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11E1">
      <w:pPr>
        <w:pStyle w:val="2"/>
        <w:shd w:val="clear" w:color="auto" w:fill="auto"/>
        <w:spacing w:after="10" w:line="270" w:lineRule="exact"/>
        <w:ind w:left="7120"/>
      </w:pPr>
      <w:r>
        <w:t>дело № 5-232/2022</w:t>
      </w:r>
    </w:p>
    <w:p w:rsidR="007C11E1">
      <w:pPr>
        <w:pStyle w:val="11"/>
        <w:keepNext/>
        <w:keepLines/>
        <w:shd w:val="clear" w:color="auto" w:fill="auto"/>
        <w:spacing w:before="0"/>
        <w:ind w:left="3720"/>
      </w:pPr>
      <w:r>
        <w:t>ПОСТАНОВЛЕНИЕ</w:t>
      </w:r>
    </w:p>
    <w:p w:rsidR="007C11E1">
      <w:pPr>
        <w:pStyle w:val="2"/>
        <w:shd w:val="clear" w:color="auto" w:fill="auto"/>
        <w:tabs>
          <w:tab w:val="left" w:pos="6314"/>
        </w:tabs>
        <w:spacing w:after="0" w:line="317" w:lineRule="exact"/>
        <w:ind w:left="40"/>
      </w:pPr>
      <w:r>
        <w:t>28 марта 2022 г.</w:t>
      </w:r>
      <w:r>
        <w:tab/>
        <w:t>г. Зеленодольск РТ</w:t>
      </w:r>
    </w:p>
    <w:p w:rsidR="007C11E1">
      <w:pPr>
        <w:pStyle w:val="2"/>
        <w:shd w:val="clear" w:color="auto" w:fill="auto"/>
        <w:spacing w:after="0" w:line="317" w:lineRule="exact"/>
        <w:ind w:left="40" w:right="40" w:firstLine="720"/>
        <w:jc w:val="both"/>
      </w:pPr>
      <w:r>
        <w:t xml:space="preserve">Мировой судья судебного участка №7 по </w:t>
      </w:r>
      <w:r>
        <w:t>Зеленодольскому</w:t>
      </w:r>
      <w:r>
        <w:t xml:space="preserve"> судебному району Республики Татарстан Р.А. </w:t>
      </w:r>
      <w:r>
        <w:t>Асулбегова</w:t>
      </w:r>
      <w:r>
        <w:t>,</w:t>
      </w:r>
    </w:p>
    <w:p w:rsidR="007C11E1">
      <w:pPr>
        <w:pStyle w:val="2"/>
        <w:shd w:val="clear" w:color="auto" w:fill="auto"/>
        <w:spacing w:after="0" w:line="317" w:lineRule="exact"/>
        <w:ind w:left="40" w:right="40" w:firstLine="720"/>
        <w:jc w:val="both"/>
      </w:pPr>
      <w:r>
        <w:t xml:space="preserve">рассмотрев посредством системы </w:t>
      </w:r>
      <w:r>
        <w:t>видеоконференц</w:t>
      </w:r>
      <w:r>
        <w:t>-связи дело об административном правонарушении, предусмотренном статьей 20.21 Кодекса Российской Федерации об административных правонарушениях (Дале</w:t>
      </w:r>
      <w:r>
        <w:t>е-</w:t>
      </w:r>
      <w:r>
        <w:t xml:space="preserve"> КоАП РФ), в отношении </w:t>
      </w:r>
      <w:r>
        <w:t>Миниахметова</w:t>
      </w:r>
      <w:r>
        <w:t xml:space="preserve"> Э</w:t>
      </w:r>
      <w:r w:rsidR="00100E84">
        <w:rPr>
          <w:lang w:val="ru-RU"/>
        </w:rPr>
        <w:t>.</w:t>
      </w:r>
      <w:r>
        <w:t xml:space="preserve"> И</w:t>
      </w:r>
      <w:r w:rsidR="00100E84">
        <w:rPr>
          <w:lang w:val="ru-RU"/>
        </w:rPr>
        <w:t>.</w:t>
      </w:r>
      <w:r>
        <w:t xml:space="preserve">, </w:t>
      </w:r>
      <w:r w:rsidR="00100E84">
        <w:rPr>
          <w:lang w:val="ru-RU"/>
        </w:rPr>
        <w:t xml:space="preserve"> «данные изъяты»</w:t>
      </w:r>
      <w:r>
        <w:t>;</w:t>
      </w:r>
    </w:p>
    <w:p w:rsidR="007C11E1">
      <w:pPr>
        <w:pStyle w:val="2"/>
        <w:shd w:val="clear" w:color="auto" w:fill="auto"/>
        <w:spacing w:after="0" w:line="317" w:lineRule="exact"/>
        <w:ind w:left="4160"/>
      </w:pPr>
      <w:r>
        <w:t>УСТАНОВИЛ:</w:t>
      </w:r>
    </w:p>
    <w:p w:rsidR="007C11E1">
      <w:pPr>
        <w:pStyle w:val="2"/>
        <w:shd w:val="clear" w:color="auto" w:fill="auto"/>
        <w:spacing w:after="0" w:line="317" w:lineRule="exact"/>
        <w:ind w:left="40" w:right="40" w:firstLine="720"/>
        <w:jc w:val="both"/>
      </w:pPr>
      <w:r>
        <w:t xml:space="preserve">27.03.2022 в 16 час. 30 мин. </w:t>
      </w:r>
      <w:r>
        <w:t>Миниахм</w:t>
      </w:r>
      <w:r w:rsidR="00100E84">
        <w:t>етов</w:t>
      </w:r>
      <w:r w:rsidR="00100E84">
        <w:t xml:space="preserve"> Э.И. находился возле д. </w:t>
      </w:r>
      <w:r w:rsidR="00100E84">
        <w:rPr>
          <w:lang w:val="ru-RU"/>
        </w:rPr>
        <w:t>хх</w:t>
      </w:r>
      <w:r>
        <w:t xml:space="preserve"> по </w:t>
      </w:r>
      <w:r>
        <w:t>ул</w:t>
      </w:r>
      <w:r>
        <w:t xml:space="preserve"> </w:t>
      </w:r>
      <w:r w:rsidR="00100E84">
        <w:rPr>
          <w:lang w:val="ru-RU"/>
        </w:rPr>
        <w:t xml:space="preserve"> ***</w:t>
      </w:r>
      <w:r>
        <w:t xml:space="preserve"> г. </w:t>
      </w:r>
      <w:r w:rsidR="00100E84">
        <w:rPr>
          <w:lang w:val="ru-RU"/>
        </w:rPr>
        <w:t xml:space="preserve"> ***</w:t>
      </w:r>
      <w:r>
        <w:t xml:space="preserve"> в состоянии алкогольного опьянения, оскорбляющем человеческое достоинство и общественную нравственность, а именно: шел шатая</w:t>
      </w:r>
      <w:r>
        <w:t>сь из стороны в сторону, имел неопрятный внешний вид- грязную одежду, изо рта исходил запах алкоголя.</w:t>
      </w:r>
    </w:p>
    <w:p w:rsidR="007C11E1">
      <w:pPr>
        <w:pStyle w:val="2"/>
        <w:shd w:val="clear" w:color="auto" w:fill="auto"/>
        <w:spacing w:after="0" w:line="317" w:lineRule="exact"/>
        <w:ind w:left="40" w:right="40" w:firstLine="720"/>
        <w:jc w:val="both"/>
      </w:pPr>
      <w:r>
        <w:t>Миниахметов</w:t>
      </w:r>
      <w:r>
        <w:t xml:space="preserve"> Э.И. вину в совершении правонарушения, предусмотренного ст. 20.21 КоАП РФ, признал.</w:t>
      </w:r>
    </w:p>
    <w:p w:rsidR="007C11E1">
      <w:pPr>
        <w:pStyle w:val="2"/>
        <w:shd w:val="clear" w:color="auto" w:fill="auto"/>
        <w:spacing w:after="0" w:line="317" w:lineRule="exact"/>
        <w:ind w:left="40" w:right="40" w:firstLine="720"/>
        <w:jc w:val="both"/>
      </w:pPr>
      <w:r>
        <w:t xml:space="preserve">Факт совершения </w:t>
      </w:r>
      <w:r>
        <w:t>Миниахметов</w:t>
      </w:r>
      <w:r>
        <w:t xml:space="preserve"> Э.И. правонарушения, предусмот</w:t>
      </w:r>
      <w:r>
        <w:t xml:space="preserve">ренного ст. 20.21 КоАП РФ, подтверждается рапортом об обнаружении признаков административного правонарушения; письменными объяснениями </w:t>
      </w:r>
      <w:r w:rsidR="00100E84">
        <w:rPr>
          <w:lang w:val="ru-RU"/>
        </w:rPr>
        <w:t xml:space="preserve"> ***</w:t>
      </w:r>
      <w:r>
        <w:t xml:space="preserve">, </w:t>
      </w:r>
      <w:r w:rsidR="00100E84">
        <w:rPr>
          <w:lang w:val="ru-RU"/>
        </w:rPr>
        <w:t xml:space="preserve"> ***</w:t>
      </w:r>
      <w:r>
        <w:t>, актом освидетельствования на состояние алкогольного опьянения № 001193 от 23.03.2022, с</w:t>
      </w:r>
      <w:r>
        <w:t xml:space="preserve">огласно которому у </w:t>
      </w:r>
      <w:r>
        <w:t>Миниахметова</w:t>
      </w:r>
      <w:r>
        <w:t xml:space="preserve"> Э.И. установлено состояние опьянения, (показания прибора </w:t>
      </w:r>
      <w:r>
        <w:t>алкотектора</w:t>
      </w:r>
      <w:r>
        <w:t xml:space="preserve"> 1,375 мг/л); протоколом об административном правонарушении от 27.03.2022, составленным в соответствии с требованиями КоАП РФ и содержащим сведения об обсто</w:t>
      </w:r>
      <w:r>
        <w:t>ятельствах совершенного правонарушения.</w:t>
      </w:r>
    </w:p>
    <w:p w:rsidR="007C11E1">
      <w:pPr>
        <w:pStyle w:val="2"/>
        <w:shd w:val="clear" w:color="auto" w:fill="auto"/>
        <w:spacing w:after="0" w:line="317" w:lineRule="exact"/>
        <w:ind w:left="40" w:right="40" w:firstLine="720"/>
        <w:jc w:val="both"/>
      </w:pPr>
      <w:r>
        <w:t xml:space="preserve">При назначении административного наказания </w:t>
      </w:r>
      <w:r>
        <w:t>Миниахметову</w:t>
      </w:r>
      <w:r>
        <w:t xml:space="preserve"> Э.И. учитывается характер совершенного административного правонарушения, личность виновного, состояние его здоровья.</w:t>
      </w:r>
    </w:p>
    <w:p w:rsidR="007C11E1">
      <w:pPr>
        <w:pStyle w:val="2"/>
        <w:shd w:val="clear" w:color="auto" w:fill="auto"/>
        <w:spacing w:after="0" w:line="317" w:lineRule="exact"/>
        <w:ind w:left="40" w:right="40" w:firstLine="720"/>
        <w:jc w:val="both"/>
      </w:pPr>
      <w:r>
        <w:t>Обстоятельством, смягчающим административну</w:t>
      </w:r>
      <w:r>
        <w:t xml:space="preserve">ю ответственность, является признание вины, раскаяние </w:t>
      </w:r>
      <w:r>
        <w:t>Миниахметова</w:t>
      </w:r>
      <w:r>
        <w:t xml:space="preserve"> Э.И., наличие малолетнего ребенка и несовершеннолетнего ребенка.</w:t>
      </w:r>
    </w:p>
    <w:p w:rsidR="007C11E1">
      <w:pPr>
        <w:pStyle w:val="2"/>
        <w:shd w:val="clear" w:color="auto" w:fill="auto"/>
        <w:spacing w:after="0" w:line="317" w:lineRule="exact"/>
        <w:ind w:left="40" w:right="40" w:firstLine="720"/>
        <w:jc w:val="both"/>
      </w:pPr>
      <w:r>
        <w:t xml:space="preserve">Обстоятельством, отягчающим административную ответственность, признается на основании </w:t>
      </w:r>
      <w:r>
        <w:t>п.п</w:t>
      </w:r>
      <w:r>
        <w:t>. 2 ч. 1 ст. 4.3 КоАП РФ - повторно</w:t>
      </w:r>
      <w:r>
        <w:t>е совершение однородного административного правонарушения, что подтверждается справкой (л.д.-9 оборотная сторона).</w:t>
      </w:r>
    </w:p>
    <w:p w:rsidR="007C11E1">
      <w:pPr>
        <w:pStyle w:val="2"/>
        <w:shd w:val="clear" w:color="auto" w:fill="auto"/>
        <w:tabs>
          <w:tab w:val="left" w:pos="6256"/>
        </w:tabs>
        <w:spacing w:after="0" w:line="317" w:lineRule="exact"/>
        <w:ind w:left="40" w:right="40" w:firstLine="720"/>
        <w:jc w:val="both"/>
      </w:pPr>
      <w:r>
        <w:t xml:space="preserve">Принимая во внимание, что в течение года </w:t>
      </w:r>
      <w:r>
        <w:t>Миниахметов</w:t>
      </w:r>
      <w:r>
        <w:t xml:space="preserve"> Э.И. привлекался к административной </w:t>
      </w:r>
      <w:r>
        <w:t>отвественности</w:t>
      </w:r>
      <w:r>
        <w:t xml:space="preserve"> за однородное административное правонарушение, предыдущее наказание за совершение административное правонарушение в отношении него не достигло своей пре</w:t>
      </w:r>
      <w:r>
        <w:t>дупредительной</w:t>
      </w:r>
      <w:r>
        <w:tab/>
        <w:t xml:space="preserve">цели, мировой судья считает необходимым назначить </w:t>
      </w:r>
      <w:r>
        <w:t>Миниахметову</w:t>
      </w:r>
      <w:r>
        <w:t xml:space="preserve"> Э.И. наказание в виде административного ареста.</w:t>
      </w:r>
    </w:p>
    <w:p w:rsidR="007C11E1">
      <w:pPr>
        <w:pStyle w:val="2"/>
        <w:shd w:val="clear" w:color="auto" w:fill="auto"/>
        <w:spacing w:after="0" w:line="322" w:lineRule="exact"/>
        <w:ind w:firstLine="700"/>
        <w:jc w:val="both"/>
      </w:pPr>
      <w:r>
        <w:t>Руководствуясь ст. ст. 29.9-29.11 КоАП РФ, мировой судья</w:t>
      </w:r>
    </w:p>
    <w:p w:rsidR="007C11E1">
      <w:pPr>
        <w:pStyle w:val="2"/>
        <w:shd w:val="clear" w:color="auto" w:fill="auto"/>
        <w:spacing w:after="0" w:line="322" w:lineRule="exact"/>
        <w:ind w:left="4020"/>
      </w:pPr>
      <w:r>
        <w:t>ПОСТАНОВИЛ:</w:t>
      </w:r>
    </w:p>
    <w:p w:rsidR="007C11E1">
      <w:pPr>
        <w:pStyle w:val="2"/>
        <w:shd w:val="clear" w:color="auto" w:fill="auto"/>
        <w:spacing w:after="0" w:line="322" w:lineRule="exact"/>
        <w:ind w:right="20" w:firstLine="700"/>
        <w:jc w:val="both"/>
      </w:pPr>
      <w:r>
        <w:t>Миниахметова</w:t>
      </w:r>
      <w:r>
        <w:t xml:space="preserve"> Э</w:t>
      </w:r>
      <w:r w:rsidR="00100E84">
        <w:rPr>
          <w:lang w:val="ru-RU"/>
        </w:rPr>
        <w:t>.</w:t>
      </w:r>
      <w:r>
        <w:t xml:space="preserve"> И</w:t>
      </w:r>
      <w:r w:rsidR="00100E84">
        <w:rPr>
          <w:lang w:val="ru-RU"/>
        </w:rPr>
        <w:t>.</w:t>
      </w:r>
      <w:r>
        <w:t xml:space="preserve"> признать виновным в совершении</w:t>
      </w:r>
      <w:r>
        <w:t xml:space="preserve"> правонарушения, предусмотренного ст. 20.21 КоАП РФ и подвергнуть административному наказанию в виде ареста сроком 04 (четверо) суток.</w:t>
      </w:r>
    </w:p>
    <w:p w:rsidR="007C11E1">
      <w:pPr>
        <w:pStyle w:val="2"/>
        <w:shd w:val="clear" w:color="auto" w:fill="auto"/>
        <w:spacing w:after="0" w:line="322" w:lineRule="exact"/>
        <w:ind w:right="20" w:firstLine="700"/>
        <w:jc w:val="both"/>
      </w:pPr>
      <w:r>
        <w:t xml:space="preserve">Срок административного задержания </w:t>
      </w:r>
      <w:r>
        <w:t>Миниахметова</w:t>
      </w:r>
      <w:r>
        <w:t xml:space="preserve"> Э.И. с 19 час. 00 мин. 27.03.2022 зачесть в срок административного ареста.</w:t>
      </w:r>
    </w:p>
    <w:p w:rsidR="007C11E1">
      <w:pPr>
        <w:pStyle w:val="2"/>
        <w:shd w:val="clear" w:color="auto" w:fill="auto"/>
        <w:spacing w:after="941" w:line="322" w:lineRule="exact"/>
        <w:ind w:right="20" w:firstLine="700"/>
        <w:jc w:val="both"/>
      </w:pPr>
      <w:r>
        <w:t xml:space="preserve">Постановление может быть обжаловано через мирового судью в </w:t>
      </w:r>
      <w:r>
        <w:t>Зеленодольский</w:t>
      </w:r>
      <w:r>
        <w:t xml:space="preserve"> городской суд РТ в течение 10 суток со дня получения копии постановления.</w:t>
      </w:r>
    </w:p>
    <w:p w:rsidR="007C11E1">
      <w:pPr>
        <w:pStyle w:val="2"/>
        <w:shd w:val="clear" w:color="auto" w:fill="auto"/>
        <w:spacing w:after="0" w:line="270" w:lineRule="exact"/>
        <w:ind w:firstLine="700"/>
        <w:jc w:val="both"/>
      </w:pPr>
      <w:r>
        <w:t xml:space="preserve">Мировой судья </w:t>
      </w:r>
      <w:r>
        <w:rPr>
          <w:lang w:val="ru-RU"/>
        </w:rPr>
        <w:t xml:space="preserve">                                             </w:t>
      </w:r>
      <w:r w:rsidR="005E55E1">
        <w:t>Асулбегова</w:t>
      </w:r>
      <w:r w:rsidR="005E55E1">
        <w:t xml:space="preserve"> Р.А.</w:t>
      </w:r>
    </w:p>
    <w:sectPr>
      <w:headerReference w:type="default" r:id="rId4"/>
      <w:type w:val="continuous"/>
      <w:pgSz w:w="11905" w:h="16837"/>
      <w:pgMar w:top="1338" w:right="466" w:bottom="570" w:left="2002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11E1">
    <w:pPr>
      <w:pStyle w:val="a1"/>
      <w:framePr w:w="11275" w:h="192" w:hRule="atLeast" w:wrap="none" w:vAnchor="text" w:hAnchor="page" w:x="316" w:y="1008"/>
      <w:shd w:val="clear" w:color="auto" w:fill="auto"/>
      <w:ind w:left="6413"/>
    </w:pPr>
    <w:r>
      <w:rPr>
        <w:rStyle w:val="75pt"/>
      </w:rPr>
      <w:t>-2-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E1"/>
    <w:rsid w:val="00100E84"/>
    <w:rsid w:val="005E55E1"/>
    <w:rsid w:val="007C1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5pt">
    <w:name w:val="Колонтитул + 7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pt">
    <w:name w:val="Основной текст + Интервал 5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7"/>
      <w:szCs w:val="27"/>
      <w:lang w:val="en-US"/>
    </w:rPr>
  </w:style>
  <w:style w:type="character" w:customStyle="1" w:styleId="10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before="120" w:line="317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