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D36" w:rsidRPr="00C76D36" w:rsidP="00C76D3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>дело № 5-131/2022</w:t>
      </w:r>
    </w:p>
    <w:p w:rsidR="00C76D36" w:rsidRPr="00C76D36" w:rsidP="00C76D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>16 февраля 2022  г.                                                                 г. Зеленодольск РТ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C76D3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76D3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C76D36">
        <w:rPr>
          <w:rFonts w:ascii="Times New Roman" w:hAnsi="Times New Roman" w:cs="Times New Roman"/>
          <w:sz w:val="28"/>
          <w:szCs w:val="28"/>
        </w:rPr>
        <w:t>Асулбегова</w:t>
      </w:r>
      <w:r w:rsidRPr="00C76D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C76D36">
        <w:rPr>
          <w:rFonts w:ascii="Times New Roman" w:hAnsi="Times New Roman" w:cs="Times New Roman"/>
          <w:sz w:val="28"/>
          <w:szCs w:val="28"/>
        </w:rPr>
        <w:t>видеоконференц</w:t>
      </w:r>
      <w:r w:rsidRPr="00C76D36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 (дале</w:t>
      </w:r>
      <w:r w:rsidRPr="00C76D36">
        <w:rPr>
          <w:rFonts w:ascii="Times New Roman" w:hAnsi="Times New Roman" w:cs="Times New Roman"/>
          <w:sz w:val="28"/>
          <w:szCs w:val="28"/>
        </w:rPr>
        <w:t>е-</w:t>
      </w:r>
      <w:r w:rsidRPr="00C76D36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C76D36">
        <w:rPr>
          <w:rFonts w:ascii="Times New Roman" w:hAnsi="Times New Roman" w:cs="Times New Roman"/>
          <w:sz w:val="28"/>
          <w:szCs w:val="28"/>
        </w:rPr>
        <w:t>Саливон</w:t>
      </w:r>
      <w:r w:rsidRPr="00C76D3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6D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6D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76D36">
        <w:rPr>
          <w:rFonts w:ascii="Times New Roman" w:hAnsi="Times New Roman" w:cs="Times New Roman"/>
          <w:sz w:val="28"/>
          <w:szCs w:val="28"/>
        </w:rPr>
        <w:t>,</w:t>
      </w:r>
    </w:p>
    <w:p w:rsidR="00C76D36" w:rsidRPr="00C76D36" w:rsidP="00C76D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>установил: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 xml:space="preserve">15.02.2022 в 19 час. 00 мин. </w:t>
      </w:r>
      <w:r w:rsidRPr="00C76D36">
        <w:rPr>
          <w:rFonts w:ascii="Times New Roman" w:hAnsi="Times New Roman" w:cs="Times New Roman"/>
          <w:sz w:val="28"/>
          <w:szCs w:val="28"/>
        </w:rPr>
        <w:t>Саливон</w:t>
      </w:r>
      <w:r w:rsidRPr="00C76D36">
        <w:rPr>
          <w:rFonts w:ascii="Times New Roman" w:hAnsi="Times New Roman" w:cs="Times New Roman"/>
          <w:sz w:val="28"/>
          <w:szCs w:val="28"/>
        </w:rPr>
        <w:t xml:space="preserve"> О.В., будучи в состоянии алкогольного опьянения, находясь в автобусе маршрута №2 на остановке «</w:t>
      </w:r>
      <w:r w:rsidRPr="00C76D36">
        <w:rPr>
          <w:rFonts w:ascii="Times New Roman" w:hAnsi="Times New Roman" w:cs="Times New Roman"/>
          <w:sz w:val="28"/>
          <w:szCs w:val="28"/>
        </w:rPr>
        <w:t>Позис</w:t>
      </w:r>
      <w:r w:rsidRPr="00C76D36">
        <w:rPr>
          <w:rFonts w:ascii="Times New Roman" w:hAnsi="Times New Roman" w:cs="Times New Roman"/>
          <w:sz w:val="28"/>
          <w:szCs w:val="28"/>
        </w:rPr>
        <w:t xml:space="preserve">» возле д. 16а по ул. Комарова г. Зеленодольска РТ,  в ходе скандала на почве личных неприязненных отношений с силой правой рукой дернула за ремень сумки кондуктора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76D36">
        <w:rPr>
          <w:rFonts w:ascii="Times New Roman" w:hAnsi="Times New Roman" w:cs="Times New Roman"/>
          <w:sz w:val="28"/>
          <w:szCs w:val="28"/>
        </w:rPr>
        <w:t>, причинив ей физическую боль;</w:t>
      </w:r>
      <w:r w:rsidRPr="00C76D36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C76D36">
        <w:rPr>
          <w:rFonts w:ascii="Times New Roman" w:hAnsi="Times New Roman" w:cs="Times New Roman"/>
          <w:sz w:val="28"/>
          <w:szCs w:val="28"/>
        </w:rPr>
        <w:t>Саливон</w:t>
      </w:r>
      <w:r w:rsidRPr="00C76D36">
        <w:rPr>
          <w:rFonts w:ascii="Times New Roman" w:hAnsi="Times New Roman" w:cs="Times New Roman"/>
          <w:sz w:val="28"/>
          <w:szCs w:val="28"/>
        </w:rPr>
        <w:t xml:space="preserve"> О.В. не содержат уголовно наказуемого деяния.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>Саливон</w:t>
      </w:r>
      <w:r w:rsidRPr="00C76D36">
        <w:rPr>
          <w:rFonts w:ascii="Times New Roman" w:hAnsi="Times New Roman" w:cs="Times New Roman"/>
          <w:sz w:val="28"/>
          <w:szCs w:val="28"/>
        </w:rPr>
        <w:t xml:space="preserve"> О.В. вину в совершении правонарушения, предусмотренного ст. 6.1.1 КоАП РФ, признала.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C76D36">
        <w:rPr>
          <w:rFonts w:ascii="Times New Roman" w:hAnsi="Times New Roman" w:cs="Times New Roman"/>
          <w:sz w:val="28"/>
          <w:szCs w:val="28"/>
        </w:rPr>
        <w:t>Саливон</w:t>
      </w:r>
      <w:r w:rsidRPr="00C76D36">
        <w:rPr>
          <w:rFonts w:ascii="Times New Roman" w:hAnsi="Times New Roman" w:cs="Times New Roman"/>
          <w:sz w:val="28"/>
          <w:szCs w:val="28"/>
        </w:rPr>
        <w:t xml:space="preserve"> О.В. насильственных действий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76D36">
        <w:rPr>
          <w:rFonts w:ascii="Times New Roman" w:hAnsi="Times New Roman" w:cs="Times New Roman"/>
          <w:sz w:val="28"/>
          <w:szCs w:val="28"/>
        </w:rPr>
        <w:t xml:space="preserve"> и   совершения правонарушения, предусмотренного ст. 6.1.1 КоАП РФ, подтверждается документами, достоверность и допустимость которых как доказательств, сомнений не вызывает: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76D36">
        <w:rPr>
          <w:rFonts w:ascii="Times New Roman" w:hAnsi="Times New Roman" w:cs="Times New Roman"/>
          <w:sz w:val="28"/>
          <w:szCs w:val="28"/>
        </w:rPr>
        <w:t xml:space="preserve"> о  привлечении к  ответственности </w:t>
      </w:r>
      <w:r w:rsidRPr="00C76D36">
        <w:rPr>
          <w:rFonts w:ascii="Times New Roman" w:hAnsi="Times New Roman" w:cs="Times New Roman"/>
          <w:sz w:val="28"/>
          <w:szCs w:val="28"/>
        </w:rPr>
        <w:t>Саливан</w:t>
      </w:r>
      <w:r w:rsidRPr="00C76D36">
        <w:rPr>
          <w:rFonts w:ascii="Times New Roman" w:hAnsi="Times New Roman" w:cs="Times New Roman"/>
          <w:sz w:val="28"/>
          <w:szCs w:val="28"/>
        </w:rPr>
        <w:t xml:space="preserve"> О.В. за причинение насильственных действий в отношении нее 15.02.2022;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76D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76D36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15.02.2022,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 xml:space="preserve">Исследовав и оценив доказательства, мировой судья признает их относимыми, достоверными, а в своей совокупности – достаточными для признания вины </w:t>
      </w:r>
      <w:r w:rsidRPr="00C76D36">
        <w:rPr>
          <w:rFonts w:ascii="Times New Roman" w:hAnsi="Times New Roman" w:cs="Times New Roman"/>
          <w:sz w:val="28"/>
          <w:szCs w:val="28"/>
        </w:rPr>
        <w:t>Саливон</w:t>
      </w:r>
      <w:r w:rsidRPr="00C76D36">
        <w:rPr>
          <w:rFonts w:ascii="Times New Roman" w:hAnsi="Times New Roman" w:cs="Times New Roman"/>
          <w:sz w:val="28"/>
          <w:szCs w:val="28"/>
        </w:rPr>
        <w:t xml:space="preserve"> О.В. в совершении правонарушения, предусмотренного ст. 6.1.1 КоАП РФ.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C76D36">
        <w:rPr>
          <w:rFonts w:ascii="Times New Roman" w:hAnsi="Times New Roman" w:cs="Times New Roman"/>
          <w:sz w:val="28"/>
          <w:szCs w:val="28"/>
        </w:rPr>
        <w:t>Сливон</w:t>
      </w:r>
      <w:r w:rsidRPr="00C76D36">
        <w:rPr>
          <w:rFonts w:ascii="Times New Roman" w:hAnsi="Times New Roman" w:cs="Times New Roman"/>
          <w:sz w:val="28"/>
          <w:szCs w:val="28"/>
        </w:rPr>
        <w:t xml:space="preserve"> О.В. мировой судья учитывает характер совершенного  правонарушения, её личность, состояние здоровья виновной.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признание вины, раскаяние виновной, наличие двух малолетних детей.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 xml:space="preserve">Оснований для  освобождения </w:t>
      </w:r>
      <w:r w:rsidRPr="00C76D36">
        <w:rPr>
          <w:rFonts w:ascii="Times New Roman" w:hAnsi="Times New Roman" w:cs="Times New Roman"/>
          <w:sz w:val="28"/>
          <w:szCs w:val="28"/>
        </w:rPr>
        <w:t>Саливон</w:t>
      </w:r>
      <w:r w:rsidRPr="00C76D36">
        <w:rPr>
          <w:rFonts w:ascii="Times New Roman" w:hAnsi="Times New Roman" w:cs="Times New Roman"/>
          <w:sz w:val="28"/>
          <w:szCs w:val="28"/>
        </w:rPr>
        <w:t xml:space="preserve"> О.В. от административной ответственности  по ст. 2.9 КоАП РФ не имеется. 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>Согласно ст. 3.9 КоАП РФ административный арест устанавливается и назначается лишь в исключительных случаях за отдельные виды административных правонарушения и не может применяться женщинам, имеющим детей в возрасте до четырнадцати лет...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C76D36">
        <w:rPr>
          <w:rFonts w:ascii="Times New Roman" w:hAnsi="Times New Roman" w:cs="Times New Roman"/>
          <w:sz w:val="28"/>
          <w:szCs w:val="28"/>
        </w:rPr>
        <w:t>Саливон</w:t>
      </w:r>
      <w:r w:rsidRPr="00C76D36">
        <w:rPr>
          <w:rFonts w:ascii="Times New Roman" w:hAnsi="Times New Roman" w:cs="Times New Roman"/>
          <w:sz w:val="28"/>
          <w:szCs w:val="28"/>
        </w:rPr>
        <w:t xml:space="preserve"> О.В.  на иждивении имеет  малолетних детей, в отношении неё не может применяться административный арест и ей назначается наказание в виде административного штрафа. 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C76D36" w:rsidRPr="00C76D36" w:rsidP="00C76D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>Саливон</w:t>
      </w:r>
      <w:r w:rsidRPr="00C76D3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6D3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6D36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административного штрафа в размере 5000 (пять тысяч) рублей.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оплачен и квитанция об оплате штрафа должна быть представлена в судебный участок № 7 по </w:t>
      </w:r>
      <w:r w:rsidRPr="00C76D3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76D36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Получатель УФК по РТ (Министерство юстиции по РТ), ИНН 1654003139, КПП 165501001, расчетный счет 03100643000000011100 в Отделение НБ Республика Татарстан Банка России/УФК по РТ г. Казань, </w:t>
      </w:r>
      <w:r w:rsidRPr="00C76D36">
        <w:rPr>
          <w:rFonts w:ascii="Times New Roman" w:hAnsi="Times New Roman" w:cs="Times New Roman"/>
          <w:sz w:val="28"/>
          <w:szCs w:val="28"/>
        </w:rPr>
        <w:t>к</w:t>
      </w:r>
      <w:r w:rsidRPr="00C76D36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73111601063010101140, идентификатор 03186909000000000268440195.   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76D36">
        <w:rPr>
          <w:rFonts w:ascii="Times New Roman" w:hAnsi="Times New Roman" w:cs="Times New Roman"/>
          <w:sz w:val="28"/>
          <w:szCs w:val="28"/>
        </w:rPr>
        <w:t>Зеленодольский</w:t>
      </w:r>
      <w:r w:rsidRPr="00C76D3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D36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610693" w:rsidRPr="00C76D36" w:rsidP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36">
        <w:rPr>
          <w:rFonts w:ascii="Times New Roman" w:hAnsi="Times New Roman" w:cs="Times New Roman"/>
          <w:sz w:val="28"/>
          <w:szCs w:val="28"/>
        </w:rPr>
        <w:t xml:space="preserve">по </w:t>
      </w:r>
      <w:r w:rsidRPr="00C76D3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76D3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C76D36">
        <w:rPr>
          <w:rFonts w:ascii="Times New Roman" w:hAnsi="Times New Roman" w:cs="Times New Roman"/>
          <w:sz w:val="28"/>
          <w:szCs w:val="28"/>
        </w:rPr>
        <w:t>Асулбегова</w:t>
      </w:r>
    </w:p>
    <w:p w:rsidR="00C76D36" w:rsidRPr="00C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29"/>
    <w:rsid w:val="00610693"/>
    <w:rsid w:val="00C76D36"/>
    <w:rsid w:val="00CE3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