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FA6" w:rsidP="00F60FA6"/>
    <w:p w:rsidR="00F60FA6" w:rsidRPr="00F60FA6" w:rsidP="00F60FA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дело № 5-125/2021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ПОСТАНОВЛЕНИЕ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22 февраля 2022 г.                                                               г. Зеленодольск РТ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60FA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0FA6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F60FA6">
        <w:rPr>
          <w:rFonts w:ascii="Times New Roman" w:hAnsi="Times New Roman" w:cs="Times New Roman"/>
          <w:sz w:val="28"/>
          <w:szCs w:val="28"/>
        </w:rPr>
        <w:t>Асулбегова</w:t>
      </w:r>
      <w:r w:rsidRPr="00F60FA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2 статьи 3.8 Кодекса Республики Татарстан об административных правонарушениях, в отношении  </w:t>
      </w:r>
      <w:r w:rsidRPr="00F60FA6">
        <w:rPr>
          <w:rFonts w:ascii="Times New Roman" w:hAnsi="Times New Roman" w:cs="Times New Roman"/>
          <w:sz w:val="28"/>
          <w:szCs w:val="28"/>
        </w:rPr>
        <w:t>Шигабутдинова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0FA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0F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60FA6">
        <w:rPr>
          <w:rFonts w:ascii="Times New Roman" w:hAnsi="Times New Roman" w:cs="Times New Roman"/>
          <w:sz w:val="28"/>
          <w:szCs w:val="28"/>
        </w:rPr>
        <w:t>,</w:t>
      </w:r>
    </w:p>
    <w:p w:rsidR="00F60FA6" w:rsidRPr="00F60FA6" w:rsidP="00F60F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УСТАНОВИЛ: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31.01.2022 с 23 часов 30 минут до 04 часов 00 минут 01.02.2022  </w:t>
      </w:r>
      <w:r w:rsidRPr="00F60FA6">
        <w:rPr>
          <w:rFonts w:ascii="Times New Roman" w:hAnsi="Times New Roman" w:cs="Times New Roman"/>
          <w:sz w:val="28"/>
          <w:szCs w:val="28"/>
        </w:rPr>
        <w:t>Шигабутдинов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Ш.Р.,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0FA6">
        <w:rPr>
          <w:rFonts w:ascii="Times New Roman" w:hAnsi="Times New Roman" w:cs="Times New Roman"/>
          <w:sz w:val="28"/>
          <w:szCs w:val="28"/>
        </w:rPr>
        <w:t xml:space="preserve">,   совершал действия, нарушающие покой граждан и тишины в ночное время: шумел, кричал, топал ногами по полу, </w:t>
      </w:r>
      <w:r w:rsidRPr="00F60FA6">
        <w:rPr>
          <w:rFonts w:ascii="Times New Roman" w:hAnsi="Times New Roman" w:cs="Times New Roman"/>
          <w:sz w:val="28"/>
          <w:szCs w:val="28"/>
        </w:rPr>
        <w:t>двтгал</w:t>
      </w:r>
      <w:r w:rsidRPr="00F60FA6">
        <w:rPr>
          <w:rFonts w:ascii="Times New Roman" w:hAnsi="Times New Roman" w:cs="Times New Roman"/>
          <w:sz w:val="28"/>
          <w:szCs w:val="28"/>
        </w:rPr>
        <w:t xml:space="preserve"> мебель, совершил правонарушение, предусмотренное п. 2 ст. 3.8 КоАП РТ.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Шигабутдинов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Ш.Р. в судебное заседание не явился, о времени и месте проведения судебного заседания извещался надлежащим образом, письменным заявлением просил рассмотреть настоящее дело в его отсутствии, вину в совершении правонарушения, предусмотренного ч. 2 ст. 3.8 КоАП РТ, признал.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 пунктом 2 статьи  3.8 КоАП РТ, образует  нарушение покоя граждан и тишины, совершенные  в ночное время повторно в течение года. 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Факт совершения   </w:t>
      </w:r>
      <w:r w:rsidRPr="00F60FA6">
        <w:rPr>
          <w:rFonts w:ascii="Times New Roman" w:hAnsi="Times New Roman" w:cs="Times New Roman"/>
          <w:sz w:val="28"/>
          <w:szCs w:val="28"/>
        </w:rPr>
        <w:t>Шигабутдиновым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Ш.Р. правонарушения, предусмотренного ст. 3.8 п. 2 КоАП РТ, подтверждается   доказательствами, которые мировой судья оценивает как достоверные и допустимые:    сообщением в Дежурную часть ОМВД России по </w:t>
      </w:r>
      <w:r w:rsidRPr="00F60FA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0FA6">
        <w:rPr>
          <w:rFonts w:ascii="Times New Roman" w:hAnsi="Times New Roman" w:cs="Times New Roman"/>
          <w:sz w:val="28"/>
          <w:szCs w:val="28"/>
        </w:rPr>
        <w:t xml:space="preserve"> району (л.д.-5),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F60FA6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</w:t>
      </w:r>
      <w:r w:rsidRPr="00F60FA6">
        <w:rPr>
          <w:rFonts w:ascii="Times New Roman" w:hAnsi="Times New Roman" w:cs="Times New Roman"/>
          <w:sz w:val="28"/>
          <w:szCs w:val="28"/>
        </w:rPr>
        <w:t>Шигабутдинова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Ш.Р. (л.д.-6);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0F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0F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0FA6">
        <w:rPr>
          <w:rFonts w:ascii="Times New Roman" w:hAnsi="Times New Roman" w:cs="Times New Roman"/>
          <w:sz w:val="28"/>
          <w:szCs w:val="28"/>
        </w:rPr>
        <w:t xml:space="preserve"> (л.д.-7, 8);</w:t>
      </w:r>
      <w:r w:rsidRPr="00F60FA6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06.02.2022,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F60FA6">
        <w:rPr>
          <w:rFonts w:ascii="Times New Roman" w:hAnsi="Times New Roman" w:cs="Times New Roman"/>
          <w:sz w:val="28"/>
          <w:szCs w:val="28"/>
        </w:rPr>
        <w:t>Шигабутдинова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Ш.Р. в совершении правонарушения, предусмотренного п.2 ст. 3.8 КоАП РТ – нарушение покоя граждан и тишины в ночное время. 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F60FA6">
        <w:rPr>
          <w:rFonts w:ascii="Times New Roman" w:hAnsi="Times New Roman" w:cs="Times New Roman"/>
          <w:sz w:val="28"/>
          <w:szCs w:val="28"/>
        </w:rPr>
        <w:t>Шгабутдинову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Ш.Р. учитывается характер совершенного  административного правонарушения, личность виновного.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На основании п. 2 ст. 3.8  Кодекса РТ об административных правонарушениях и руководствуясь ст. ст.  29.9-29.11 Кодекса РФ </w:t>
      </w:r>
      <w:r w:rsidRPr="00F60FA6">
        <w:rPr>
          <w:rFonts w:ascii="Times New Roman" w:hAnsi="Times New Roman" w:cs="Times New Roman"/>
          <w:sz w:val="28"/>
          <w:szCs w:val="28"/>
        </w:rPr>
        <w:t>об</w:t>
      </w:r>
      <w:r w:rsidRPr="00F60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F60FA6">
        <w:rPr>
          <w:rFonts w:ascii="Times New Roman" w:hAnsi="Times New Roman" w:cs="Times New Roman"/>
          <w:sz w:val="28"/>
          <w:szCs w:val="28"/>
        </w:rPr>
        <w:t>правонарушениях</w:t>
      </w:r>
      <w:r w:rsidRPr="00F60FA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60FA6" w:rsidRPr="00F60FA6" w:rsidP="00F60F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Шигабутдинова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0FA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0FA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п. 2 ст. 3.8 КоАП РТ и  подвергнуть административному наказанию в виде административного  штрафа в сумме 2000 (две тысячи) рублей.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F60FA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0FA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НБ Республики Татарстан Банка России/УФК по РТ г. Казань/УФК по РТ, </w:t>
      </w:r>
      <w:r w:rsidRPr="00F60FA6">
        <w:rPr>
          <w:rFonts w:ascii="Times New Roman" w:hAnsi="Times New Roman" w:cs="Times New Roman"/>
          <w:sz w:val="28"/>
          <w:szCs w:val="28"/>
        </w:rPr>
        <w:t>кор</w:t>
      </w:r>
      <w:r w:rsidRPr="00F60FA6">
        <w:rPr>
          <w:rFonts w:ascii="Times New Roman" w:hAnsi="Times New Roman" w:cs="Times New Roman"/>
          <w:sz w:val="28"/>
          <w:szCs w:val="28"/>
        </w:rPr>
        <w:t>/счет</w:t>
      </w:r>
      <w:r w:rsidRPr="00F60FA6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73111602010020000140, идентификатор 0318690900000000027036601.             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60FA6">
        <w:rPr>
          <w:rFonts w:ascii="Times New Roman" w:hAnsi="Times New Roman" w:cs="Times New Roman"/>
          <w:sz w:val="28"/>
          <w:szCs w:val="28"/>
        </w:rPr>
        <w:t>Шигабутдинову</w:t>
      </w:r>
      <w:r w:rsidRPr="00F60FA6">
        <w:rPr>
          <w:rFonts w:ascii="Times New Roman" w:hAnsi="Times New Roman" w:cs="Times New Roman"/>
          <w:sz w:val="28"/>
          <w:szCs w:val="28"/>
        </w:rPr>
        <w:t xml:space="preserve"> Ш.Р.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F60FA6">
        <w:rPr>
          <w:rFonts w:ascii="Times New Roman" w:hAnsi="Times New Roman" w:cs="Times New Roman"/>
          <w:sz w:val="28"/>
          <w:szCs w:val="28"/>
        </w:rPr>
        <w:t>реблей</w:t>
      </w:r>
      <w:r w:rsidRPr="00F60FA6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60FA6">
        <w:rPr>
          <w:rFonts w:ascii="Times New Roman" w:hAnsi="Times New Roman" w:cs="Times New Roman"/>
          <w:sz w:val="28"/>
          <w:szCs w:val="28"/>
        </w:rPr>
        <w:t>Зеленодольский</w:t>
      </w:r>
      <w:r w:rsidRPr="00F60FA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0FA6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10693" w:rsidRPr="00F60FA6" w:rsidP="00F60F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FA6">
        <w:rPr>
          <w:rFonts w:ascii="Times New Roman" w:hAnsi="Times New Roman" w:cs="Times New Roman"/>
          <w:sz w:val="28"/>
          <w:szCs w:val="28"/>
        </w:rPr>
        <w:t xml:space="preserve">по </w:t>
      </w:r>
      <w:r w:rsidRPr="00F60FA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0FA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F60FA6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ED"/>
    <w:rsid w:val="00610693"/>
    <w:rsid w:val="00D759ED"/>
    <w:rsid w:val="00F60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