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14C" w:rsidRPr="0017414C" w:rsidP="0017414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дело № 5-105/2022</w:t>
      </w:r>
    </w:p>
    <w:p w:rsidR="0017414C" w:rsidRPr="0017414C" w:rsidP="001741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05 февраля 2022  г.                                                           г. Зеленодольск РТ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1741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7414C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17414C">
        <w:rPr>
          <w:rFonts w:ascii="Times New Roman" w:hAnsi="Times New Roman" w:cs="Times New Roman"/>
          <w:sz w:val="28"/>
          <w:szCs w:val="28"/>
        </w:rPr>
        <w:t>Асулбегова</w:t>
      </w:r>
      <w:r w:rsidRPr="001741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17414C">
        <w:rPr>
          <w:rFonts w:ascii="Times New Roman" w:hAnsi="Times New Roman" w:cs="Times New Roman"/>
          <w:sz w:val="28"/>
          <w:szCs w:val="28"/>
        </w:rPr>
        <w:t>видеоконференц</w:t>
      </w:r>
      <w:r w:rsidRPr="0017414C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правонарушениях,  в отношении Исмагилова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414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41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7414C">
        <w:rPr>
          <w:rFonts w:ascii="Times New Roman" w:hAnsi="Times New Roman" w:cs="Times New Roman"/>
          <w:sz w:val="28"/>
          <w:szCs w:val="28"/>
        </w:rPr>
        <w:t>,</w:t>
      </w:r>
    </w:p>
    <w:p w:rsidR="0017414C" w:rsidRPr="0017414C" w:rsidP="001741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установил: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 xml:space="preserve">04.02.2022 в 06 час. 00 мин. Исмагилов Р.З., будучи в состоянии алкогольного опьянения,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7414C">
        <w:rPr>
          <w:rFonts w:ascii="Times New Roman" w:hAnsi="Times New Roman" w:cs="Times New Roman"/>
          <w:sz w:val="28"/>
          <w:szCs w:val="28"/>
        </w:rPr>
        <w:t xml:space="preserve">, учинил скандал в отношении своей престарелой матери </w:t>
      </w:r>
      <w:r>
        <w:rPr>
          <w:rFonts w:ascii="Times New Roman" w:hAnsi="Times New Roman" w:cs="Times New Roman"/>
          <w:sz w:val="28"/>
          <w:szCs w:val="28"/>
        </w:rPr>
        <w:t xml:space="preserve"> ***,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17414C">
        <w:rPr>
          <w:rFonts w:ascii="Times New Roman" w:hAnsi="Times New Roman" w:cs="Times New Roman"/>
          <w:sz w:val="28"/>
          <w:szCs w:val="28"/>
        </w:rPr>
        <w:t xml:space="preserve"> г. рождения, инвалида 2 группы, в ходе которого на почве личных неприязненных отношений толкнул её двумя руками в грудь, причинив ей физическую боль; действия Исмагилова Р.З. не содержат уголовно наказуемого деяния.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Исмагилов Р.З. вину в совершении правонарушения, предусмотренного ст. 6.1.1 КоАП РФ  признал.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 xml:space="preserve">Факт совершения Исмагиловым Р.З. насильственных действий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7414C">
        <w:rPr>
          <w:rFonts w:ascii="Times New Roman" w:hAnsi="Times New Roman" w:cs="Times New Roman"/>
          <w:sz w:val="28"/>
          <w:szCs w:val="28"/>
        </w:rPr>
        <w:t xml:space="preserve"> и  совершения правонарушения, предусмотренного ст. 6.1.1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1741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7414C">
        <w:rPr>
          <w:rFonts w:ascii="Times New Roman" w:hAnsi="Times New Roman" w:cs="Times New Roman"/>
          <w:sz w:val="28"/>
          <w:szCs w:val="28"/>
        </w:rPr>
        <w:t xml:space="preserve"> району; рапортом об обнаружении признаков административного правонарушения; заявлением Исмагиловой З.Г. о привлечении к ответственности Исмагилова Р.З. за совершение насильственных действий;</w:t>
      </w:r>
      <w:r w:rsidRPr="0017414C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741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7414C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от 04.02.2022,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 вину Исмагилова Р.З. в совершении правонарушения, предусмотренного ст. 6.1.1 Кодекса РФ об административных правонарушениях, установленной.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При назначении наказания Исмагилову Р.З. мировой судья учитывает характер совершенного  правонарушения, его личность, состояние здоровья виновного.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признание вины, раскаяние виновного.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совершение административного правонарушения в состоянии опьянения.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 xml:space="preserve">Оснований для  освобождения Исмагилова Р.З. от административной ответственности  по ст. 2.9 КоАП РФ не имеется. 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 в целях предупреждения совершения новых правонарушений, несмотря на смягчающие обстоятельства,  мировой судья считает </w:t>
      </w:r>
      <w:r w:rsidRPr="0017414C">
        <w:rPr>
          <w:rFonts w:ascii="Times New Roman" w:hAnsi="Times New Roman" w:cs="Times New Roman"/>
          <w:sz w:val="28"/>
          <w:szCs w:val="28"/>
        </w:rPr>
        <w:t>неободимым</w:t>
      </w:r>
      <w:r w:rsidRPr="0017414C">
        <w:rPr>
          <w:rFonts w:ascii="Times New Roman" w:hAnsi="Times New Roman" w:cs="Times New Roman"/>
          <w:sz w:val="28"/>
          <w:szCs w:val="28"/>
        </w:rPr>
        <w:t xml:space="preserve"> назначить Исмагилову Р.З. наказание в виде административного ареста.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17414C" w:rsidRPr="0017414C" w:rsidP="0017414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постановил: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>Исмагилова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414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414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ареста сроком 10 (десять) суток.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Исмагилова Р.З.  с 19 час. 50 мин. 04.02.2022 зачесть в срок административного ареста. 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7414C">
        <w:rPr>
          <w:rFonts w:ascii="Times New Roman" w:hAnsi="Times New Roman" w:cs="Times New Roman"/>
          <w:sz w:val="28"/>
          <w:szCs w:val="28"/>
        </w:rPr>
        <w:t>Зеленодольский</w:t>
      </w:r>
      <w:r w:rsidRPr="0017414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14C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335E10" w:rsidRPr="0017414C" w:rsidP="001741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4C">
        <w:rPr>
          <w:rFonts w:ascii="Times New Roman" w:hAnsi="Times New Roman" w:cs="Times New Roman"/>
          <w:sz w:val="28"/>
          <w:szCs w:val="28"/>
        </w:rPr>
        <w:t xml:space="preserve">    по </w:t>
      </w:r>
      <w:r w:rsidRPr="0017414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7414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17414C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5B"/>
    <w:rsid w:val="0017414C"/>
    <w:rsid w:val="00302A5B"/>
    <w:rsid w:val="00335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