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915" w:rsidP="00121915"/>
    <w:p w:rsidR="00121915" w:rsidRPr="00121915" w:rsidP="001219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>дело № 5-104/2022</w:t>
      </w:r>
    </w:p>
    <w:p w:rsidR="00121915" w:rsidRPr="00121915" w:rsidP="001219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>05 февраля  2022 г.                                                                   г. Зеленодольск РТ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12191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2191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121915">
        <w:rPr>
          <w:rFonts w:ascii="Times New Roman" w:hAnsi="Times New Roman" w:cs="Times New Roman"/>
          <w:sz w:val="28"/>
          <w:szCs w:val="28"/>
        </w:rPr>
        <w:t>Асулбегова</w:t>
      </w:r>
      <w:r w:rsidRPr="001219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121915">
        <w:rPr>
          <w:rFonts w:ascii="Times New Roman" w:hAnsi="Times New Roman" w:cs="Times New Roman"/>
          <w:sz w:val="28"/>
          <w:szCs w:val="28"/>
        </w:rPr>
        <w:t>видеоконференц</w:t>
      </w:r>
      <w:r w:rsidRPr="00121915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 Дале</w:t>
      </w:r>
      <w:r w:rsidRPr="00121915">
        <w:rPr>
          <w:rFonts w:ascii="Times New Roman" w:hAnsi="Times New Roman" w:cs="Times New Roman"/>
          <w:sz w:val="28"/>
          <w:szCs w:val="28"/>
        </w:rPr>
        <w:t>е-</w:t>
      </w:r>
      <w:r w:rsidRPr="00121915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121915">
        <w:rPr>
          <w:rFonts w:ascii="Times New Roman" w:hAnsi="Times New Roman" w:cs="Times New Roman"/>
          <w:sz w:val="28"/>
          <w:szCs w:val="28"/>
        </w:rPr>
        <w:t>Тюпкина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91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9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21915">
        <w:rPr>
          <w:rFonts w:ascii="Times New Roman" w:hAnsi="Times New Roman" w:cs="Times New Roman"/>
          <w:sz w:val="28"/>
          <w:szCs w:val="28"/>
        </w:rPr>
        <w:t>;</w:t>
      </w:r>
    </w:p>
    <w:p w:rsidR="00121915" w:rsidRPr="00121915" w:rsidP="001219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>УСТАНОВИЛ: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 xml:space="preserve">29.01.2021 в 21 час. 45 мин. </w:t>
      </w:r>
      <w:r w:rsidRPr="00121915">
        <w:rPr>
          <w:rFonts w:ascii="Times New Roman" w:hAnsi="Times New Roman" w:cs="Times New Roman"/>
          <w:sz w:val="28"/>
          <w:szCs w:val="28"/>
        </w:rPr>
        <w:t>Тюпкин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В.А., находясь в магазине «Пятерочка»,  расположенном по адресу: РТ,  г. Зеленодольск, ул. К. Маркса, д. 37б, путем свободного доступа тайно  похитил товар: 2 банки кофе «Черная карта» массой 190 </w:t>
      </w:r>
      <w:r w:rsidRPr="00121915">
        <w:rPr>
          <w:rFonts w:ascii="Times New Roman" w:hAnsi="Times New Roman" w:cs="Times New Roman"/>
          <w:sz w:val="28"/>
          <w:szCs w:val="28"/>
        </w:rPr>
        <w:t>гр</w:t>
      </w:r>
      <w:r w:rsidRPr="00121915">
        <w:rPr>
          <w:rFonts w:ascii="Times New Roman" w:hAnsi="Times New Roman" w:cs="Times New Roman"/>
          <w:sz w:val="28"/>
          <w:szCs w:val="28"/>
        </w:rPr>
        <w:t xml:space="preserve"> на общую сумму 659,98 руб.  без учета НДС,  то есть,  совершил мелкое хищение чужого имущества, стоимость которого не превышает  одну тысячу рублей, путем кражи.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>Тюпкин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В.А. вину в совершении правонарушения, предусмотренного ч. 1 ст. 7.7 КоАП РФ, признал, раскаивается.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21915">
        <w:rPr>
          <w:rFonts w:ascii="Times New Roman" w:hAnsi="Times New Roman" w:cs="Times New Roman"/>
          <w:sz w:val="28"/>
          <w:szCs w:val="28"/>
        </w:rPr>
        <w:t>Тюпкиным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121915">
        <w:rPr>
          <w:rFonts w:ascii="Times New Roman" w:hAnsi="Times New Roman" w:cs="Times New Roman"/>
          <w:sz w:val="28"/>
          <w:szCs w:val="28"/>
        </w:rPr>
        <w:t>Тюпкина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В.А. к ответственности; справкой о стоимости похищенного, стоимость которого составляет 659,98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219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21915">
        <w:rPr>
          <w:rFonts w:ascii="Times New Roman" w:hAnsi="Times New Roman" w:cs="Times New Roman"/>
          <w:sz w:val="28"/>
          <w:szCs w:val="28"/>
        </w:rPr>
        <w:t xml:space="preserve">;  протоколом об административном правонарушении от 04.02.2022,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121915">
        <w:rPr>
          <w:rFonts w:ascii="Times New Roman" w:hAnsi="Times New Roman" w:cs="Times New Roman"/>
          <w:sz w:val="28"/>
          <w:szCs w:val="28"/>
        </w:rPr>
        <w:t>Тюпкина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21915">
        <w:rPr>
          <w:rFonts w:ascii="Times New Roman" w:hAnsi="Times New Roman" w:cs="Times New Roman"/>
          <w:sz w:val="28"/>
          <w:szCs w:val="28"/>
        </w:rPr>
        <w:t>Тюпкину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В.А. мировой судья учитывает обстоятельства настоящего дела,  личность виновного.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121915">
        <w:rPr>
          <w:rFonts w:ascii="Times New Roman" w:hAnsi="Times New Roman" w:cs="Times New Roman"/>
          <w:sz w:val="28"/>
          <w:szCs w:val="28"/>
        </w:rPr>
        <w:t>п</w:t>
      </w:r>
      <w:r w:rsidRPr="00121915">
        <w:rPr>
          <w:rFonts w:ascii="Times New Roman" w:hAnsi="Times New Roman" w:cs="Times New Roman"/>
          <w:sz w:val="28"/>
          <w:szCs w:val="28"/>
        </w:rPr>
        <w:t>.п</w:t>
      </w:r>
      <w:r w:rsidRPr="00121915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121915">
        <w:rPr>
          <w:rFonts w:ascii="Times New Roman" w:hAnsi="Times New Roman" w:cs="Times New Roman"/>
          <w:sz w:val="28"/>
          <w:szCs w:val="28"/>
        </w:rPr>
        <w:t>Тюпкина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В.А., признание вины.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21915">
        <w:rPr>
          <w:rFonts w:ascii="Times New Roman" w:hAnsi="Times New Roman" w:cs="Times New Roman"/>
          <w:sz w:val="28"/>
          <w:szCs w:val="28"/>
        </w:rPr>
        <w:t>Тюпкину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В.А. мировой судья учитывает состояние его здоровья.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12191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121915">
        <w:rPr>
          <w:rFonts w:ascii="Times New Roman" w:hAnsi="Times New Roman" w:cs="Times New Roman"/>
          <w:sz w:val="28"/>
          <w:szCs w:val="28"/>
        </w:rPr>
        <w:t>п.п</w:t>
      </w:r>
      <w:r w:rsidRPr="00121915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12191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21915">
        <w:rPr>
          <w:rFonts w:ascii="Times New Roman" w:hAnsi="Times New Roman" w:cs="Times New Roman"/>
          <w:sz w:val="28"/>
          <w:szCs w:val="28"/>
        </w:rPr>
        <w:t xml:space="preserve"> району (л.д.-13).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121915">
        <w:rPr>
          <w:rFonts w:ascii="Times New Roman" w:hAnsi="Times New Roman" w:cs="Times New Roman"/>
          <w:sz w:val="28"/>
          <w:szCs w:val="28"/>
        </w:rPr>
        <w:t>Тюпкина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В.А. не </w:t>
      </w:r>
      <w:r w:rsidRPr="00121915">
        <w:rPr>
          <w:rFonts w:ascii="Times New Roman" w:hAnsi="Times New Roman" w:cs="Times New Roman"/>
          <w:sz w:val="28"/>
          <w:szCs w:val="28"/>
        </w:rPr>
        <w:t>достило</w:t>
      </w:r>
      <w:r w:rsidRPr="00121915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121915">
        <w:rPr>
          <w:rFonts w:ascii="Times New Roman" w:hAnsi="Times New Roman" w:cs="Times New Roman"/>
          <w:sz w:val="28"/>
          <w:szCs w:val="28"/>
        </w:rPr>
        <w:t>Тюпкину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В.А.  наказание в виде административного ареста.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121915" w:rsidRPr="00121915" w:rsidP="001219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>Тюпкина</w:t>
      </w:r>
      <w:r w:rsidRPr="0012191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9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915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10 (десять)  суток, исчисляя срок наказания с 11 час. 40 мин. 05 февраля 2022г.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21915">
        <w:rPr>
          <w:rFonts w:ascii="Times New Roman" w:hAnsi="Times New Roman" w:cs="Times New Roman"/>
          <w:sz w:val="28"/>
          <w:szCs w:val="28"/>
        </w:rPr>
        <w:t>Зеленодольский</w:t>
      </w:r>
      <w:r w:rsidRPr="0012191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915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121915" w:rsidP="0012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 xml:space="preserve">по </w:t>
      </w:r>
      <w:r w:rsidRPr="0012191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2191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121915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76"/>
    <w:rsid w:val="00121915"/>
    <w:rsid w:val="00335E10"/>
    <w:rsid w:val="00F750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