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4D9" w:rsidP="008844D9"/>
    <w:p w:rsidR="008844D9" w:rsidRPr="008844D9" w:rsidP="008844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дело № 5-102/2022</w:t>
      </w:r>
    </w:p>
    <w:p w:rsidR="008844D9" w:rsidRPr="008844D9" w:rsidP="008844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05 февраля 2022 г.                                                   г. Зеленодольск РТ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844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844D9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8844D9">
        <w:rPr>
          <w:rFonts w:ascii="Times New Roman" w:hAnsi="Times New Roman" w:cs="Times New Roman"/>
          <w:sz w:val="28"/>
          <w:szCs w:val="28"/>
        </w:rPr>
        <w:t>Асулбегова</w:t>
      </w:r>
      <w:r w:rsidRPr="008844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 в отношении 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4D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844D9">
        <w:rPr>
          <w:rFonts w:ascii="Times New Roman" w:hAnsi="Times New Roman" w:cs="Times New Roman"/>
          <w:sz w:val="28"/>
          <w:szCs w:val="28"/>
        </w:rPr>
        <w:t>,</w:t>
      </w:r>
    </w:p>
    <w:p w:rsidR="008844D9" w:rsidRPr="008844D9" w:rsidP="008844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УСТАНОВИЛ: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07.01.2022 в период времени с 12 час. 51 мин. до 12 час. 53 мин. Кушнаренко С.Ю., находясь в торговом зале магазина «Пятерочка» по адресу: РТ, г. Зеленодольск, пр-т Строителей, д. 37, тайно похитил 1 бутылку коньяк Армянский  3 года 40% емкостью 0,5л стоимостью 467,98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Кушнаренко С.Ю. вину в совершении правонарушения, предусмотренного ч. 1 ст. 7.27 КоАП РФ, признал, </w:t>
      </w:r>
      <w:r w:rsidRPr="008844D9">
        <w:rPr>
          <w:rFonts w:ascii="Times New Roman" w:hAnsi="Times New Roman" w:cs="Times New Roman"/>
          <w:sz w:val="28"/>
          <w:szCs w:val="28"/>
        </w:rPr>
        <w:t>в</w:t>
      </w:r>
      <w:r w:rsidRPr="008844D9">
        <w:rPr>
          <w:rFonts w:ascii="Times New Roman" w:hAnsi="Times New Roman" w:cs="Times New Roman"/>
          <w:sz w:val="28"/>
          <w:szCs w:val="28"/>
        </w:rPr>
        <w:t xml:space="preserve"> содеянном  раскаивается.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Факт совершения Кушнаренко С.Ю. правонарушения, предусмотренного ч. 1 ст. 7.27 КоАП РФ, подтверждается также  документами, достоверность и допустимость которых как доказательств, сомнений не вызывает: заявлением о привлечении к ответственности Кушнаренко С.Ю.;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84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844D9">
        <w:rPr>
          <w:rFonts w:ascii="Times New Roman" w:hAnsi="Times New Roman" w:cs="Times New Roman"/>
          <w:sz w:val="28"/>
          <w:szCs w:val="28"/>
        </w:rPr>
        <w:t xml:space="preserve">;  справкой о стоимости похищенного, стоимость которого составляет 467,98 руб. без учета НДС;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При таких основания, установлена вина Кушнаренко С.Ю.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При назначении наказания Кушнаренко С.Ю. мировой судья учитывает обстоятельства настоящего дела,  личность виновного, обстоятельства, смягчающие административную ответственность.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В качестве смягчающих обстоятельств, мировой судья учитывает признание вины, раскаяние Кушнаренко С.Ю., наличие на иждивении 1-го малолетнего ребенка.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8844D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8844D9">
        <w:rPr>
          <w:rFonts w:ascii="Times New Roman" w:hAnsi="Times New Roman" w:cs="Times New Roman"/>
          <w:sz w:val="28"/>
          <w:szCs w:val="28"/>
        </w:rPr>
        <w:t>п.п</w:t>
      </w:r>
      <w:r w:rsidRPr="008844D9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8844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844D9">
        <w:rPr>
          <w:rFonts w:ascii="Times New Roman" w:hAnsi="Times New Roman" w:cs="Times New Roman"/>
          <w:sz w:val="28"/>
          <w:szCs w:val="28"/>
        </w:rPr>
        <w:t xml:space="preserve"> району (л.д.-15).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Кушнаренко С.Ю. не </w:t>
      </w:r>
      <w:r w:rsidRPr="008844D9">
        <w:rPr>
          <w:rFonts w:ascii="Times New Roman" w:hAnsi="Times New Roman" w:cs="Times New Roman"/>
          <w:sz w:val="28"/>
          <w:szCs w:val="28"/>
        </w:rPr>
        <w:t>достило</w:t>
      </w:r>
      <w:r w:rsidRPr="008844D9">
        <w:rPr>
          <w:rFonts w:ascii="Times New Roman" w:hAnsi="Times New Roman" w:cs="Times New Roman"/>
          <w:sz w:val="28"/>
          <w:szCs w:val="28"/>
        </w:rPr>
        <w:t xml:space="preserve"> </w:t>
      </w:r>
      <w:r w:rsidRPr="008844D9">
        <w:rPr>
          <w:rFonts w:ascii="Times New Roman" w:hAnsi="Times New Roman" w:cs="Times New Roman"/>
          <w:sz w:val="28"/>
          <w:szCs w:val="28"/>
        </w:rPr>
        <w:t>своей предупредительной цели, мировой судья считает необходимым назначить Кушнаренко С.Ю.  наказание в виде административного ареста.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На основании ч. 1 ст.7.27 КоАП РФ,  руководствуясь ст. ст.29.9 – 29.11 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КоАП РФ,  мировой судья</w:t>
      </w:r>
    </w:p>
    <w:p w:rsidR="008844D9" w:rsidRPr="008844D9" w:rsidP="008844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4D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4D9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Кодекса Российской Федерации об административных правонарушениях, и   назначить ей административное наказание в виде административного ареста сроком 10 (десять) суток.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Срок административного задержания Кушнаренко С.Ю.  с 10 час. 30 мин. 04.02.2022  зачесть в срок административного ареста.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844D9">
        <w:rPr>
          <w:rFonts w:ascii="Times New Roman" w:hAnsi="Times New Roman" w:cs="Times New Roman"/>
          <w:sz w:val="28"/>
          <w:szCs w:val="28"/>
        </w:rPr>
        <w:t>Зеленодольский</w:t>
      </w:r>
      <w:r w:rsidRPr="008844D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4D9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8844D9" w:rsidP="00884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 xml:space="preserve">по </w:t>
      </w:r>
      <w:r w:rsidRPr="008844D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844D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8844D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7"/>
    <w:rsid w:val="00311C27"/>
    <w:rsid w:val="00335E10"/>
    <w:rsid w:val="00884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