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7ED" w:rsidP="007F37ED"/>
    <w:p w:rsidR="007F37ED" w:rsidRPr="007F37ED" w:rsidP="007F37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дело № 5-93/2022</w:t>
      </w:r>
    </w:p>
    <w:p w:rsidR="007F37ED" w:rsidRPr="007F37ED" w:rsidP="007F37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21 февраля 2022 г.                                                                  г. Зеленодольск РТ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7F37ED">
        <w:rPr>
          <w:rFonts w:ascii="Times New Roman" w:hAnsi="Times New Roman" w:cs="Times New Roman"/>
          <w:sz w:val="28"/>
          <w:szCs w:val="28"/>
        </w:rPr>
        <w:t>Асулбегова</w:t>
      </w:r>
      <w:r w:rsidRPr="007F37E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Башировой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7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F37E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F37ED" w:rsidRPr="007F37ED" w:rsidP="007F37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УСТАНОВИЛ: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03.02.2022 в 08 час. 00 мин. Баширова М.С., находясь в здании, в котором расположены судебные участки № 2, 4, 7 по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г. Зеленодольск, ул. Комарова, д. 43,  не исполнила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правила, а именно: находясь возле кабинета №7</w:t>
      </w:r>
      <w:r w:rsidRPr="007F37ED">
        <w:rPr>
          <w:rFonts w:ascii="Times New Roman" w:hAnsi="Times New Roman" w:cs="Times New Roman"/>
          <w:sz w:val="28"/>
          <w:szCs w:val="28"/>
        </w:rPr>
        <w:t xml:space="preserve"> громко выражалась в адрес участников процесса, в адрес </w:t>
      </w:r>
      <w:r w:rsidRPr="007F37ED">
        <w:rPr>
          <w:rFonts w:ascii="Times New Roman" w:hAnsi="Times New Roman" w:cs="Times New Roman"/>
          <w:sz w:val="28"/>
          <w:szCs w:val="28"/>
        </w:rPr>
        <w:t>судебного-пристава</w:t>
      </w:r>
      <w:r w:rsidRPr="007F37ED">
        <w:rPr>
          <w:rFonts w:ascii="Times New Roman" w:hAnsi="Times New Roman" w:cs="Times New Roman"/>
          <w:sz w:val="28"/>
          <w:szCs w:val="28"/>
        </w:rPr>
        <w:t xml:space="preserve"> ОУПДС, не выполняла законные требования судебного-пристава ОУПДС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37ED">
        <w:rPr>
          <w:rFonts w:ascii="Times New Roman" w:hAnsi="Times New Roman" w:cs="Times New Roman"/>
          <w:sz w:val="28"/>
          <w:szCs w:val="28"/>
        </w:rPr>
        <w:t xml:space="preserve"> о прекращении    действий, нарушающих установленные в суде правила (п. 3.1 Правил поведения в здании (помещении) судебного участка мирового судьи Республики Татарстан).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Баширова М.С. в судебное заседание не явилась, о времени и месте проведения судебного заседания извещалась по адресам, указанным в протоколе об административном правонарушении от 03.02.2022: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37E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37ED">
        <w:rPr>
          <w:rFonts w:ascii="Times New Roman" w:hAnsi="Times New Roman" w:cs="Times New Roman"/>
          <w:sz w:val="28"/>
          <w:szCs w:val="28"/>
        </w:rPr>
        <w:t>,   однако  судебная повестка ей не была вручена, согласно почтовому  уведомлению «Истек срок хранения».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Баширову М.С.  извещенной о времени и месте судебного разбирательства.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Баширова М.С. ходатайств об отложении рассмотрения настоящего дела не заявляла, поэтому дело об административном правонарушении подлежит рассмотрению в её отсутствии в порядке ч. 2 ст. 25.1 КоАП РФ.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Факт совершения Башировой М.С. правонарушения, предусмотренного ст. 17.3 ч. 2 КоАП РФ, подтверждается – протоколом об административном правонарушении от 03.02.2022, составленном в соответствии в КоАП РФ; рапортом судебного пристава по ОУПДС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F37ED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Таким образом, вина Башировой М.С. в совершении  правонарушения, предусмотренного  ст. 17.3 ч. 2 КоАП РФ, установлена. 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Башировой М.С. учитывается характер совершенного административного правонарушения, личность виновной,  состояние её здоровья.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7F37ED" w:rsidRPr="007F37ED" w:rsidP="007F37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>Баширову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7E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7F37ED">
        <w:rPr>
          <w:rFonts w:ascii="Times New Roman" w:hAnsi="Times New Roman" w:cs="Times New Roman"/>
          <w:sz w:val="28"/>
          <w:szCs w:val="28"/>
        </w:rPr>
        <w:t>р</w:t>
      </w:r>
      <w:r w:rsidRPr="007F37ED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7F37ED">
        <w:rPr>
          <w:rFonts w:ascii="Times New Roman" w:hAnsi="Times New Roman" w:cs="Times New Roman"/>
          <w:sz w:val="28"/>
          <w:szCs w:val="28"/>
        </w:rPr>
        <w:t>кор</w:t>
      </w:r>
      <w:r w:rsidRPr="007F37ED">
        <w:rPr>
          <w:rFonts w:ascii="Times New Roman" w:hAnsi="Times New Roman" w:cs="Times New Roman"/>
          <w:sz w:val="28"/>
          <w:szCs w:val="28"/>
        </w:rPr>
        <w:t xml:space="preserve">. </w:t>
      </w:r>
      <w:r w:rsidRPr="007F37ED">
        <w:rPr>
          <w:rFonts w:ascii="Times New Roman" w:hAnsi="Times New Roman" w:cs="Times New Roman"/>
          <w:sz w:val="28"/>
          <w:szCs w:val="28"/>
        </w:rPr>
        <w:t>сч</w:t>
      </w:r>
      <w:r w:rsidRPr="007F37ED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0318690900000000026926809.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Зеленодольский</w:t>
      </w:r>
      <w:r w:rsidRPr="007F37E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7ED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610693" w:rsidRPr="007F37ED" w:rsidP="007F37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7ED">
        <w:rPr>
          <w:rFonts w:ascii="Times New Roman" w:hAnsi="Times New Roman" w:cs="Times New Roman"/>
          <w:sz w:val="28"/>
          <w:szCs w:val="28"/>
        </w:rPr>
        <w:t xml:space="preserve">по </w:t>
      </w:r>
      <w:r w:rsidRPr="007F37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7E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7F37ED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4"/>
    <w:rsid w:val="00610693"/>
    <w:rsid w:val="007F37ED"/>
    <w:rsid w:val="00A22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