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09637F">
        <w:rPr>
          <w:rFonts w:ascii="Times New Roman" w:hAnsi="Times New Roman" w:cs="Times New Roman"/>
          <w:sz w:val="28"/>
          <w:szCs w:val="28"/>
        </w:rPr>
        <w:tab/>
      </w:r>
      <w:r w:rsidRPr="0009637F">
        <w:rPr>
          <w:rFonts w:ascii="Times New Roman" w:hAnsi="Times New Roman" w:cs="Times New Roman"/>
          <w:sz w:val="28"/>
          <w:szCs w:val="28"/>
        </w:rPr>
        <w:tab/>
      </w:r>
      <w:r w:rsidRPr="0009637F">
        <w:rPr>
          <w:rFonts w:ascii="Times New Roman" w:hAnsi="Times New Roman" w:cs="Times New Roman"/>
          <w:sz w:val="28"/>
          <w:szCs w:val="28"/>
        </w:rPr>
        <w:tab/>
      </w:r>
      <w:r w:rsidRPr="0009637F">
        <w:rPr>
          <w:rFonts w:ascii="Times New Roman" w:hAnsi="Times New Roman" w:cs="Times New Roman"/>
          <w:sz w:val="28"/>
          <w:szCs w:val="28"/>
        </w:rPr>
        <w:tab/>
      </w:r>
      <w:r w:rsidRPr="0009637F">
        <w:rPr>
          <w:rFonts w:ascii="Times New Roman" w:hAnsi="Times New Roman" w:cs="Times New Roman"/>
          <w:sz w:val="28"/>
          <w:szCs w:val="28"/>
        </w:rPr>
        <w:tab/>
      </w:r>
      <w:r w:rsidRPr="0009637F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09637F" w:rsidRPr="0009637F" w:rsidP="0009637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ab/>
      </w:r>
      <w:r w:rsidRPr="0009637F">
        <w:rPr>
          <w:rFonts w:ascii="Times New Roman" w:hAnsi="Times New Roman" w:cs="Times New Roman"/>
          <w:sz w:val="28"/>
          <w:szCs w:val="28"/>
        </w:rPr>
        <w:tab/>
      </w:r>
      <w:r w:rsidRPr="0009637F">
        <w:rPr>
          <w:rFonts w:ascii="Times New Roman" w:hAnsi="Times New Roman" w:cs="Times New Roman"/>
          <w:sz w:val="28"/>
          <w:szCs w:val="28"/>
        </w:rPr>
        <w:tab/>
      </w:r>
      <w:r w:rsidRPr="0009637F">
        <w:rPr>
          <w:rFonts w:ascii="Times New Roman" w:hAnsi="Times New Roman" w:cs="Times New Roman"/>
          <w:sz w:val="28"/>
          <w:szCs w:val="28"/>
        </w:rPr>
        <w:tab/>
      </w:r>
      <w:r w:rsidRPr="0009637F">
        <w:rPr>
          <w:rFonts w:ascii="Times New Roman" w:hAnsi="Times New Roman" w:cs="Times New Roman"/>
          <w:sz w:val="28"/>
          <w:szCs w:val="28"/>
        </w:rPr>
        <w:tab/>
        <w:t>дело № 5-87/2022</w:t>
      </w:r>
    </w:p>
    <w:p w:rsidR="0009637F" w:rsidRPr="0009637F" w:rsidP="000963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22 февраля 2022 года                                                          г. Зеленодольск РТ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09637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9637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09637F">
        <w:rPr>
          <w:rFonts w:ascii="Times New Roman" w:hAnsi="Times New Roman" w:cs="Times New Roman"/>
          <w:sz w:val="28"/>
          <w:szCs w:val="28"/>
        </w:rPr>
        <w:t>Асулбегова</w:t>
      </w:r>
      <w:r w:rsidRPr="0009637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Феоктистова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3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3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9637F">
        <w:rPr>
          <w:rFonts w:ascii="Times New Roman" w:hAnsi="Times New Roman" w:cs="Times New Roman"/>
          <w:sz w:val="28"/>
          <w:szCs w:val="28"/>
        </w:rPr>
        <w:t>,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 xml:space="preserve">Феоктистов Р.И. в срок до 04.12.2021 не оплатил штраф по постановлению  по делу об административном правонарушении №18810216211138223671 от 23.09.2021, которым он привлечен к административной ответственности по ст. 12.18 КоАП РФ и подвергнут административному наказанию в виде штрафа в сумме 1500 руб. Постановление вступило в законную силу 05.10.2021, штраф подлежал уплате в срок по 03.12.2021. 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Феоктистов Р.И.  вину в совершении правонарушения, предусмотренного ч. 1 ст. 20.25 КоАП РФ, признал.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Факт совершения Феоктистовым Р.И. правонарушения, предусмотренного ст. 20.25  ч. 1 КоАП РФ, подтверждается постановлением  №18810216211138223671 от 23.09.2021; протоколом об административном правонарушении от 13.01.2022, составленном в соответствии с КоАП РФ и согласно которому штраф в сумме 1500 руб. Феоктистовым Р.И. в установленный законом срок не оплачен.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Таким образом, установлена вина Феоктистова Р.И.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Оснований для освобождения Феоктистова Р.И.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 xml:space="preserve">При таких обстоятельствах, Феоктистову Р.И.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09637F" w:rsidRPr="0009637F" w:rsidP="0009637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ПОСТАНОВИЛ: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Феоктистова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37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637F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</w:t>
      </w:r>
      <w:r w:rsidRPr="0009637F">
        <w:rPr>
          <w:rFonts w:ascii="Times New Roman" w:hAnsi="Times New Roman" w:cs="Times New Roman"/>
          <w:sz w:val="28"/>
          <w:szCs w:val="28"/>
        </w:rPr>
        <w:t>административных правонарушениях и подвергнуть административному наказанию в виде  административного штрафа в размере 3000 (три тысячи) руб.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09637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9637F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09637F">
        <w:rPr>
          <w:rFonts w:ascii="Times New Roman" w:hAnsi="Times New Roman" w:cs="Times New Roman"/>
          <w:sz w:val="28"/>
          <w:szCs w:val="28"/>
        </w:rPr>
        <w:t>-Н</w:t>
      </w:r>
      <w:r w:rsidRPr="0009637F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09637F">
        <w:rPr>
          <w:rFonts w:ascii="Times New Roman" w:hAnsi="Times New Roman" w:cs="Times New Roman"/>
          <w:sz w:val="28"/>
          <w:szCs w:val="28"/>
        </w:rPr>
        <w:t>кор</w:t>
      </w:r>
      <w:r w:rsidRPr="0009637F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0318690900000000026720859. 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09637F">
        <w:rPr>
          <w:rFonts w:ascii="Times New Roman" w:hAnsi="Times New Roman" w:cs="Times New Roman"/>
          <w:sz w:val="28"/>
          <w:szCs w:val="28"/>
        </w:rPr>
        <w:t>Зеленодольский</w:t>
      </w:r>
      <w:r w:rsidRPr="0009637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09637F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 xml:space="preserve">по </w:t>
      </w:r>
      <w:r w:rsidRPr="0009637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9637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09637F">
        <w:rPr>
          <w:rFonts w:ascii="Times New Roman" w:hAnsi="Times New Roman" w:cs="Times New Roman"/>
          <w:sz w:val="28"/>
          <w:szCs w:val="28"/>
        </w:rPr>
        <w:t>Асулбегова</w:t>
      </w:r>
    </w:p>
    <w:p w:rsidR="00610693" w:rsidRPr="0009637F" w:rsidP="0009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37F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85"/>
    <w:rsid w:val="0009637F"/>
    <w:rsid w:val="00610693"/>
    <w:rsid w:val="00827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