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1DC" w:rsidRPr="00D261DC" w:rsidP="00D261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>дело № 5-54/2022</w:t>
      </w:r>
    </w:p>
    <w:p w:rsidR="00D261DC" w:rsidRPr="00D261DC" w:rsidP="00D261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>21 января 2022 г.                                                     г. Зеленодольск РТ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261D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261D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261DC">
        <w:rPr>
          <w:rFonts w:ascii="Times New Roman" w:hAnsi="Times New Roman" w:cs="Times New Roman"/>
          <w:sz w:val="28"/>
          <w:szCs w:val="28"/>
        </w:rPr>
        <w:t>Асулбегова</w:t>
      </w:r>
      <w:r w:rsidRPr="00D261DC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D261DC">
        <w:rPr>
          <w:rFonts w:ascii="Times New Roman" w:hAnsi="Times New Roman" w:cs="Times New Roman"/>
          <w:sz w:val="28"/>
          <w:szCs w:val="28"/>
        </w:rPr>
        <w:t>видеоконференц</w:t>
      </w:r>
      <w:r w:rsidRPr="00D261DC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Кушнаренко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61DC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61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261DC">
        <w:rPr>
          <w:rFonts w:ascii="Times New Roman" w:hAnsi="Times New Roman" w:cs="Times New Roman"/>
          <w:sz w:val="28"/>
          <w:szCs w:val="28"/>
        </w:rPr>
        <w:t>;</w:t>
      </w:r>
    </w:p>
    <w:p w:rsidR="00D261DC" w:rsidRPr="00D261DC" w:rsidP="00D261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>УСТАНОВИЛ: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 xml:space="preserve">20.01.2022 в 12 час. 15 мин. Кушнаренко С.Ю. находился в помещении магазина «Пятерочка» по адресу: РТ, г. Зеленодольск, ул. Комарова, д. 18А в состоянии опьянения, оскорбляющем человеческое достоинство и общественную нравственность, а именно: шатался из стороны в сторону, имел неопрятный внешний вид, изо рта исходил резкий запах алкоголя.  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>Кушнаренко С.Ю. вину в совершении правонарушения, предусмотренного ст. 20.21 КоАП РФ, признал.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 xml:space="preserve">Факт совершения Кушнаренко С.Ю. правонарушения, предусмотренного ст. 20.21 КоАП РФ, подтверждается: рапортом об обнаружении признаков административного правонарушения,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261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261DC">
        <w:rPr>
          <w:rFonts w:ascii="Times New Roman" w:hAnsi="Times New Roman" w:cs="Times New Roman"/>
          <w:sz w:val="28"/>
          <w:szCs w:val="28"/>
        </w:rPr>
        <w:t>; актом медицинского освидетельствования на состояние опьянения №000855 от 20.01.2021, согласно которому у Кушнаренко С.Ю. установлено состояние опьянения; протоколом об административном правонарушении от 20.01.2022,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Кушнаренко С.Ю. учитывается характер совершенного  административного правонарушения, личность виновного, его состояние здоровья. 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D261DC">
        <w:rPr>
          <w:rFonts w:ascii="Times New Roman" w:hAnsi="Times New Roman" w:cs="Times New Roman"/>
          <w:sz w:val="28"/>
          <w:szCs w:val="28"/>
        </w:rPr>
        <w:t>п</w:t>
      </w:r>
      <w:r w:rsidRPr="00D261DC">
        <w:rPr>
          <w:rFonts w:ascii="Times New Roman" w:hAnsi="Times New Roman" w:cs="Times New Roman"/>
          <w:sz w:val="28"/>
          <w:szCs w:val="28"/>
        </w:rPr>
        <w:t>.п</w:t>
      </w:r>
      <w:r w:rsidRPr="00D261DC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Кушнаренко С.Ю., признание вины, наличие двух малолетних детей. 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Кушнаренко С.Ю. наказание в виде административного ареста.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D261DC" w:rsidRPr="00D261DC" w:rsidP="00D261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>ПОСТАНОВИЛ: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>Кушнаренко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61DC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61D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 и назначить ему  административное наказание в виде административного ареста сроком 5 (пять) суток.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>Срок административного задержания Кушнаренко С.Ю. с 16 час. 50 мин. 20.01.2022 зачесть в срок административного ареста.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261DC">
        <w:rPr>
          <w:rFonts w:ascii="Times New Roman" w:hAnsi="Times New Roman" w:cs="Times New Roman"/>
          <w:sz w:val="28"/>
          <w:szCs w:val="28"/>
        </w:rPr>
        <w:t>Зеленодольский</w:t>
      </w:r>
      <w:r w:rsidRPr="00D261D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1DC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1DC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D261DC">
        <w:rPr>
          <w:rFonts w:ascii="Times New Roman" w:hAnsi="Times New Roman" w:cs="Times New Roman"/>
          <w:sz w:val="28"/>
          <w:szCs w:val="28"/>
        </w:rPr>
        <w:t>Асулбегова</w:t>
      </w:r>
      <w:r w:rsidRPr="00D261DC">
        <w:rPr>
          <w:rFonts w:ascii="Times New Roman" w:hAnsi="Times New Roman" w:cs="Times New Roman"/>
          <w:sz w:val="28"/>
          <w:szCs w:val="28"/>
        </w:rPr>
        <w:t xml:space="preserve"> Р.А </w:t>
      </w:r>
    </w:p>
    <w:p w:rsidR="005A31F9" w:rsidRPr="00D261DC" w:rsidP="00D2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A1"/>
    <w:rsid w:val="000440A1"/>
    <w:rsid w:val="005A31F9"/>
    <w:rsid w:val="00D261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