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F15" w:rsidRPr="00EE4F15" w:rsidP="00EE4F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дело № 5-43/2022</w:t>
      </w:r>
    </w:p>
    <w:p w:rsidR="00EE4F15" w:rsidRPr="00EE4F15" w:rsidP="00EE4F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04 февраля 2021 г.                                                   г. Зеленодольск РТ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E4F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E4F15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 Р.А. </w:t>
      </w:r>
      <w:r w:rsidRPr="00EE4F15">
        <w:rPr>
          <w:rFonts w:ascii="Times New Roman" w:hAnsi="Times New Roman" w:cs="Times New Roman"/>
          <w:sz w:val="28"/>
          <w:szCs w:val="28"/>
        </w:rPr>
        <w:t>Асулбегова</w:t>
      </w:r>
      <w:r w:rsidRPr="00EE4F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7.27 Кодекса Российской Федерации об административных правонарушениях,  в отношении </w:t>
      </w:r>
      <w:r w:rsidRPr="00EE4F15">
        <w:rPr>
          <w:rFonts w:ascii="Times New Roman" w:hAnsi="Times New Roman" w:cs="Times New Roman"/>
          <w:sz w:val="28"/>
          <w:szCs w:val="28"/>
        </w:rPr>
        <w:t>Зинатуллиной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F1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F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E4F15">
        <w:rPr>
          <w:rFonts w:ascii="Times New Roman" w:hAnsi="Times New Roman" w:cs="Times New Roman"/>
          <w:sz w:val="28"/>
          <w:szCs w:val="28"/>
        </w:rPr>
        <w:t>;</w:t>
      </w:r>
    </w:p>
    <w:p w:rsidR="00EE4F15" w:rsidRPr="00EE4F15" w:rsidP="00EE4F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УСТАНОВИЛ: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07.11.2021 в период времени с 18 час. 12 мин. до 18 час. 23 мин. </w:t>
      </w:r>
      <w:r w:rsidRPr="00EE4F15">
        <w:rPr>
          <w:rFonts w:ascii="Times New Roman" w:hAnsi="Times New Roman" w:cs="Times New Roman"/>
          <w:sz w:val="28"/>
          <w:szCs w:val="28"/>
        </w:rPr>
        <w:t>Зинатуллина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Д.Р., находясь в торговом зале магазина «Пятерочка» по адресу: РТ, г. Зеленодольск, ул. Королева, д. 1а, тайно похитила товар на общую сумму  2214,42 </w:t>
      </w:r>
      <w:r w:rsidRPr="00EE4F15">
        <w:rPr>
          <w:rFonts w:ascii="Times New Roman" w:hAnsi="Times New Roman" w:cs="Times New Roman"/>
          <w:sz w:val="28"/>
          <w:szCs w:val="28"/>
        </w:rPr>
        <w:t>руб</w:t>
      </w:r>
      <w:r w:rsidRPr="00EE4F15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EE4F15">
        <w:rPr>
          <w:rFonts w:ascii="Times New Roman" w:hAnsi="Times New Roman" w:cs="Times New Roman"/>
          <w:sz w:val="28"/>
          <w:szCs w:val="28"/>
        </w:rPr>
        <w:t>Ламбер</w:t>
      </w:r>
      <w:r w:rsidRPr="00EE4F15">
        <w:rPr>
          <w:rFonts w:ascii="Times New Roman" w:hAnsi="Times New Roman" w:cs="Times New Roman"/>
          <w:sz w:val="28"/>
          <w:szCs w:val="28"/>
        </w:rPr>
        <w:t xml:space="preserve"> сыр твердый весом 0,958 кг стоимостью за 1 кг 657,54 руб. без учета НДС на сумму 629,92 руб. без учета НДС, </w:t>
      </w:r>
      <w:r w:rsidRPr="00EE4F15">
        <w:rPr>
          <w:rFonts w:ascii="Times New Roman" w:hAnsi="Times New Roman" w:cs="Times New Roman"/>
          <w:sz w:val="28"/>
          <w:szCs w:val="28"/>
        </w:rPr>
        <w:t>Carte</w:t>
      </w:r>
      <w:r w:rsidRPr="00EE4F15">
        <w:rPr>
          <w:rFonts w:ascii="Times New Roman" w:hAnsi="Times New Roman" w:cs="Times New Roman"/>
          <w:sz w:val="28"/>
          <w:szCs w:val="28"/>
        </w:rPr>
        <w:t xml:space="preserve"> </w:t>
      </w:r>
      <w:r w:rsidRPr="00EE4F15">
        <w:rPr>
          <w:rFonts w:ascii="Times New Roman" w:hAnsi="Times New Roman" w:cs="Times New Roman"/>
          <w:sz w:val="28"/>
          <w:szCs w:val="28"/>
        </w:rPr>
        <w:t>Noire</w:t>
      </w:r>
      <w:r w:rsidRPr="00EE4F15">
        <w:rPr>
          <w:rFonts w:ascii="Times New Roman" w:hAnsi="Times New Roman" w:cs="Times New Roman"/>
          <w:sz w:val="28"/>
          <w:szCs w:val="28"/>
        </w:rPr>
        <w:t xml:space="preserve"> Кофе 190гр. 1 </w:t>
      </w:r>
      <w:r w:rsidRPr="00EE4F15">
        <w:rPr>
          <w:rFonts w:ascii="Times New Roman" w:hAnsi="Times New Roman" w:cs="Times New Roman"/>
          <w:sz w:val="28"/>
          <w:szCs w:val="28"/>
        </w:rPr>
        <w:t>банкустоимостью</w:t>
      </w:r>
      <w:r w:rsidRPr="00EE4F15">
        <w:rPr>
          <w:rFonts w:ascii="Times New Roman" w:hAnsi="Times New Roman" w:cs="Times New Roman"/>
          <w:sz w:val="28"/>
          <w:szCs w:val="28"/>
        </w:rPr>
        <w:t xml:space="preserve"> 366,78 руб. без учета НДС, </w:t>
      </w:r>
      <w:r w:rsidRPr="00EE4F15">
        <w:rPr>
          <w:rFonts w:ascii="Times New Roman" w:hAnsi="Times New Roman" w:cs="Times New Roman"/>
          <w:sz w:val="28"/>
          <w:szCs w:val="28"/>
        </w:rPr>
        <w:t>ЕМК</w:t>
      </w:r>
      <w:r w:rsidRPr="00EE4F15">
        <w:rPr>
          <w:rFonts w:ascii="Times New Roman" w:hAnsi="Times New Roman" w:cs="Times New Roman"/>
          <w:sz w:val="28"/>
          <w:szCs w:val="28"/>
        </w:rPr>
        <w:t xml:space="preserve"> Говядина </w:t>
      </w:r>
      <w:r w:rsidRPr="00EE4F15">
        <w:rPr>
          <w:rFonts w:ascii="Times New Roman" w:hAnsi="Times New Roman" w:cs="Times New Roman"/>
          <w:sz w:val="28"/>
          <w:szCs w:val="28"/>
        </w:rPr>
        <w:t>Халяль</w:t>
      </w:r>
      <w:r w:rsidRPr="00EE4F15">
        <w:rPr>
          <w:rFonts w:ascii="Times New Roman" w:hAnsi="Times New Roman" w:cs="Times New Roman"/>
          <w:sz w:val="28"/>
          <w:szCs w:val="28"/>
        </w:rPr>
        <w:t xml:space="preserve"> 325 </w:t>
      </w:r>
      <w:r w:rsidRPr="00EE4F15">
        <w:rPr>
          <w:rFonts w:ascii="Times New Roman" w:hAnsi="Times New Roman" w:cs="Times New Roman"/>
          <w:sz w:val="28"/>
          <w:szCs w:val="28"/>
        </w:rPr>
        <w:t>гр</w:t>
      </w:r>
      <w:r w:rsidRPr="00EE4F15">
        <w:rPr>
          <w:rFonts w:ascii="Times New Roman" w:hAnsi="Times New Roman" w:cs="Times New Roman"/>
          <w:sz w:val="28"/>
          <w:szCs w:val="28"/>
        </w:rPr>
        <w:t xml:space="preserve"> в количестве 6 шт. стоимостью за 1 шт. 118,32 руб. на общую сумму 709,92 руб. без учета НДС, ЕМК Говядина с белым соусом 325гр в количестве 4 шт. стоимостью за 1 шт. 126,95 руб. на общую сумму 507,80 руб., то есть,  совершила мелкое хищение чужого имущества, стоимостью более одной тысячи рублей, но не более двух тысяч пятисот рублей, путем кражи.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Зинатуллина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Д.Р. в судебное заседание не явилась, о времени и месте рассмотрения настоящего дела извещалась надлежащим образом.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E4F15">
        <w:rPr>
          <w:rFonts w:ascii="Times New Roman" w:hAnsi="Times New Roman" w:cs="Times New Roman"/>
          <w:sz w:val="28"/>
          <w:szCs w:val="28"/>
        </w:rPr>
        <w:t>Зинатуллиной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Д.Р. правонарушения, предусмотренного ч. 2 ст. 7.27 КоАП РФ, подтверждается также 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EE4F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E4F15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к ответственности </w:t>
      </w:r>
      <w:r w:rsidRPr="00EE4F15">
        <w:rPr>
          <w:rFonts w:ascii="Times New Roman" w:hAnsi="Times New Roman" w:cs="Times New Roman"/>
          <w:sz w:val="28"/>
          <w:szCs w:val="28"/>
        </w:rPr>
        <w:t>Зинатуллиной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Д.Р.;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E4F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E4F15">
        <w:rPr>
          <w:rFonts w:ascii="Times New Roman" w:hAnsi="Times New Roman" w:cs="Times New Roman"/>
          <w:sz w:val="28"/>
          <w:szCs w:val="28"/>
        </w:rPr>
        <w:t>; счет-фактурами; рапортом об обнаружении признаков административного правонарушения;</w:t>
      </w:r>
      <w:r w:rsidRPr="00EE4F15">
        <w:rPr>
          <w:rFonts w:ascii="Times New Roman" w:hAnsi="Times New Roman" w:cs="Times New Roman"/>
          <w:sz w:val="28"/>
          <w:szCs w:val="28"/>
        </w:rPr>
        <w:t xml:space="preserve"> видеозаписью; справкой о стоимости похищенного, стоимость которого составляет 2214,42 руб. без учета НДС; протоколом об административном правонарушении от 26.12.2021,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EE4F15">
        <w:rPr>
          <w:rFonts w:ascii="Times New Roman" w:hAnsi="Times New Roman" w:cs="Times New Roman"/>
          <w:sz w:val="28"/>
          <w:szCs w:val="28"/>
        </w:rPr>
        <w:t>Зинатуллиной</w:t>
      </w:r>
      <w:r w:rsidRPr="00EE4F15">
        <w:rPr>
          <w:rFonts w:ascii="Times New Roman" w:hAnsi="Times New Roman" w:cs="Times New Roman"/>
          <w:sz w:val="28"/>
          <w:szCs w:val="28"/>
        </w:rPr>
        <w:t xml:space="preserve"> </w:t>
      </w:r>
      <w:r w:rsidRPr="00EE4F15">
        <w:rPr>
          <w:rFonts w:ascii="Times New Roman" w:hAnsi="Times New Roman" w:cs="Times New Roman"/>
          <w:sz w:val="28"/>
          <w:szCs w:val="28"/>
        </w:rPr>
        <w:t>Д.Р.в</w:t>
      </w:r>
      <w:r w:rsidRPr="00EE4F15">
        <w:rPr>
          <w:rFonts w:ascii="Times New Roman" w:hAnsi="Times New Roman" w:cs="Times New Roman"/>
          <w:sz w:val="28"/>
          <w:szCs w:val="28"/>
        </w:rPr>
        <w:t xml:space="preserve"> совершении правонарушения, предусмотренного ч. 2 ст. 7.27 КоАП РФ -  мелкое хищение чужого имущества стоимостью более одной тысячи, но не более двух тысяч пятисот рублей путем кражи.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EE4F15">
        <w:rPr>
          <w:rFonts w:ascii="Times New Roman" w:hAnsi="Times New Roman" w:cs="Times New Roman"/>
          <w:sz w:val="28"/>
          <w:szCs w:val="28"/>
        </w:rPr>
        <w:t>Зинатуллиной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Д.Р. мировой судья учитывает обстоятельства настоящего дела,  личность виновной, обстоятельства, смягчающие административную ответственность.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признание вины, раскаяние </w:t>
      </w:r>
      <w:r w:rsidRPr="00EE4F15">
        <w:rPr>
          <w:rFonts w:ascii="Times New Roman" w:hAnsi="Times New Roman" w:cs="Times New Roman"/>
          <w:sz w:val="28"/>
          <w:szCs w:val="28"/>
        </w:rPr>
        <w:t>Зинатуллиной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Д.Р., наличие на иждивении 1 малолетнего ребенка.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EE4F1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EE4F15">
        <w:rPr>
          <w:rFonts w:ascii="Times New Roman" w:hAnsi="Times New Roman" w:cs="Times New Roman"/>
          <w:sz w:val="28"/>
          <w:szCs w:val="28"/>
        </w:rPr>
        <w:t>п.п</w:t>
      </w:r>
      <w:r w:rsidRPr="00EE4F15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EE4F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E4F15">
        <w:rPr>
          <w:rFonts w:ascii="Times New Roman" w:hAnsi="Times New Roman" w:cs="Times New Roman"/>
          <w:sz w:val="28"/>
          <w:szCs w:val="28"/>
        </w:rPr>
        <w:t xml:space="preserve"> району (л.д.-32).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Согласно ст. 3.9 КоАП РФ административный арест устанавливается и назначается лишь в исключительных случаях за отдельные виды административных правонарушения и не может применяться женщинам, имеющим детей в возрасте до четырнадцати лет...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EE4F15">
        <w:rPr>
          <w:rFonts w:ascii="Times New Roman" w:hAnsi="Times New Roman" w:cs="Times New Roman"/>
          <w:sz w:val="28"/>
          <w:szCs w:val="28"/>
        </w:rPr>
        <w:t>Зинатуллина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Д.Р. на иждивении имеет малолетнего </w:t>
      </w:r>
      <w:r w:rsidRPr="00EE4F15">
        <w:rPr>
          <w:rFonts w:ascii="Times New Roman" w:hAnsi="Times New Roman" w:cs="Times New Roman"/>
          <w:sz w:val="28"/>
          <w:szCs w:val="28"/>
        </w:rPr>
        <w:t>ркебенка</w:t>
      </w:r>
      <w:r w:rsidRPr="00EE4F15">
        <w:rPr>
          <w:rFonts w:ascii="Times New Roman" w:hAnsi="Times New Roman" w:cs="Times New Roman"/>
          <w:sz w:val="28"/>
          <w:szCs w:val="28"/>
        </w:rPr>
        <w:t xml:space="preserve">, в отношении неё не может применяться административный арест, и  </w:t>
      </w:r>
      <w:r w:rsidRPr="00EE4F15">
        <w:rPr>
          <w:rFonts w:ascii="Times New Roman" w:hAnsi="Times New Roman" w:cs="Times New Roman"/>
          <w:sz w:val="28"/>
          <w:szCs w:val="28"/>
        </w:rPr>
        <w:t>может</w:t>
      </w:r>
      <w:r w:rsidRPr="00EE4F15">
        <w:rPr>
          <w:rFonts w:ascii="Times New Roman" w:hAnsi="Times New Roman" w:cs="Times New Roman"/>
          <w:sz w:val="28"/>
          <w:szCs w:val="28"/>
        </w:rPr>
        <w:t xml:space="preserve"> применяется административное наказание в виде административного штрафа.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EE4F15" w:rsidRPr="00EE4F15" w:rsidP="00EE4F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>Зинатуллину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F1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F15">
        <w:rPr>
          <w:rFonts w:ascii="Times New Roman" w:hAnsi="Times New Roman" w:cs="Times New Roman"/>
          <w:sz w:val="28"/>
          <w:szCs w:val="28"/>
        </w:rPr>
        <w:t xml:space="preserve"> признать  виновной в совершении правонарушения, предусмотренного частью 2 статьи 7.27 Кодекса Российской Федерации об административных правонарушениях, и   назначить ей административное наказание в виде административного штрафа в размере 3000 (три тысячи) рублей.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EE4F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E4F15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- НБ Республика Татарстан банка России//УФК по РТ г. Казань, БИК 019205400, </w:t>
      </w:r>
      <w:r w:rsidRPr="00EE4F15">
        <w:rPr>
          <w:rFonts w:ascii="Times New Roman" w:hAnsi="Times New Roman" w:cs="Times New Roman"/>
          <w:sz w:val="28"/>
          <w:szCs w:val="28"/>
        </w:rPr>
        <w:t>кор</w:t>
      </w:r>
      <w:r w:rsidRPr="00EE4F15">
        <w:rPr>
          <w:rFonts w:ascii="Times New Roman" w:hAnsi="Times New Roman" w:cs="Times New Roman"/>
          <w:sz w:val="28"/>
          <w:szCs w:val="28"/>
        </w:rPr>
        <w:t>. счет</w:t>
      </w:r>
      <w:r w:rsidRPr="00EE4F15">
        <w:rPr>
          <w:rFonts w:ascii="Times New Roman" w:hAnsi="Times New Roman" w:cs="Times New Roman"/>
          <w:sz w:val="28"/>
          <w:szCs w:val="28"/>
        </w:rPr>
        <w:t xml:space="preserve"> 40102810445370000079, ОКТМО 92701000001, КБК 73111601073010027140, идентификатор 0318690900000000026729499. 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E4F15">
        <w:rPr>
          <w:rFonts w:ascii="Times New Roman" w:hAnsi="Times New Roman" w:cs="Times New Roman"/>
          <w:sz w:val="28"/>
          <w:szCs w:val="28"/>
        </w:rPr>
        <w:t>Зинатуллиной</w:t>
      </w:r>
      <w:r w:rsidRPr="00EE4F15">
        <w:rPr>
          <w:rFonts w:ascii="Times New Roman" w:hAnsi="Times New Roman" w:cs="Times New Roman"/>
          <w:sz w:val="28"/>
          <w:szCs w:val="28"/>
        </w:rPr>
        <w:t xml:space="preserve"> Д.Р. правовые последствия за уклонение от исполнения административного наказания, предусмотренные ст.20.25 ч. 1 КоАП РФ: </w:t>
      </w:r>
      <w:r w:rsidRPr="00EE4F15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E4F15">
        <w:rPr>
          <w:rFonts w:ascii="Times New Roman" w:hAnsi="Times New Roman" w:cs="Times New Roman"/>
          <w:sz w:val="28"/>
          <w:szCs w:val="28"/>
        </w:rPr>
        <w:t>Зеленодольский</w:t>
      </w:r>
      <w:r w:rsidRPr="00EE4F1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F15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E10" w:rsidRPr="00EE4F15" w:rsidP="00EE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F15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EE4F15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08"/>
    <w:rsid w:val="000D4108"/>
    <w:rsid w:val="00335E10"/>
    <w:rsid w:val="00EE4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