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0AE" w:rsidRPr="00E400AE" w:rsidP="00E400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дело № 5-3/2022     </w:t>
      </w:r>
    </w:p>
    <w:p w:rsidR="00E400AE" w:rsidRPr="00E400AE" w:rsidP="00E400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17 января 2022 г.                                                             г. Зеленодольск РТ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400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00A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E400AE">
        <w:rPr>
          <w:rFonts w:ascii="Times New Roman" w:hAnsi="Times New Roman" w:cs="Times New Roman"/>
          <w:sz w:val="28"/>
          <w:szCs w:val="28"/>
        </w:rPr>
        <w:t>Асулбегова</w:t>
      </w:r>
      <w:r w:rsidRPr="00E400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 в отношении </w:t>
      </w:r>
      <w:r w:rsidRPr="00E400AE">
        <w:rPr>
          <w:rFonts w:ascii="Times New Roman" w:hAnsi="Times New Roman" w:cs="Times New Roman"/>
          <w:sz w:val="28"/>
          <w:szCs w:val="28"/>
        </w:rPr>
        <w:t>Гайфуллина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0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400AE">
        <w:rPr>
          <w:rFonts w:ascii="Times New Roman" w:hAnsi="Times New Roman" w:cs="Times New Roman"/>
          <w:sz w:val="28"/>
          <w:szCs w:val="28"/>
        </w:rPr>
        <w:t>;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05.12.2021  в 23 час. 40 мин. </w:t>
      </w:r>
      <w:r w:rsidRPr="00E400AE">
        <w:rPr>
          <w:rFonts w:ascii="Times New Roman" w:hAnsi="Times New Roman" w:cs="Times New Roman"/>
          <w:sz w:val="28"/>
          <w:szCs w:val="28"/>
        </w:rPr>
        <w:t>Гайфуллин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в нарушение п. 2.7 Прави</w:t>
      </w:r>
      <w:r>
        <w:rPr>
          <w:rFonts w:ascii="Times New Roman" w:hAnsi="Times New Roman" w:cs="Times New Roman"/>
          <w:sz w:val="28"/>
          <w:szCs w:val="28"/>
        </w:rPr>
        <w:t xml:space="preserve">л дорожного движения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E400AE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00A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00AE">
        <w:rPr>
          <w:rFonts w:ascii="Times New Roman" w:hAnsi="Times New Roman" w:cs="Times New Roman"/>
          <w:sz w:val="28"/>
          <w:szCs w:val="28"/>
        </w:rPr>
        <w:t xml:space="preserve"> управлял  транспортным </w:t>
      </w:r>
      <w:r w:rsidRPr="00E400AE">
        <w:rPr>
          <w:rFonts w:ascii="Times New Roman" w:hAnsi="Times New Roman" w:cs="Times New Roman"/>
          <w:sz w:val="28"/>
          <w:szCs w:val="28"/>
        </w:rPr>
        <w:t>средством</w:t>
      </w:r>
      <w:r w:rsidRPr="00E400AE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00AE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00AE">
        <w:rPr>
          <w:rFonts w:ascii="Times New Roman" w:hAnsi="Times New Roman" w:cs="Times New Roman"/>
          <w:sz w:val="28"/>
          <w:szCs w:val="28"/>
        </w:rPr>
        <w:t xml:space="preserve"> в состоянии    опьянения, его  действия не содержат уголовно наказуемого деяния.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Гайфуллин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вину в совершении правонарушения, предусмотренного ч. 1 ст. 12.8 КоАП РФ, признал.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E400AE">
        <w:rPr>
          <w:rFonts w:ascii="Times New Roman" w:hAnsi="Times New Roman" w:cs="Times New Roman"/>
          <w:sz w:val="28"/>
          <w:szCs w:val="28"/>
        </w:rPr>
        <w:t>–П</w:t>
      </w:r>
      <w:r w:rsidRPr="00E400AE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400AE">
        <w:rPr>
          <w:rFonts w:ascii="Times New Roman" w:hAnsi="Times New Roman" w:cs="Times New Roman"/>
          <w:sz w:val="28"/>
          <w:szCs w:val="28"/>
        </w:rPr>
        <w:t>Гайфуллиным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  актом  освидетельствования на состояние опьянения  16АО №151552 от 06.12.2021 с применением технического средства измерения и бумажным носителем показаний </w:t>
      </w:r>
      <w:r w:rsidRPr="00E400AE">
        <w:rPr>
          <w:rFonts w:ascii="Times New Roman" w:hAnsi="Times New Roman" w:cs="Times New Roman"/>
          <w:sz w:val="28"/>
          <w:szCs w:val="28"/>
        </w:rPr>
        <w:t>алкотектора</w:t>
      </w:r>
      <w:r w:rsidRPr="00E400AE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в выдыхаемом </w:t>
      </w:r>
      <w:r w:rsidRPr="00E400AE">
        <w:rPr>
          <w:rFonts w:ascii="Times New Roman" w:hAnsi="Times New Roman" w:cs="Times New Roman"/>
          <w:sz w:val="28"/>
          <w:szCs w:val="28"/>
        </w:rPr>
        <w:t>Гайфуллиным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воздухе выявлено наличие абсолютного</w:t>
      </w:r>
      <w:r w:rsidRPr="00E400AE">
        <w:rPr>
          <w:rFonts w:ascii="Times New Roman" w:hAnsi="Times New Roman" w:cs="Times New Roman"/>
          <w:sz w:val="28"/>
          <w:szCs w:val="28"/>
        </w:rPr>
        <w:t xml:space="preserve"> </w:t>
      </w:r>
      <w:r w:rsidRPr="00E400AE">
        <w:rPr>
          <w:rFonts w:ascii="Times New Roman" w:hAnsi="Times New Roman" w:cs="Times New Roman"/>
          <w:sz w:val="28"/>
          <w:szCs w:val="28"/>
        </w:rPr>
        <w:t xml:space="preserve">этилового спирта в концентрации 0,236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E400AE">
        <w:rPr>
          <w:rFonts w:ascii="Times New Roman" w:hAnsi="Times New Roman" w:cs="Times New Roman"/>
          <w:sz w:val="28"/>
          <w:szCs w:val="28"/>
        </w:rPr>
        <w:t>Гайфуллин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согласился (л.д.-3, 4); письменными объяснениями </w:t>
      </w:r>
      <w:r w:rsidRPr="00E400AE">
        <w:rPr>
          <w:rFonts w:ascii="Times New Roman" w:hAnsi="Times New Roman" w:cs="Times New Roman"/>
          <w:sz w:val="28"/>
          <w:szCs w:val="28"/>
        </w:rPr>
        <w:t>Гайфуллина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Ф.Ф.(</w:t>
      </w:r>
      <w:r w:rsidRPr="00E400AE">
        <w:rPr>
          <w:rFonts w:ascii="Times New Roman" w:hAnsi="Times New Roman" w:cs="Times New Roman"/>
          <w:sz w:val="28"/>
          <w:szCs w:val="28"/>
        </w:rPr>
        <w:t>л.д</w:t>
      </w:r>
      <w:r w:rsidRPr="00E400AE">
        <w:rPr>
          <w:rFonts w:ascii="Times New Roman" w:hAnsi="Times New Roman" w:cs="Times New Roman"/>
          <w:sz w:val="28"/>
          <w:szCs w:val="28"/>
        </w:rPr>
        <w:t xml:space="preserve">. 8, 9); письменными </w:t>
      </w:r>
      <w:r w:rsidRPr="00E400AE">
        <w:rPr>
          <w:rFonts w:ascii="Times New Roman" w:hAnsi="Times New Roman" w:cs="Times New Roman"/>
          <w:sz w:val="28"/>
          <w:szCs w:val="28"/>
        </w:rPr>
        <w:t>объяснениямиинспекторов</w:t>
      </w:r>
      <w:r w:rsidRPr="00E400AE">
        <w:rPr>
          <w:rFonts w:ascii="Times New Roman" w:hAnsi="Times New Roman" w:cs="Times New Roman"/>
          <w:sz w:val="28"/>
          <w:szCs w:val="28"/>
        </w:rPr>
        <w:t xml:space="preserve"> ДПС ОГИБДД   ОМВД России по </w:t>
      </w:r>
      <w:r w:rsidRPr="00E400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00AE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400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 (л.д.-10, 11);  </w:t>
      </w:r>
      <w:r w:rsidRPr="00E400AE">
        <w:rPr>
          <w:rFonts w:ascii="Times New Roman" w:hAnsi="Times New Roman" w:cs="Times New Roman"/>
          <w:sz w:val="28"/>
          <w:szCs w:val="28"/>
        </w:rPr>
        <w:t>видеозаписью (л.д.-16);</w:t>
      </w:r>
      <w:r w:rsidRPr="00E400AE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18.12.2021, составленным в соответствии с требованиями КоАП РФ  и содержащим сведения об обстоятельствах совершенного правонарушения. 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E400AE">
        <w:rPr>
          <w:rFonts w:ascii="Times New Roman" w:hAnsi="Times New Roman" w:cs="Times New Roman"/>
          <w:sz w:val="28"/>
          <w:szCs w:val="28"/>
        </w:rPr>
        <w:t>Гайфуллина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в совершении правонарушения, предусмотренного ч. 1 ст. 12.8 Кодекса РФ об административных правонарушениях, установленной.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E400AE">
        <w:rPr>
          <w:rFonts w:ascii="Times New Roman" w:hAnsi="Times New Roman" w:cs="Times New Roman"/>
          <w:sz w:val="28"/>
          <w:szCs w:val="28"/>
        </w:rPr>
        <w:t>Гайфуллину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Ф.Ф. мировой судья учитывает характер совершенного  правонарушения, его личность. 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E400AE" w:rsidRPr="00E400AE" w:rsidP="00E400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ПОСТАНОВИЛ: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>Гайфуллина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0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0A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E400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00A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E400AE">
        <w:rPr>
          <w:rFonts w:ascii="Times New Roman" w:hAnsi="Times New Roman" w:cs="Times New Roman"/>
          <w:sz w:val="28"/>
          <w:szCs w:val="28"/>
        </w:rPr>
        <w:t>р</w:t>
      </w:r>
      <w:r w:rsidRPr="00E400AE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18810416211130006733.  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E400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400AE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E400AE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E400AE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E400AE">
        <w:rPr>
          <w:rFonts w:ascii="Times New Roman" w:hAnsi="Times New Roman" w:cs="Times New Roman"/>
          <w:sz w:val="28"/>
          <w:szCs w:val="28"/>
        </w:rPr>
        <w:t>Зеленодольский</w:t>
      </w:r>
      <w:r w:rsidRPr="00E400A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0AE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A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Р.А. </w:t>
      </w:r>
      <w:r w:rsidRPr="00E400AE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E400AE" w:rsidP="00E40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1E"/>
    <w:rsid w:val="00E400AE"/>
    <w:rsid w:val="00E8311E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