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0FB" w:rsidRPr="00DE29B1" w:rsidP="002670FB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2670FB" w:rsidP="002670FB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5-208/2022</w:t>
      </w:r>
    </w:p>
    <w:p w:rsidR="002670FB" w:rsidRPr="007C66BF" w:rsidP="002670F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0110-01-2022-001695-12</w:t>
      </w:r>
    </w:p>
    <w:p w:rsidR="002670FB" w:rsidRPr="00DE29B1" w:rsidP="002670FB">
      <w:pPr>
        <w:rPr>
          <w:sz w:val="28"/>
          <w:szCs w:val="28"/>
        </w:rPr>
      </w:pPr>
    </w:p>
    <w:p w:rsidR="002670FB" w:rsidRPr="00DE29B1" w:rsidP="002670FB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2670FB" w:rsidRPr="00DE29B1" w:rsidP="002670FB">
      <w:pPr>
        <w:rPr>
          <w:sz w:val="28"/>
          <w:szCs w:val="28"/>
        </w:rPr>
      </w:pPr>
      <w:r>
        <w:rPr>
          <w:sz w:val="28"/>
          <w:szCs w:val="28"/>
        </w:rPr>
        <w:t>2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2670FB" w:rsidRPr="00DE29B1" w:rsidP="002670FB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2670FB" w:rsidRPr="00DE29B1" w:rsidP="002670F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2670FB" w:rsidRPr="00DE29B1" w:rsidP="002670FB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2670FB" w:rsidRPr="00DE29B1" w:rsidP="002670FB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 xml:space="preserve">посредством системы видеоконференц-связи </w:t>
      </w:r>
      <w:r w:rsidRPr="00DE29B1">
        <w:rPr>
          <w:sz w:val="28"/>
          <w:szCs w:val="28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Д</w:t>
      </w:r>
      <w:r w:rsidR="003665A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665AF">
        <w:rPr>
          <w:sz w:val="28"/>
          <w:szCs w:val="28"/>
        </w:rPr>
        <w:t>.</w:t>
      </w:r>
      <w:r>
        <w:rPr>
          <w:sz w:val="28"/>
          <w:szCs w:val="28"/>
        </w:rPr>
        <w:t xml:space="preserve"> Тухватуллина, </w:t>
      </w:r>
      <w:r w:rsidR="003665AF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2670FB" w:rsidP="002670FB">
      <w:pPr>
        <w:ind w:firstLine="708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                                             </w:t>
      </w:r>
      <w:r w:rsidRPr="00DC1B0F">
        <w:rPr>
          <w:sz w:val="28"/>
          <w:szCs w:val="28"/>
        </w:rPr>
        <w:t>У С Т А Н О В И Л:</w:t>
      </w:r>
    </w:p>
    <w:p w:rsidR="002670FB" w:rsidP="002670F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3A17E7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</w:rPr>
        <w:t>2601268, вынесенным начальником ОП ОМВД России по Зеленодольскому району от 10 февраля 2022 г.</w:t>
      </w:r>
      <w:r w:rsidRPr="003A17E7">
        <w:rPr>
          <w:sz w:val="28"/>
          <w:szCs w:val="28"/>
        </w:rPr>
        <w:t xml:space="preserve"> по </w:t>
      </w:r>
      <w:r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3665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17E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A17E7">
        <w:rPr>
          <w:sz w:val="28"/>
          <w:szCs w:val="28"/>
        </w:rPr>
        <w:t xml:space="preserve"> </w:t>
      </w:r>
      <w:r w:rsidR="003665AF">
        <w:rPr>
          <w:sz w:val="28"/>
          <w:szCs w:val="28"/>
        </w:rPr>
        <w:t>….</w:t>
      </w:r>
      <w:r w:rsidRPr="003A17E7">
        <w:rPr>
          <w:sz w:val="28"/>
          <w:szCs w:val="28"/>
        </w:rPr>
        <w:t xml:space="preserve"> </w:t>
      </w:r>
      <w:r w:rsidRPr="00AD245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Д. Р. </w:t>
      </w:r>
      <w:r>
        <w:rPr>
          <w:sz w:val="28"/>
          <w:szCs w:val="28"/>
        </w:rPr>
        <w:t>Тухватуллину</w:t>
      </w:r>
      <w:r>
        <w:rPr>
          <w:sz w:val="28"/>
          <w:szCs w:val="28"/>
        </w:rPr>
        <w:t xml:space="preserve"> назначен административный штраф в размере 500 рублей. Данное постановление</w:t>
      </w:r>
      <w:r w:rsidRPr="003A17E7"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>22 февраля 2022 г.</w:t>
      </w:r>
      <w:r w:rsidRPr="003A17E7">
        <w:rPr>
          <w:sz w:val="28"/>
          <w:szCs w:val="28"/>
        </w:rPr>
        <w:t xml:space="preserve">, штраф подлежал уплате до </w:t>
      </w:r>
      <w:r>
        <w:rPr>
          <w:sz w:val="28"/>
          <w:szCs w:val="28"/>
        </w:rPr>
        <w:t>23 апреля 2022 г</w:t>
      </w:r>
      <w:r w:rsidRPr="003A17E7">
        <w:rPr>
          <w:sz w:val="28"/>
          <w:szCs w:val="28"/>
        </w:rPr>
        <w:t>.</w:t>
      </w:r>
      <w:r>
        <w:rPr>
          <w:sz w:val="28"/>
          <w:szCs w:val="28"/>
        </w:rPr>
        <w:t xml:space="preserve"> Д. Р.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штраф в предусмотренный законом шестидесятидневный </w:t>
      </w:r>
      <w:r w:rsidRPr="003A17E7">
        <w:rPr>
          <w:sz w:val="28"/>
          <w:szCs w:val="28"/>
        </w:rPr>
        <w:t>срок</w:t>
      </w:r>
      <w:r>
        <w:rPr>
          <w:sz w:val="28"/>
          <w:szCs w:val="28"/>
        </w:rPr>
        <w:t xml:space="preserve"> не оплатил.</w:t>
      </w:r>
    </w:p>
    <w:p w:rsidR="002670FB" w:rsidRPr="00A64AFC" w:rsidP="002670F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Р.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судебном заседании вину признал, пояснил, что оплатил штраф 28 апреля 2022 г.</w:t>
      </w:r>
    </w:p>
    <w:p w:rsidR="002670FB" w:rsidRPr="0049135F" w:rsidP="002670FB">
      <w:pPr>
        <w:ind w:firstLine="680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2670FB" w:rsidP="002670FB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2670FB" w:rsidP="00267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Д. Р. Тухватуллина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5F0080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 xml:space="preserve"> № 2601268 от 10 февраля 2022 г.</w:t>
      </w:r>
      <w:r w:rsidRPr="005F0080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Д. Р. </w:t>
      </w:r>
      <w:r>
        <w:rPr>
          <w:sz w:val="28"/>
          <w:szCs w:val="28"/>
        </w:rPr>
        <w:t>Тухватуллину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; протоколом 2603176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 мая 2022 г.; письменным объяснением сотрудника полиции: объяснениями Д. Р. Тухватуллина в суде.</w:t>
      </w:r>
    </w:p>
    <w:p w:rsidR="002670FB" w:rsidRPr="005F0080" w:rsidP="002670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Д. Р. Тухватуллина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2670FB" w:rsidP="002670FB">
      <w:pPr>
        <w:pStyle w:val="BodyTextIndent"/>
        <w:spacing w:after="0"/>
        <w:ind w:left="0" w:firstLine="567"/>
        <w:contextualSpacing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Д. Р. </w:t>
      </w:r>
      <w:r>
        <w:rPr>
          <w:sz w:val="28"/>
          <w:szCs w:val="28"/>
        </w:rPr>
        <w:t>Тухватуллиным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2670FB" w:rsidP="002670F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70FB">
        <w:rPr>
          <w:sz w:val="28"/>
          <w:szCs w:val="28"/>
        </w:rPr>
        <w:t>В качестве обстоятельств, смягчающих административную ответственность, суд учитывает признание вины и раскаяние в содеянном, а также состояние его здоровья.</w:t>
      </w:r>
    </w:p>
    <w:p w:rsidR="002670FB" w:rsidRPr="00F979B2" w:rsidP="002670FB">
      <w:pPr>
        <w:pStyle w:val="BodyText"/>
        <w:ind w:firstLine="709"/>
        <w:jc w:val="both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 (л.д.7</w:t>
      </w:r>
      <w:r w:rsidRPr="00F979B2">
        <w:rPr>
          <w:sz w:val="28"/>
          <w:szCs w:val="28"/>
        </w:rPr>
        <w:t>).</w:t>
      </w:r>
    </w:p>
    <w:p w:rsidR="002670FB" w:rsidRPr="005F0080" w:rsidP="002670F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F59BC">
        <w:rPr>
          <w:sz w:val="28"/>
          <w:szCs w:val="28"/>
        </w:rPr>
        <w:t xml:space="preserve">С учетом вышеизложенных обстоятельств, мировой судья </w:t>
      </w:r>
      <w:r w:rsidRPr="000F59BC">
        <w:rPr>
          <w:color w:val="000000"/>
          <w:sz w:val="28"/>
          <w:szCs w:val="28"/>
        </w:rPr>
        <w:t>считает</w:t>
      </w:r>
      <w:r w:rsidRPr="005F0080">
        <w:rPr>
          <w:color w:val="000000"/>
          <w:sz w:val="28"/>
          <w:szCs w:val="28"/>
        </w:rPr>
        <w:t xml:space="preserve"> возможным применить к</w:t>
      </w:r>
      <w:r>
        <w:rPr>
          <w:sz w:val="28"/>
          <w:szCs w:val="28"/>
        </w:rPr>
        <w:t xml:space="preserve"> Д. Р. </w:t>
      </w:r>
      <w:r>
        <w:rPr>
          <w:sz w:val="28"/>
          <w:szCs w:val="28"/>
        </w:rPr>
        <w:t>Тухватуллину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2670FB" w:rsidP="002670FB">
      <w:pPr>
        <w:pStyle w:val="BodyText"/>
        <w:ind w:firstLine="540"/>
        <w:jc w:val="both"/>
        <w:rPr>
          <w:b/>
          <w:sz w:val="28"/>
          <w:szCs w:val="28"/>
        </w:rPr>
      </w:pPr>
      <w:r w:rsidRPr="00C040AA">
        <w:rPr>
          <w:sz w:val="28"/>
          <w:szCs w:val="28"/>
        </w:rPr>
        <w:t>На основании изложенного и руководствуясь частью 1 статьи 20.25, статьями 29.9, 29.10, 29.11 Кодекса Российской Федерации об административных правонарушениях, мировой судья</w:t>
      </w:r>
      <w:r w:rsidRPr="00C040AA">
        <w:rPr>
          <w:b/>
          <w:sz w:val="28"/>
          <w:szCs w:val="28"/>
        </w:rPr>
        <w:t xml:space="preserve">    </w:t>
      </w:r>
    </w:p>
    <w:p w:rsidR="002670FB" w:rsidP="002670FB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2670FB" w:rsidP="002670FB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Д</w:t>
      </w:r>
      <w:r w:rsidR="003665A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3665AF">
        <w:rPr>
          <w:sz w:val="28"/>
          <w:szCs w:val="28"/>
        </w:rPr>
        <w:t>.</w:t>
      </w:r>
      <w:r>
        <w:rPr>
          <w:sz w:val="28"/>
          <w:szCs w:val="28"/>
        </w:rPr>
        <w:t xml:space="preserve"> Тухватуллина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2670FB" w:rsidRPr="00C97A78" w:rsidP="002670FB">
      <w:pPr>
        <w:ind w:firstLine="709"/>
        <w:jc w:val="both"/>
        <w:rPr>
          <w:color w:val="000000"/>
          <w:sz w:val="28"/>
          <w:szCs w:val="20"/>
        </w:rPr>
      </w:pPr>
      <w:r w:rsidRPr="006E7961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6E7961">
        <w:rPr>
          <w:color w:val="000000"/>
          <w:sz w:val="28"/>
          <w:szCs w:val="20"/>
        </w:rPr>
        <w:t>кор</w:t>
      </w:r>
      <w:r w:rsidRPr="006E7961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Pr="00C97A78">
        <w:rPr>
          <w:color w:val="000000"/>
          <w:sz w:val="28"/>
          <w:szCs w:val="20"/>
        </w:rPr>
        <w:t>031869090000</w:t>
      </w:r>
      <w:r>
        <w:rPr>
          <w:color w:val="000000"/>
          <w:sz w:val="28"/>
          <w:szCs w:val="20"/>
        </w:rPr>
        <w:t>0000028213169</w:t>
      </w:r>
      <w:r w:rsidRPr="00C97A78">
        <w:rPr>
          <w:color w:val="000000"/>
          <w:sz w:val="28"/>
          <w:szCs w:val="20"/>
        </w:rPr>
        <w:t>.</w:t>
      </w:r>
    </w:p>
    <w:p w:rsidR="002670FB" w:rsidRPr="005F0080" w:rsidP="002670FB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 xml:space="preserve"> 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2670FB" w:rsidRPr="005F0080" w:rsidP="002670FB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ab/>
        <w:t xml:space="preserve">Разъяснить, что согласно </w:t>
      </w:r>
      <w:r w:rsidRPr="005F0080">
        <w:rPr>
          <w:rStyle w:val="snippetequal1"/>
          <w:b w:val="0"/>
          <w:color w:val="000000"/>
          <w:sz w:val="28"/>
          <w:szCs w:val="28"/>
        </w:rPr>
        <w:t>части 1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ст</w:t>
      </w:r>
      <w:r w:rsidRPr="005F0080">
        <w:rPr>
          <w:sz w:val="28"/>
          <w:szCs w:val="28"/>
        </w:rPr>
        <w:t>.</w:t>
      </w:r>
      <w:r w:rsidRPr="005F0080">
        <w:rPr>
          <w:rStyle w:val="snippetequal1"/>
          <w:b w:val="0"/>
          <w:color w:val="000000"/>
          <w:sz w:val="28"/>
          <w:szCs w:val="28"/>
        </w:rPr>
        <w:t>20.25</w:t>
      </w:r>
      <w:r w:rsidRPr="005F0080">
        <w:rPr>
          <w:b/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неуплата</w:t>
      </w:r>
      <w:r w:rsidRPr="005F0080">
        <w:rPr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 в срок, предусмотренный настоящим Кодексом, - </w:t>
      </w:r>
      <w:r w:rsidRPr="005F0080">
        <w:rPr>
          <w:sz w:val="28"/>
          <w:szCs w:val="28"/>
        </w:rPr>
        <w:t xml:space="preserve">влечет наложение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 в двукратном размере суммы </w:t>
      </w:r>
      <w:r w:rsidRPr="005F0080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штрафа</w:t>
      </w:r>
      <w:r w:rsidRPr="005F0080">
        <w:rPr>
          <w:sz w:val="28"/>
          <w:szCs w:val="28"/>
        </w:rPr>
        <w:t xml:space="preserve">, но не менее одной тысячи рублей, либо </w:t>
      </w:r>
      <w:r w:rsidRPr="005F0080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5F0080">
        <w:rPr>
          <w:b/>
          <w:sz w:val="28"/>
          <w:szCs w:val="28"/>
        </w:rPr>
        <w:t xml:space="preserve"> </w:t>
      </w:r>
      <w:r w:rsidRPr="005F0080">
        <w:rPr>
          <w:rStyle w:val="snippetequal1"/>
          <w:b w:val="0"/>
          <w:color w:val="000000"/>
          <w:sz w:val="28"/>
          <w:szCs w:val="28"/>
        </w:rPr>
        <w:t>арест</w:t>
      </w:r>
      <w:r w:rsidRPr="005F0080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2670FB" w:rsidP="002670FB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2670FB" w:rsidP="002670FB">
      <w:pPr>
        <w:ind w:firstLine="540"/>
        <w:jc w:val="both"/>
        <w:rPr>
          <w:sz w:val="28"/>
          <w:szCs w:val="28"/>
        </w:rPr>
      </w:pPr>
    </w:p>
    <w:p w:rsidR="002670FB" w:rsidP="002670FB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670FB" w:rsidP="002670FB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2670FB" w:rsidRPr="00A632A1" w:rsidP="002670F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2670FB" w:rsidRPr="00A632A1" w:rsidP="002670F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2670FB" w:rsidP="002670F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670FB" w:rsidP="002670F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670FB" w:rsidRPr="00A632A1" w:rsidP="002670F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670FB" w:rsidRPr="005F0080" w:rsidP="002670FB">
      <w:pPr>
        <w:ind w:firstLine="709"/>
        <w:jc w:val="both"/>
        <w:rPr>
          <w:sz w:val="28"/>
          <w:szCs w:val="28"/>
        </w:rPr>
      </w:pPr>
    </w:p>
    <w:p w:rsidR="002670FB" w:rsidRPr="00C75E82" w:rsidP="002670FB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2670FB" w:rsidP="002670F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2670FB" w:rsidP="002670F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2670FB" w:rsidRPr="00D2050D" w:rsidP="002670F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670FB" w:rsidRPr="003A17E7" w:rsidP="002670FB">
      <w:pPr>
        <w:pStyle w:val="BodyText"/>
        <w:ind w:firstLine="709"/>
        <w:jc w:val="both"/>
        <w:rPr>
          <w:sz w:val="28"/>
          <w:szCs w:val="28"/>
        </w:rPr>
      </w:pPr>
    </w:p>
    <w:p w:rsidR="002670FB" w:rsidP="002670FB"/>
    <w:p w:rsidR="002670FB" w:rsidP="002670FB"/>
    <w:p w:rsidR="002670FB" w:rsidP="002670FB"/>
    <w:p w:rsidR="00C46E46"/>
    <w:sectPr w:rsidSect="00AD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FB"/>
    <w:rsid w:val="000F59BC"/>
    <w:rsid w:val="002670FB"/>
    <w:rsid w:val="003665AF"/>
    <w:rsid w:val="003A17E7"/>
    <w:rsid w:val="003D529C"/>
    <w:rsid w:val="0049135F"/>
    <w:rsid w:val="005B1514"/>
    <w:rsid w:val="005F0080"/>
    <w:rsid w:val="006E7961"/>
    <w:rsid w:val="007C66BF"/>
    <w:rsid w:val="00A632A1"/>
    <w:rsid w:val="00A64AFC"/>
    <w:rsid w:val="00AD2453"/>
    <w:rsid w:val="00C040AA"/>
    <w:rsid w:val="00C46E46"/>
    <w:rsid w:val="00C75E82"/>
    <w:rsid w:val="00C97A78"/>
    <w:rsid w:val="00D2050D"/>
    <w:rsid w:val="00DC1B0F"/>
    <w:rsid w:val="00DE29B1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670F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267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2670FB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2670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670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67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rsid w:val="002670FB"/>
    <w:rPr>
      <w:b/>
      <w:bCs/>
      <w:color w:val="333333"/>
    </w:rPr>
  </w:style>
  <w:style w:type="character" w:styleId="IntenseEmphasis">
    <w:name w:val="Intense Emphasis"/>
    <w:uiPriority w:val="21"/>
    <w:qFormat/>
    <w:rsid w:val="002670FB"/>
    <w:rPr>
      <w:i/>
      <w:iCs/>
      <w:color w:val="5B9BD5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670F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67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nhideWhenUsed/>
    <w:rsid w:val="002670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267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670F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670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