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7B4" w:rsidRPr="00DE29B1" w:rsidP="000717B4">
      <w:pPr>
        <w:tabs>
          <w:tab w:val="left" w:pos="6761"/>
        </w:tabs>
        <w:jc w:val="right"/>
        <w:rPr>
          <w:sz w:val="28"/>
          <w:szCs w:val="28"/>
        </w:rPr>
      </w:pPr>
      <w:r w:rsidRPr="00DE29B1">
        <w:rPr>
          <w:sz w:val="28"/>
          <w:szCs w:val="28"/>
        </w:rPr>
        <w:tab/>
        <w:t>Копия</w:t>
      </w:r>
    </w:p>
    <w:p w:rsidR="000717B4" w:rsidP="000717B4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   дело № 5-152/2022</w:t>
      </w:r>
    </w:p>
    <w:p w:rsidR="000717B4" w:rsidRPr="007C66BF" w:rsidP="000717B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0110-01-2022-001159-68</w:t>
      </w:r>
    </w:p>
    <w:p w:rsidR="000717B4" w:rsidRPr="00DE29B1" w:rsidP="000717B4">
      <w:pPr>
        <w:rPr>
          <w:sz w:val="28"/>
          <w:szCs w:val="28"/>
        </w:rPr>
      </w:pPr>
    </w:p>
    <w:p w:rsidR="000717B4" w:rsidRPr="00DE29B1" w:rsidP="000717B4">
      <w:pPr>
        <w:pStyle w:val="Title"/>
        <w:ind w:firstLine="709"/>
        <w:rPr>
          <w:sz w:val="28"/>
          <w:szCs w:val="28"/>
        </w:rPr>
      </w:pPr>
      <w:r w:rsidRPr="00DE29B1">
        <w:rPr>
          <w:sz w:val="28"/>
          <w:szCs w:val="28"/>
        </w:rPr>
        <w:t>П О С Т А Н О В Л Е Н И Е</w:t>
      </w:r>
    </w:p>
    <w:p w:rsidR="000717B4" w:rsidRPr="00DE29B1" w:rsidP="000717B4">
      <w:pPr>
        <w:rPr>
          <w:sz w:val="28"/>
          <w:szCs w:val="28"/>
        </w:rPr>
      </w:pPr>
      <w:r>
        <w:rPr>
          <w:sz w:val="28"/>
          <w:szCs w:val="28"/>
        </w:rPr>
        <w:t>29 марта 2022</w:t>
      </w:r>
      <w:r w:rsidRPr="00DE29B1">
        <w:rPr>
          <w:sz w:val="28"/>
          <w:szCs w:val="28"/>
        </w:rPr>
        <w:t xml:space="preserve"> года               </w:t>
      </w:r>
      <w:r w:rsidRPr="00DE29B1">
        <w:rPr>
          <w:sz w:val="28"/>
          <w:szCs w:val="28"/>
        </w:rPr>
        <w:tab/>
        <w:t xml:space="preserve">          </w:t>
      </w:r>
      <w:r w:rsidRPr="00DE29B1">
        <w:rPr>
          <w:sz w:val="28"/>
          <w:szCs w:val="28"/>
        </w:rPr>
        <w:tab/>
        <w:t xml:space="preserve">   </w:t>
      </w:r>
      <w:r w:rsidRPr="00DE29B1">
        <w:rPr>
          <w:sz w:val="28"/>
          <w:szCs w:val="28"/>
        </w:rPr>
        <w:tab/>
        <w:t xml:space="preserve">                         город Зеленодольск </w:t>
      </w:r>
    </w:p>
    <w:p w:rsidR="000717B4" w:rsidRPr="00DE29B1" w:rsidP="000717B4">
      <w:pPr>
        <w:jc w:val="right"/>
        <w:rPr>
          <w:sz w:val="28"/>
          <w:szCs w:val="28"/>
        </w:rPr>
      </w:pPr>
      <w:r w:rsidRPr="00DE29B1">
        <w:rPr>
          <w:sz w:val="28"/>
          <w:szCs w:val="28"/>
        </w:rPr>
        <w:t>Республика Татарстан</w:t>
      </w:r>
    </w:p>
    <w:p w:rsidR="000717B4" w:rsidRPr="00DE29B1" w:rsidP="000717B4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0717B4" w:rsidRPr="00DE29B1" w:rsidP="000717B4">
      <w:pPr>
        <w:ind w:firstLine="709"/>
        <w:jc w:val="both"/>
        <w:rPr>
          <w:color w:val="000000"/>
          <w:sz w:val="28"/>
          <w:szCs w:val="28"/>
        </w:rPr>
      </w:pPr>
      <w:r w:rsidRPr="00DE29B1">
        <w:rPr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DE29B1">
        <w:rPr>
          <w:sz w:val="28"/>
          <w:szCs w:val="28"/>
        </w:rPr>
        <w:t xml:space="preserve"> </w:t>
      </w:r>
    </w:p>
    <w:p w:rsidR="000717B4" w:rsidRPr="00DE29B1" w:rsidP="000717B4">
      <w:pPr>
        <w:ind w:firstLine="709"/>
        <w:jc w:val="both"/>
        <w:rPr>
          <w:sz w:val="28"/>
          <w:szCs w:val="28"/>
        </w:rPr>
      </w:pPr>
      <w:r w:rsidRPr="00DE29B1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sz w:val="28"/>
          <w:szCs w:val="28"/>
        </w:rPr>
        <w:t>О</w:t>
      </w:r>
      <w:r w:rsidR="00AF668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F668C">
        <w:rPr>
          <w:sz w:val="28"/>
          <w:szCs w:val="28"/>
        </w:rPr>
        <w:t>.</w:t>
      </w:r>
      <w:r>
        <w:rPr>
          <w:sz w:val="28"/>
          <w:szCs w:val="28"/>
        </w:rPr>
        <w:t xml:space="preserve"> Терентьева, </w:t>
      </w:r>
      <w:r w:rsidR="00AF668C">
        <w:rPr>
          <w:spacing w:val="-6"/>
          <w:sz w:val="28"/>
          <w:szCs w:val="28"/>
        </w:rPr>
        <w:t>&lt;ОБЕЗЛИЧЕНО&gt;</w:t>
      </w:r>
      <w:r>
        <w:rPr>
          <w:sz w:val="28"/>
          <w:szCs w:val="28"/>
        </w:rPr>
        <w:t>,</w:t>
      </w:r>
    </w:p>
    <w:p w:rsidR="000717B4" w:rsidRPr="00DE29B1" w:rsidP="000717B4">
      <w:pPr>
        <w:pStyle w:val="BodyText"/>
        <w:jc w:val="center"/>
        <w:rPr>
          <w:szCs w:val="28"/>
        </w:rPr>
      </w:pPr>
      <w:r w:rsidRPr="00DE29B1">
        <w:rPr>
          <w:szCs w:val="28"/>
        </w:rPr>
        <w:t>У С Т А Н О В И Л:</w:t>
      </w:r>
    </w:p>
    <w:p w:rsidR="000717B4" w:rsidP="000717B4">
      <w:pPr>
        <w:pStyle w:val="BodyText"/>
        <w:ind w:firstLine="709"/>
        <w:rPr>
          <w:szCs w:val="28"/>
        </w:rPr>
      </w:pPr>
      <w:r w:rsidRPr="00DE29B1">
        <w:rPr>
          <w:szCs w:val="28"/>
        </w:rPr>
        <w:t>постановлением по делу об административном  правонарушении №18810</w:t>
      </w:r>
      <w:r>
        <w:rPr>
          <w:szCs w:val="28"/>
        </w:rPr>
        <w:t>216212003221376</w:t>
      </w:r>
      <w:r w:rsidRPr="00DE29B1">
        <w:rPr>
          <w:szCs w:val="28"/>
        </w:rPr>
        <w:t xml:space="preserve"> от </w:t>
      </w:r>
      <w:r>
        <w:rPr>
          <w:szCs w:val="28"/>
        </w:rPr>
        <w:t>22 ноября 2021</w:t>
      </w:r>
      <w:r w:rsidRPr="00DE29B1">
        <w:rPr>
          <w:szCs w:val="28"/>
        </w:rPr>
        <w:t xml:space="preserve"> г</w:t>
      </w:r>
      <w:r>
        <w:rPr>
          <w:szCs w:val="28"/>
        </w:rPr>
        <w:t>ода О. В. Терентьев</w:t>
      </w:r>
      <w:r w:rsidRPr="00DE29B1">
        <w:rPr>
          <w:szCs w:val="28"/>
        </w:rPr>
        <w:t xml:space="preserve"> привлечен к администрат</w:t>
      </w:r>
      <w:r>
        <w:rPr>
          <w:szCs w:val="28"/>
        </w:rPr>
        <w:t>ивной ответственности по части</w:t>
      </w:r>
      <w:r>
        <w:rPr>
          <w:szCs w:val="28"/>
        </w:rPr>
        <w:t xml:space="preserve"> </w:t>
      </w:r>
      <w:r w:rsidR="00AF668C">
        <w:rPr>
          <w:szCs w:val="28"/>
        </w:rPr>
        <w:t>.</w:t>
      </w:r>
      <w:r>
        <w:rPr>
          <w:szCs w:val="28"/>
        </w:rPr>
        <w:t xml:space="preserve"> статьи</w:t>
      </w:r>
      <w:r w:rsidRPr="00DE29B1">
        <w:rPr>
          <w:szCs w:val="28"/>
        </w:rPr>
        <w:t xml:space="preserve"> </w:t>
      </w:r>
      <w:r w:rsidR="00AF668C">
        <w:rPr>
          <w:szCs w:val="28"/>
        </w:rPr>
        <w:t>….</w:t>
      </w:r>
      <w:r w:rsidRPr="00DE29B1">
        <w:rPr>
          <w:szCs w:val="28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szCs w:val="28"/>
        </w:rPr>
        <w:t>8</w:t>
      </w:r>
      <w:r w:rsidRPr="00DE29B1">
        <w:rPr>
          <w:szCs w:val="28"/>
        </w:rPr>
        <w:t xml:space="preserve">00 рублей. Постановление вступило в законную силу </w:t>
      </w:r>
      <w:r>
        <w:rPr>
          <w:szCs w:val="28"/>
        </w:rPr>
        <w:t>3 декабря 2021</w:t>
      </w:r>
      <w:r w:rsidRPr="00DE29B1">
        <w:rPr>
          <w:szCs w:val="28"/>
        </w:rPr>
        <w:t xml:space="preserve"> года, штраф подлежал уплате до </w:t>
      </w:r>
      <w:r>
        <w:rPr>
          <w:szCs w:val="28"/>
        </w:rPr>
        <w:t>1 февраля 2022</w:t>
      </w:r>
      <w:r w:rsidRPr="00DE29B1">
        <w:rPr>
          <w:szCs w:val="28"/>
        </w:rPr>
        <w:t xml:space="preserve"> года.</w:t>
      </w:r>
      <w:r>
        <w:rPr>
          <w:szCs w:val="28"/>
        </w:rPr>
        <w:t xml:space="preserve"> О. В. Терентьевым штраф</w:t>
      </w:r>
      <w:r w:rsidRPr="00DE29B1">
        <w:rPr>
          <w:szCs w:val="28"/>
        </w:rPr>
        <w:t xml:space="preserve"> в шестидесятидневный срок</w:t>
      </w:r>
      <w:r>
        <w:rPr>
          <w:szCs w:val="28"/>
        </w:rPr>
        <w:t xml:space="preserve"> не оплачен.</w:t>
      </w:r>
    </w:p>
    <w:p w:rsidR="000717B4" w:rsidRPr="00BB1FAA" w:rsidP="000717B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О. В. Терентьев</w:t>
      </w:r>
      <w:r w:rsidRPr="009C03E8">
        <w:rPr>
          <w:b/>
          <w:color w:val="000000"/>
          <w:sz w:val="28"/>
          <w:szCs w:val="28"/>
        </w:rPr>
        <w:t xml:space="preserve"> </w:t>
      </w:r>
      <w:r w:rsidRPr="00BB1FAA">
        <w:rPr>
          <w:sz w:val="28"/>
          <w:szCs w:val="28"/>
        </w:rPr>
        <w:t>на рассмотрение дела в суд не явился, ходатайств об отложении рассмотрения дела не представил, уведомлен надлежащим образом</w:t>
      </w:r>
      <w:r>
        <w:rPr>
          <w:sz w:val="28"/>
          <w:szCs w:val="28"/>
        </w:rPr>
        <w:t xml:space="preserve"> с помощью смс-сообщения (л.д.11</w:t>
      </w:r>
      <w:r w:rsidRPr="00BB1FAA">
        <w:rPr>
          <w:sz w:val="28"/>
          <w:szCs w:val="28"/>
        </w:rPr>
        <w:t>).</w:t>
      </w:r>
    </w:p>
    <w:p w:rsidR="000717B4" w:rsidRPr="00AD2453" w:rsidP="000717B4">
      <w:pPr>
        <w:ind w:firstLine="709"/>
        <w:jc w:val="both"/>
        <w:rPr>
          <w:sz w:val="28"/>
          <w:szCs w:val="28"/>
        </w:rPr>
      </w:pPr>
      <w:r w:rsidRPr="00AD2453">
        <w:rPr>
          <w:sz w:val="28"/>
          <w:szCs w:val="28"/>
        </w:rPr>
        <w:t>Часть 2 статьи 25.1 Кодекса Российской Федерации об административных правонарушениях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</w:t>
      </w:r>
      <w:r>
        <w:rPr>
          <w:sz w:val="28"/>
          <w:szCs w:val="28"/>
        </w:rPr>
        <w:t>ном правонарушении. В отсутствие</w:t>
      </w:r>
      <w:r w:rsidRPr="00AD2453">
        <w:rPr>
          <w:sz w:val="28"/>
          <w:szCs w:val="28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дела, и если оно не заявило ходатайство об отложении рассмотрения дела, либо, если такое ходатайство оставлено без рассмотрения.</w:t>
      </w:r>
    </w:p>
    <w:p w:rsidR="000717B4" w:rsidRPr="009C03E8" w:rsidP="000717B4">
      <w:pPr>
        <w:ind w:firstLine="709"/>
        <w:jc w:val="both"/>
        <w:rPr>
          <w:b/>
          <w:sz w:val="28"/>
          <w:szCs w:val="28"/>
        </w:rPr>
      </w:pPr>
      <w:r w:rsidRPr="00AD2453">
        <w:rPr>
          <w:sz w:val="28"/>
          <w:szCs w:val="28"/>
        </w:rPr>
        <w:t xml:space="preserve">При таких обстоятельствах 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О. В. Терентьева</w:t>
      </w:r>
      <w:r w:rsidRPr="00AD2453">
        <w:rPr>
          <w:sz w:val="28"/>
          <w:szCs w:val="28"/>
        </w:rPr>
        <w:t xml:space="preserve">, привлекаемого к административной ответственности.  </w:t>
      </w:r>
    </w:p>
    <w:p w:rsidR="000717B4" w:rsidRPr="0049135F" w:rsidP="000717B4">
      <w:pPr>
        <w:ind w:firstLine="709"/>
        <w:jc w:val="both"/>
        <w:rPr>
          <w:sz w:val="28"/>
          <w:szCs w:val="28"/>
        </w:rPr>
      </w:pPr>
      <w:r w:rsidRPr="0049135F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части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49135F">
        <w:rPr>
          <w:sz w:val="28"/>
          <w:szCs w:val="28"/>
        </w:rPr>
        <w:t xml:space="preserve">, административным правонарушением признается неуплата административного штрафа в срок, предусмотренный Кодексом Российской Федерации об административных правонарушениях. </w:t>
      </w:r>
    </w:p>
    <w:p w:rsidR="000717B4" w:rsidRPr="005F0080" w:rsidP="000717B4">
      <w:pPr>
        <w:ind w:firstLine="709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Согласно части 1 статьи 32.2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</w:t>
      </w:r>
      <w:r w:rsidRPr="005F0080">
        <w:rPr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F0080">
          <w:rPr>
            <w:sz w:val="28"/>
            <w:szCs w:val="28"/>
          </w:rPr>
          <w:t>статьей 31.5</w:t>
        </w:r>
      </w:hyperlink>
      <w:r w:rsidRPr="005F0080">
        <w:rPr>
          <w:sz w:val="28"/>
          <w:szCs w:val="28"/>
        </w:rPr>
        <w:t xml:space="preserve">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 xml:space="preserve">. </w:t>
      </w:r>
    </w:p>
    <w:p w:rsidR="000717B4" w:rsidP="000717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О. В. Терентьева </w:t>
      </w:r>
      <w:r w:rsidRPr="005F0080">
        <w:rPr>
          <w:sz w:val="28"/>
          <w:szCs w:val="28"/>
        </w:rPr>
        <w:t>в совершении административного правонарушения подтверждается материалами дела об административном правонарушении: копией постановлен</w:t>
      </w:r>
      <w:r>
        <w:rPr>
          <w:sz w:val="28"/>
          <w:szCs w:val="28"/>
        </w:rPr>
        <w:t xml:space="preserve">ия по делу об административном </w:t>
      </w:r>
      <w:r w:rsidRPr="000717B4">
        <w:rPr>
          <w:sz w:val="28"/>
          <w:szCs w:val="28"/>
        </w:rPr>
        <w:t>правонарушении  №18810216212003221376 от 22 ноября 2021 года, согласно</w:t>
      </w:r>
      <w:r w:rsidRPr="00453A1F">
        <w:rPr>
          <w:sz w:val="28"/>
          <w:szCs w:val="28"/>
        </w:rPr>
        <w:t xml:space="preserve"> которому </w:t>
      </w:r>
      <w:r>
        <w:rPr>
          <w:sz w:val="28"/>
          <w:szCs w:val="28"/>
        </w:rPr>
        <w:t xml:space="preserve">О. В. Терентьеву </w:t>
      </w:r>
      <w:r w:rsidRPr="005F0080">
        <w:rPr>
          <w:sz w:val="28"/>
          <w:szCs w:val="28"/>
        </w:rPr>
        <w:t>назначено наказание в виде административного штрафа в размере</w:t>
      </w:r>
      <w:r>
        <w:rPr>
          <w:sz w:val="28"/>
          <w:szCs w:val="28"/>
        </w:rPr>
        <w:t xml:space="preserve"> 80</w:t>
      </w:r>
      <w:r w:rsidRPr="005F0080">
        <w:rPr>
          <w:sz w:val="28"/>
          <w:szCs w:val="28"/>
        </w:rPr>
        <w:t>0 рублей</w:t>
      </w:r>
      <w:r>
        <w:rPr>
          <w:sz w:val="28"/>
          <w:szCs w:val="28"/>
        </w:rPr>
        <w:t>; сведениями из информационной системы;</w:t>
      </w:r>
      <w:r w:rsidRPr="005F0080">
        <w:rPr>
          <w:sz w:val="28"/>
          <w:szCs w:val="28"/>
        </w:rPr>
        <w:t xml:space="preserve"> </w:t>
      </w:r>
      <w:r w:rsidRPr="00977EAC">
        <w:rPr>
          <w:sz w:val="28"/>
          <w:szCs w:val="28"/>
        </w:rPr>
        <w:t>протоколом  16</w:t>
      </w:r>
      <w:r>
        <w:rPr>
          <w:sz w:val="28"/>
          <w:szCs w:val="28"/>
        </w:rPr>
        <w:t xml:space="preserve"> РТ 01750544</w:t>
      </w:r>
      <w:r>
        <w:rPr>
          <w:szCs w:val="28"/>
        </w:rPr>
        <w:t xml:space="preserve"> </w:t>
      </w:r>
      <w:r w:rsidRPr="005F0080">
        <w:rPr>
          <w:sz w:val="28"/>
          <w:szCs w:val="28"/>
        </w:rPr>
        <w:t>об административном правонарушении  от</w:t>
      </w:r>
      <w:r>
        <w:rPr>
          <w:sz w:val="28"/>
          <w:szCs w:val="28"/>
        </w:rPr>
        <w:t xml:space="preserve"> 9 марта 2022 года.</w:t>
      </w:r>
    </w:p>
    <w:p w:rsidR="000717B4" w:rsidRPr="005F0080" w:rsidP="000717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представленных суду </w:t>
      </w:r>
      <w:r w:rsidRPr="005F0080">
        <w:rPr>
          <w:sz w:val="28"/>
          <w:szCs w:val="28"/>
        </w:rPr>
        <w:t xml:space="preserve">доказательств, полагаю, что вина </w:t>
      </w:r>
      <w:r>
        <w:rPr>
          <w:sz w:val="28"/>
          <w:szCs w:val="28"/>
        </w:rPr>
        <w:t xml:space="preserve">  О. В. Терентьева </w:t>
      </w:r>
      <w:r w:rsidRPr="005F0080">
        <w:rPr>
          <w:sz w:val="28"/>
          <w:szCs w:val="28"/>
        </w:rPr>
        <w:t>в совершении административного правонарушения, предусмот</w:t>
      </w:r>
      <w:r>
        <w:rPr>
          <w:sz w:val="28"/>
          <w:szCs w:val="28"/>
        </w:rPr>
        <w:t xml:space="preserve">ренного частью 1 статьи 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 </w:t>
      </w:r>
      <w:r w:rsidRPr="005F0080">
        <w:rPr>
          <w:sz w:val="28"/>
          <w:szCs w:val="28"/>
        </w:rPr>
        <w:t xml:space="preserve">- неуплата административного штрафа в срок, предусмотренный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 w:rsidRPr="005F0080">
        <w:rPr>
          <w:sz w:val="28"/>
          <w:szCs w:val="28"/>
        </w:rPr>
        <w:t>, установлена и доказана.</w:t>
      </w:r>
    </w:p>
    <w:p w:rsidR="000717B4" w:rsidRPr="005F0080" w:rsidP="000717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При назначении вида и размера наказания мировой судья учитывает характер совершенного</w:t>
      </w:r>
      <w:r>
        <w:rPr>
          <w:sz w:val="28"/>
          <w:szCs w:val="28"/>
        </w:rPr>
        <w:t xml:space="preserve"> О. В. Терентьевым </w:t>
      </w:r>
      <w:r w:rsidRPr="005F0080">
        <w:rPr>
          <w:sz w:val="28"/>
          <w:szCs w:val="28"/>
        </w:rPr>
        <w:t>административного правонарушения, 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0717B4" w:rsidRPr="00A47170" w:rsidP="000717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170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О. В. Терентьев</w:t>
      </w:r>
      <w:r w:rsidRPr="00A47170">
        <w:rPr>
          <w:sz w:val="28"/>
          <w:szCs w:val="28"/>
        </w:rPr>
        <w:t xml:space="preserve">а, судом не установлено.  </w:t>
      </w:r>
      <w:r w:rsidRPr="00A47170">
        <w:t xml:space="preserve"> </w:t>
      </w:r>
    </w:p>
    <w:p w:rsidR="000717B4" w:rsidRPr="005F0080" w:rsidP="000717B4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F0080">
        <w:rPr>
          <w:sz w:val="28"/>
          <w:szCs w:val="28"/>
        </w:rPr>
        <w:t xml:space="preserve">С учетом вышеизложенных обстоятельств, мировой судья </w:t>
      </w:r>
      <w:r w:rsidRPr="005F0080">
        <w:rPr>
          <w:color w:val="000000"/>
          <w:sz w:val="28"/>
          <w:szCs w:val="28"/>
        </w:rPr>
        <w:t>считает возможным применить к</w:t>
      </w:r>
      <w:r w:rsidRPr="00670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В. Терентьеву </w:t>
      </w:r>
      <w:r w:rsidRPr="005F0080">
        <w:rPr>
          <w:color w:val="000000"/>
          <w:sz w:val="28"/>
          <w:szCs w:val="28"/>
        </w:rPr>
        <w:t>административное наказание в виде административного штрафа.</w:t>
      </w:r>
    </w:p>
    <w:p w:rsidR="000717B4" w:rsidP="000717B4">
      <w:pPr>
        <w:pStyle w:val="BodyText"/>
        <w:ind w:firstLine="540"/>
        <w:rPr>
          <w:b/>
          <w:szCs w:val="28"/>
        </w:rPr>
      </w:pPr>
      <w:r w:rsidRPr="005F0080">
        <w:rPr>
          <w:szCs w:val="28"/>
        </w:rPr>
        <w:t xml:space="preserve">На основании изложенного и руководствуясь частью 1 статьи 20.25, статьями 29.9, 29.10, 29.11 </w:t>
      </w:r>
      <w:r w:rsidRPr="005B1514">
        <w:rPr>
          <w:szCs w:val="28"/>
        </w:rPr>
        <w:t xml:space="preserve">Кодекса </w:t>
      </w:r>
      <w:r>
        <w:rPr>
          <w:szCs w:val="28"/>
        </w:rPr>
        <w:t>Российской Федерации</w:t>
      </w:r>
      <w:r w:rsidRPr="005B1514">
        <w:rPr>
          <w:szCs w:val="28"/>
        </w:rPr>
        <w:t xml:space="preserve"> об административных правонарушениях</w:t>
      </w:r>
      <w:r>
        <w:rPr>
          <w:szCs w:val="28"/>
        </w:rPr>
        <w:t xml:space="preserve">, </w:t>
      </w:r>
      <w:r w:rsidRPr="005F0080">
        <w:rPr>
          <w:szCs w:val="28"/>
        </w:rPr>
        <w:t>мировой судья</w:t>
      </w:r>
      <w:r w:rsidRPr="005F0080">
        <w:rPr>
          <w:b/>
          <w:szCs w:val="28"/>
        </w:rPr>
        <w:t xml:space="preserve">    </w:t>
      </w:r>
    </w:p>
    <w:p w:rsidR="000717B4" w:rsidP="000717B4">
      <w:pPr>
        <w:jc w:val="center"/>
        <w:rPr>
          <w:sz w:val="28"/>
          <w:szCs w:val="28"/>
        </w:rPr>
      </w:pPr>
      <w:r w:rsidRPr="005F0080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 О С Т А Н О В И Л</w:t>
      </w:r>
      <w:r w:rsidRPr="005F0080">
        <w:rPr>
          <w:sz w:val="28"/>
          <w:szCs w:val="28"/>
        </w:rPr>
        <w:t>:</w:t>
      </w:r>
    </w:p>
    <w:p w:rsidR="000717B4" w:rsidP="000717B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признать О</w:t>
      </w:r>
      <w:r w:rsidR="00AF668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F668C">
        <w:rPr>
          <w:sz w:val="28"/>
          <w:szCs w:val="28"/>
        </w:rPr>
        <w:t>.</w:t>
      </w:r>
      <w:r>
        <w:rPr>
          <w:sz w:val="28"/>
          <w:szCs w:val="28"/>
        </w:rPr>
        <w:t xml:space="preserve"> Терентьева</w:t>
      </w:r>
      <w:r w:rsidRPr="005F008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F008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 w:rsidRPr="005B1514">
        <w:rPr>
          <w:sz w:val="28"/>
          <w:szCs w:val="28"/>
        </w:rPr>
        <w:t xml:space="preserve">Кодекса </w:t>
      </w:r>
      <w:r>
        <w:rPr>
          <w:sz w:val="28"/>
          <w:szCs w:val="28"/>
        </w:rPr>
        <w:t>Российской Федерации</w:t>
      </w:r>
      <w:r w:rsidRPr="005B1514">
        <w:rPr>
          <w:sz w:val="28"/>
          <w:szCs w:val="28"/>
        </w:rPr>
        <w:t xml:space="preserve"> об административных правонарушениях</w:t>
      </w:r>
      <w:r>
        <w:rPr>
          <w:sz w:val="28"/>
          <w:szCs w:val="28"/>
        </w:rPr>
        <w:t xml:space="preserve">, </w:t>
      </w:r>
      <w:r w:rsidRPr="005F0080">
        <w:rPr>
          <w:sz w:val="28"/>
          <w:szCs w:val="28"/>
        </w:rPr>
        <w:t>и назначить е</w:t>
      </w:r>
      <w:r>
        <w:rPr>
          <w:sz w:val="28"/>
          <w:szCs w:val="28"/>
        </w:rPr>
        <w:t>му</w:t>
      </w:r>
      <w:r w:rsidRPr="005F0080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1600</w:t>
      </w:r>
      <w:r w:rsidRPr="005F008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шестьсот</w:t>
      </w:r>
      <w:r w:rsidRPr="005F0080">
        <w:rPr>
          <w:sz w:val="28"/>
          <w:szCs w:val="28"/>
        </w:rPr>
        <w:t xml:space="preserve">) рублей с перечислением на следующие банковские реквизиты: </w:t>
      </w:r>
    </w:p>
    <w:p w:rsidR="000717B4" w:rsidRPr="00A3398C" w:rsidP="000717B4">
      <w:pPr>
        <w:ind w:firstLine="709"/>
        <w:jc w:val="both"/>
        <w:rPr>
          <w:color w:val="000000"/>
          <w:sz w:val="28"/>
          <w:szCs w:val="20"/>
        </w:rPr>
      </w:pPr>
      <w:r w:rsidRPr="009D4A69">
        <w:rPr>
          <w:color w:val="000000"/>
          <w:sz w:val="28"/>
          <w:szCs w:val="20"/>
        </w:rPr>
        <w:t xml:space="preserve">Управление федерального казначейства по РТ (Министерство юстиции Республики Татарстан) ИНН получателя -1654003139, КПП получателя - 165501001, расчетный счет №03100643000000011100, </w:t>
      </w:r>
      <w:r w:rsidRPr="009D4A69">
        <w:rPr>
          <w:color w:val="000000"/>
          <w:sz w:val="28"/>
          <w:szCs w:val="20"/>
        </w:rPr>
        <w:t>кор</w:t>
      </w:r>
      <w:r w:rsidRPr="009D4A69">
        <w:rPr>
          <w:color w:val="000000"/>
          <w:sz w:val="28"/>
          <w:szCs w:val="20"/>
        </w:rPr>
        <w:t>. счет 40102810445370000079, Отделение – НБ Республики Татарстан, БИК – 019205400, ОКТМО 92701000001, КБК-7311160120301900014</w:t>
      </w:r>
      <w:r>
        <w:rPr>
          <w:color w:val="000000"/>
          <w:sz w:val="28"/>
          <w:szCs w:val="20"/>
        </w:rPr>
        <w:t xml:space="preserve">0, УИН </w:t>
      </w:r>
      <w:r w:rsidRPr="00A3398C" w:rsidR="00A3398C">
        <w:rPr>
          <w:color w:val="000000"/>
          <w:sz w:val="28"/>
          <w:szCs w:val="20"/>
        </w:rPr>
        <w:t>0318690900000000027688248</w:t>
      </w:r>
      <w:r w:rsidRPr="00A3398C">
        <w:rPr>
          <w:color w:val="000000"/>
          <w:sz w:val="28"/>
          <w:szCs w:val="20"/>
        </w:rPr>
        <w:t>.</w:t>
      </w:r>
    </w:p>
    <w:p w:rsidR="000717B4" w:rsidRPr="005F0080" w:rsidP="000717B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F0080">
        <w:rPr>
          <w:color w:val="000000"/>
          <w:sz w:val="28"/>
          <w:szCs w:val="28"/>
        </w:rPr>
        <w:tab/>
      </w:r>
      <w:r w:rsidRPr="005F0080">
        <w:rPr>
          <w:sz w:val="28"/>
          <w:szCs w:val="28"/>
        </w:rPr>
        <w:t>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 и квитанция об оплате штрафа должна быть предоставлена в судебный участок №</w:t>
      </w:r>
      <w:r>
        <w:rPr>
          <w:sz w:val="28"/>
          <w:szCs w:val="28"/>
        </w:rPr>
        <w:t>4</w:t>
      </w:r>
      <w:r w:rsidRPr="005F0080">
        <w:rPr>
          <w:sz w:val="28"/>
          <w:szCs w:val="28"/>
        </w:rPr>
        <w:t xml:space="preserve"> по Зеленодольскому судебному району Республики Татарстан.</w:t>
      </w:r>
    </w:p>
    <w:p w:rsidR="000717B4" w:rsidRPr="009A258B" w:rsidP="000717B4">
      <w:pPr>
        <w:tabs>
          <w:tab w:val="left" w:pos="0"/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258B">
        <w:rPr>
          <w:sz w:val="28"/>
          <w:szCs w:val="28"/>
        </w:rPr>
        <w:tab/>
        <w:t xml:space="preserve">Разъяснить, что согласно </w:t>
      </w:r>
      <w:r w:rsidRPr="009A258B">
        <w:rPr>
          <w:rStyle w:val="snippetequal1"/>
          <w:b w:val="0"/>
          <w:color w:val="000000"/>
          <w:sz w:val="28"/>
          <w:szCs w:val="28"/>
        </w:rPr>
        <w:t>части 1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ст</w:t>
      </w:r>
      <w:r w:rsidRPr="00A9211A">
        <w:rPr>
          <w:sz w:val="28"/>
          <w:szCs w:val="28"/>
        </w:rPr>
        <w:t>.</w:t>
      </w:r>
      <w:r w:rsidRPr="009A258B">
        <w:rPr>
          <w:rStyle w:val="snippetequal1"/>
          <w:b w:val="0"/>
          <w:color w:val="000000"/>
          <w:sz w:val="28"/>
          <w:szCs w:val="28"/>
        </w:rPr>
        <w:t>20.25</w:t>
      </w:r>
      <w:r w:rsidRPr="009A258B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неуплата</w:t>
      </w:r>
      <w:r w:rsidRPr="009A258B">
        <w:rPr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 в двукратном размере суммы </w:t>
      </w:r>
      <w:r w:rsidRPr="009A258B">
        <w:rPr>
          <w:rStyle w:val="snippetequal1"/>
          <w:b w:val="0"/>
          <w:color w:val="000000"/>
          <w:sz w:val="28"/>
          <w:szCs w:val="28"/>
        </w:rPr>
        <w:t>неуплаченного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административного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штрафа</w:t>
      </w:r>
      <w:r w:rsidRPr="009A258B">
        <w:rPr>
          <w:sz w:val="28"/>
          <w:szCs w:val="28"/>
        </w:rPr>
        <w:t xml:space="preserve">, но не менее одной тысячи рублей, либо </w:t>
      </w:r>
      <w:r w:rsidRPr="009A258B">
        <w:rPr>
          <w:rStyle w:val="snippetequal1"/>
          <w:b w:val="0"/>
          <w:color w:val="000000"/>
          <w:sz w:val="28"/>
          <w:szCs w:val="28"/>
        </w:rPr>
        <w:t>административный</w:t>
      </w:r>
      <w:r w:rsidRPr="009A258B">
        <w:rPr>
          <w:b/>
          <w:sz w:val="28"/>
          <w:szCs w:val="28"/>
        </w:rPr>
        <w:t xml:space="preserve"> </w:t>
      </w:r>
      <w:r w:rsidRPr="009A258B">
        <w:rPr>
          <w:rStyle w:val="snippetequal1"/>
          <w:b w:val="0"/>
          <w:color w:val="000000"/>
          <w:sz w:val="28"/>
          <w:szCs w:val="28"/>
        </w:rPr>
        <w:t>арест</w:t>
      </w:r>
      <w:r w:rsidRPr="009A258B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0717B4" w:rsidP="000717B4">
      <w:pPr>
        <w:ind w:firstLine="540"/>
        <w:jc w:val="both"/>
        <w:rPr>
          <w:sz w:val="28"/>
          <w:szCs w:val="28"/>
        </w:rPr>
      </w:pPr>
      <w:r w:rsidRPr="005F0080">
        <w:rPr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0717B4" w:rsidP="000717B4">
      <w:pPr>
        <w:ind w:firstLine="540"/>
        <w:jc w:val="both"/>
        <w:rPr>
          <w:sz w:val="28"/>
          <w:szCs w:val="28"/>
        </w:rPr>
      </w:pPr>
    </w:p>
    <w:p w:rsidR="000717B4" w:rsidP="000717B4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0717B4" w:rsidP="000717B4">
      <w:pPr>
        <w:ind w:firstLine="709"/>
        <w:jc w:val="both"/>
        <w:rPr>
          <w:rStyle w:val="IntenseEmphasis"/>
          <w:i w:val="0"/>
          <w:sz w:val="28"/>
          <w:szCs w:val="28"/>
        </w:rPr>
      </w:pPr>
    </w:p>
    <w:p w:rsidR="000717B4" w:rsidRPr="00A632A1" w:rsidP="000717B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0717B4" w:rsidRPr="00A632A1" w:rsidP="000717B4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0717B4" w:rsidP="000717B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717B4" w:rsidP="000717B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717B4" w:rsidRPr="00A632A1" w:rsidP="000717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717B4" w:rsidP="000717B4"/>
    <w:p w:rsidR="000717B4" w:rsidRPr="00C75E82" w:rsidP="000717B4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0717B4" w:rsidP="000717B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0717B4" w:rsidP="000717B4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0717B4" w:rsidRPr="00D2050D" w:rsidP="000717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0717B4" w:rsidP="000717B4"/>
    <w:p w:rsidR="000717B4" w:rsidP="000717B4"/>
    <w:p w:rsidR="000717B4" w:rsidP="000717B4"/>
    <w:p w:rsidR="000717B4" w:rsidP="000717B4"/>
    <w:p w:rsidR="000717B4" w:rsidP="000717B4"/>
    <w:p w:rsidR="000717B4" w:rsidP="000717B4"/>
    <w:p w:rsidR="000717B4" w:rsidP="000717B4"/>
    <w:p w:rsidR="000717B4" w:rsidP="000717B4"/>
    <w:p w:rsidR="000717B4" w:rsidP="000717B4"/>
    <w:p w:rsidR="000717B4" w:rsidP="000717B4"/>
    <w:p w:rsidR="000717B4" w:rsidP="000717B4"/>
    <w:p w:rsidR="000717B4" w:rsidP="000717B4"/>
    <w:p w:rsidR="000717B4" w:rsidP="000717B4"/>
    <w:p w:rsidR="006254E5"/>
    <w:sectPr w:rsidSect="001A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4"/>
    <w:rsid w:val="000717B4"/>
    <w:rsid w:val="00453A1F"/>
    <w:rsid w:val="0049135F"/>
    <w:rsid w:val="005B1514"/>
    <w:rsid w:val="005F0080"/>
    <w:rsid w:val="006254E5"/>
    <w:rsid w:val="006708FB"/>
    <w:rsid w:val="007C66BF"/>
    <w:rsid w:val="00977EAC"/>
    <w:rsid w:val="009A258B"/>
    <w:rsid w:val="009C03E8"/>
    <w:rsid w:val="009D4A69"/>
    <w:rsid w:val="00A3398C"/>
    <w:rsid w:val="00A47170"/>
    <w:rsid w:val="00A632A1"/>
    <w:rsid w:val="00A9211A"/>
    <w:rsid w:val="00AD2453"/>
    <w:rsid w:val="00AF668C"/>
    <w:rsid w:val="00BB1FAA"/>
    <w:rsid w:val="00C75E82"/>
    <w:rsid w:val="00D2050D"/>
    <w:rsid w:val="00DE29B1"/>
    <w:rsid w:val="00EC44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17B4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0717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0717B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71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0717B4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0717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1">
    <w:name w:val="snippet_equal1"/>
    <w:rsid w:val="000717B4"/>
    <w:rPr>
      <w:b/>
      <w:bCs/>
      <w:color w:val="333333"/>
    </w:rPr>
  </w:style>
  <w:style w:type="character" w:styleId="IntenseEmphasis">
    <w:name w:val="Intense Emphasis"/>
    <w:uiPriority w:val="21"/>
    <w:qFormat/>
    <w:rsid w:val="000717B4"/>
    <w:rPr>
      <w:i/>
      <w:iCs/>
      <w:color w:val="5B9BD5"/>
    </w:rPr>
  </w:style>
  <w:style w:type="paragraph" w:styleId="BalloonText">
    <w:name w:val="Balloon Text"/>
    <w:basedOn w:val="Normal"/>
    <w:link w:val="a1"/>
    <w:uiPriority w:val="99"/>
    <w:semiHidden/>
    <w:unhideWhenUsed/>
    <w:rsid w:val="00EC44B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44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BC1596A3BB1C48F1B9042054996673A7AFC5D7A6CEBC57272319804511ABE4F3EA165C0A2524C4P6gE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