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05B" w:rsidRPr="001D7E8F" w:rsidP="002B205B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2B205B" w:rsidP="002B205B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125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2B205B" w:rsidRPr="002E1FF2" w:rsidP="002B205B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0110-01-2022-001000-60</w:t>
      </w:r>
    </w:p>
    <w:p w:rsidR="002B205B" w:rsidP="002B205B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2B205B" w:rsidP="002B205B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2B205B" w:rsidRPr="001D7E8F" w:rsidP="002B205B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2B205B" w:rsidRPr="001D7E8F" w:rsidP="002B205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28 марта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2B205B" w:rsidP="002B205B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2B205B" w:rsidRPr="001D7E8F" w:rsidP="002B205B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B205B" w:rsidRPr="001D7E8F" w:rsidP="002B205B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B205B" w:rsidP="002B205B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Н</w:t>
      </w:r>
      <w:r w:rsidR="00406CA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06CAE">
        <w:rPr>
          <w:sz w:val="28"/>
          <w:szCs w:val="28"/>
        </w:rPr>
        <w:t>.</w:t>
      </w:r>
      <w:r>
        <w:rPr>
          <w:sz w:val="28"/>
          <w:szCs w:val="28"/>
        </w:rPr>
        <w:t xml:space="preserve"> Хорьковой, </w:t>
      </w:r>
      <w:r w:rsidR="00406CAE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C92374" w:rsidRPr="003B7E75" w:rsidP="002B205B">
      <w:pPr>
        <w:ind w:firstLine="708"/>
        <w:jc w:val="both"/>
        <w:rPr>
          <w:sz w:val="28"/>
          <w:szCs w:val="28"/>
        </w:rPr>
      </w:pPr>
    </w:p>
    <w:p w:rsidR="002B205B" w:rsidP="002B205B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C92374" w:rsidRPr="004B0FE3" w:rsidP="002B205B">
      <w:pPr>
        <w:jc w:val="center"/>
        <w:rPr>
          <w:sz w:val="28"/>
          <w:szCs w:val="28"/>
        </w:rPr>
      </w:pPr>
    </w:p>
    <w:p w:rsidR="002B205B" w:rsidP="002B2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В. </w:t>
      </w:r>
      <w:r>
        <w:rPr>
          <w:sz w:val="28"/>
          <w:szCs w:val="28"/>
        </w:rPr>
        <w:t>Хорькова</w:t>
      </w:r>
      <w:r>
        <w:rPr>
          <w:sz w:val="28"/>
          <w:szCs w:val="28"/>
        </w:rPr>
        <w:t xml:space="preserve"> 8 марта 2022 года в 19 часов 15 минут, находясь в состоянии алкогольного опьянения по адресу: </w:t>
      </w:r>
      <w:r w:rsidRPr="003B7E75">
        <w:rPr>
          <w:sz w:val="28"/>
          <w:szCs w:val="28"/>
        </w:rPr>
        <w:t>Республика Татарста</w:t>
      </w:r>
      <w:r w:rsidR="000A76BF">
        <w:rPr>
          <w:sz w:val="28"/>
          <w:szCs w:val="28"/>
        </w:rPr>
        <w:t xml:space="preserve">н, Зеленодольский район, </w:t>
      </w:r>
      <w:r w:rsidRPr="005705EC">
        <w:rPr>
          <w:sz w:val="28"/>
          <w:szCs w:val="28"/>
        </w:rPr>
        <w:t>п</w:t>
      </w:r>
      <w:r>
        <w:rPr>
          <w:sz w:val="28"/>
          <w:szCs w:val="28"/>
        </w:rPr>
        <w:t xml:space="preserve">. Октябрьский, ул. </w:t>
      </w:r>
      <w:r w:rsidR="00406CAE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406CAE">
        <w:rPr>
          <w:sz w:val="28"/>
          <w:szCs w:val="28"/>
        </w:rPr>
        <w:t>.</w:t>
      </w:r>
      <w:r w:rsidR="00406CAE">
        <w:rPr>
          <w:sz w:val="28"/>
          <w:szCs w:val="28"/>
        </w:rPr>
        <w:t>.</w:t>
      </w:r>
      <w:r>
        <w:rPr>
          <w:sz w:val="28"/>
          <w:szCs w:val="28"/>
        </w:rPr>
        <w:t xml:space="preserve">, совершила заведомо ложный вызов полиции, сообщив в дежурную часть ОП «Васильево» ОМВД России по Зеленодольскому району и в службу 112 о том, что избивает муж в алкогольном опьянении. В ходе проведенной проверки информация, указанная в сообщении, не подтвердилась. </w:t>
      </w:r>
    </w:p>
    <w:p w:rsidR="002B205B" w:rsidRPr="000741FC" w:rsidP="002B205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В. </w:t>
      </w:r>
      <w:r>
        <w:rPr>
          <w:sz w:val="28"/>
          <w:szCs w:val="28"/>
        </w:rPr>
        <w:t>Хорькова</w:t>
      </w:r>
      <w:r>
        <w:rPr>
          <w:sz w:val="28"/>
          <w:szCs w:val="28"/>
        </w:rPr>
        <w:t xml:space="preserve"> в судебном заседании вину свою признала, в содеянном раскаялась.</w:t>
      </w:r>
    </w:p>
    <w:p w:rsidR="002B205B" w:rsidP="002B20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Н. В. </w:t>
      </w:r>
      <w:r>
        <w:rPr>
          <w:sz w:val="28"/>
          <w:szCs w:val="28"/>
        </w:rPr>
        <w:t>Хорькову</w:t>
      </w:r>
      <w:r>
        <w:rPr>
          <w:sz w:val="28"/>
          <w:szCs w:val="28"/>
        </w:rPr>
        <w:t xml:space="preserve">, 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>
        <w:rPr>
          <w:sz w:val="28"/>
          <w:szCs w:val="28"/>
        </w:rPr>
        <w:t xml:space="preserve">Н. В. Хорьковой </w:t>
      </w:r>
      <w:r w:rsidRPr="00DB1CF1">
        <w:rPr>
          <w:sz w:val="28"/>
          <w:szCs w:val="28"/>
        </w:rPr>
        <w:t>подтверждается материалами дела: протоколом №26</w:t>
      </w:r>
      <w:r>
        <w:rPr>
          <w:sz w:val="28"/>
          <w:szCs w:val="28"/>
        </w:rPr>
        <w:t xml:space="preserve">02051 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10 марта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(л.д.2-3)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сообщением 02 (л.д.4), карточкой вызова (л.д.5); письменными</w:t>
      </w:r>
      <w:r w:rsidR="00406CAE">
        <w:rPr>
          <w:sz w:val="28"/>
          <w:szCs w:val="28"/>
        </w:rPr>
        <w:t xml:space="preserve"> объяснениями Н. В. Хорьковой, </w:t>
      </w:r>
      <w:r w:rsidR="00406CAE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406CAE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(л.д.</w:t>
      </w:r>
      <w:r w:rsidR="00C92374">
        <w:rPr>
          <w:sz w:val="28"/>
          <w:szCs w:val="28"/>
        </w:rPr>
        <w:t>7-9</w:t>
      </w:r>
      <w:r>
        <w:rPr>
          <w:sz w:val="28"/>
          <w:szCs w:val="28"/>
        </w:rPr>
        <w:t>).</w:t>
      </w:r>
    </w:p>
    <w:p w:rsidR="002B205B" w:rsidRPr="00DB1CF1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2B205B" w:rsidRPr="00DB1CF1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Н. В. Хорьк</w:t>
      </w:r>
      <w:r w:rsidR="00C92374">
        <w:rPr>
          <w:sz w:val="28"/>
          <w:szCs w:val="28"/>
        </w:rPr>
        <w:t>ов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2B205B" w:rsidRPr="00DB1CF1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 w:rsidR="00C92374">
        <w:rPr>
          <w:sz w:val="28"/>
          <w:szCs w:val="28"/>
        </w:rPr>
        <w:t>Н. В. Хорьков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мировой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2B205B" w:rsidRPr="005F0080" w:rsidP="002B2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Н. В. Хорьковой </w:t>
      </w:r>
      <w:r w:rsidRPr="005F0080">
        <w:rPr>
          <w:sz w:val="28"/>
          <w:szCs w:val="28"/>
        </w:rPr>
        <w:t xml:space="preserve">административного </w:t>
      </w:r>
      <w:r w:rsidRPr="005F0080">
        <w:rPr>
          <w:sz w:val="28"/>
          <w:szCs w:val="28"/>
        </w:rPr>
        <w:t>правонарушения, личность виновно</w:t>
      </w:r>
      <w:r w:rsidR="00C92374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B205B" w:rsidRPr="0069403A" w:rsidP="002B205B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="00C92374">
        <w:rPr>
          <w:sz w:val="28"/>
          <w:szCs w:val="28"/>
        </w:rPr>
        <w:t>Н. В. Хорьков</w:t>
      </w:r>
      <w:r>
        <w:rPr>
          <w:sz w:val="28"/>
          <w:szCs w:val="28"/>
        </w:rPr>
        <w:t>ой</w:t>
      </w:r>
      <w:r w:rsidRPr="0069403A">
        <w:rPr>
          <w:sz w:val="28"/>
          <w:szCs w:val="28"/>
        </w:rPr>
        <w:t xml:space="preserve"> вины.</w:t>
      </w:r>
    </w:p>
    <w:p w:rsidR="002B205B" w:rsidP="002B205B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опьянения.</w:t>
      </w:r>
    </w:p>
    <w:p w:rsidR="002B205B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 w:rsidR="00C92374">
        <w:rPr>
          <w:sz w:val="28"/>
          <w:szCs w:val="28"/>
        </w:rPr>
        <w:t>Н. В. Хорьков</w:t>
      </w:r>
      <w:r>
        <w:rPr>
          <w:sz w:val="28"/>
          <w:szCs w:val="28"/>
        </w:rPr>
        <w:t xml:space="preserve">ой </w:t>
      </w:r>
      <w:r w:rsidRPr="00DB1CF1">
        <w:rPr>
          <w:sz w:val="28"/>
          <w:szCs w:val="28"/>
        </w:rPr>
        <w:t>административное наказание в виде административного штрафа.</w:t>
      </w:r>
    </w:p>
    <w:p w:rsidR="002B205B" w:rsidP="002B205B">
      <w:pPr>
        <w:ind w:firstLine="709"/>
        <w:jc w:val="both"/>
        <w:rPr>
          <w:b/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C92374" w:rsidRPr="004F4BF0" w:rsidP="002B205B">
      <w:pPr>
        <w:ind w:firstLine="709"/>
        <w:jc w:val="both"/>
        <w:rPr>
          <w:sz w:val="28"/>
          <w:szCs w:val="28"/>
        </w:rPr>
      </w:pPr>
    </w:p>
    <w:p w:rsidR="002B205B" w:rsidP="002B205B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C92374" w:rsidRPr="00DB1CF1" w:rsidP="002B205B">
      <w:pPr>
        <w:ind w:firstLine="709"/>
        <w:jc w:val="center"/>
        <w:rPr>
          <w:sz w:val="28"/>
          <w:szCs w:val="28"/>
        </w:rPr>
      </w:pPr>
    </w:p>
    <w:p w:rsidR="002B205B" w:rsidRPr="00DB1CF1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 w:rsidR="00C92374">
        <w:rPr>
          <w:sz w:val="28"/>
          <w:szCs w:val="28"/>
        </w:rPr>
        <w:t>Н</w:t>
      </w:r>
      <w:r w:rsidR="00406CAE">
        <w:rPr>
          <w:sz w:val="28"/>
          <w:szCs w:val="28"/>
        </w:rPr>
        <w:t>.</w:t>
      </w:r>
      <w:r w:rsidR="00C92374">
        <w:rPr>
          <w:sz w:val="28"/>
          <w:szCs w:val="28"/>
        </w:rPr>
        <w:t>В</w:t>
      </w:r>
      <w:r w:rsidR="00406CAE">
        <w:rPr>
          <w:sz w:val="28"/>
          <w:szCs w:val="28"/>
        </w:rPr>
        <w:t>.</w:t>
      </w:r>
      <w:r w:rsidR="00C92374">
        <w:rPr>
          <w:sz w:val="28"/>
          <w:szCs w:val="28"/>
        </w:rPr>
        <w:t xml:space="preserve"> </w:t>
      </w:r>
      <w:r w:rsidR="00C92374">
        <w:rPr>
          <w:sz w:val="28"/>
          <w:szCs w:val="28"/>
        </w:rPr>
        <w:t>Хорькову</w:t>
      </w:r>
      <w:r w:rsidRPr="00DB1CF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DB1CF1">
        <w:rPr>
          <w:sz w:val="28"/>
          <w:szCs w:val="28"/>
        </w:rPr>
        <w:t xml:space="preserve">00 (одна тысяча) рублей: </w:t>
      </w:r>
    </w:p>
    <w:p w:rsidR="002B205B" w:rsidRPr="00104D3C" w:rsidP="002B205B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КБК-73111601193010013140, УИН </w:t>
      </w:r>
      <w:r w:rsidR="00253E82">
        <w:rPr>
          <w:color w:val="000000"/>
          <w:sz w:val="28"/>
        </w:rPr>
        <w:t>0318690900000000027661541</w:t>
      </w:r>
      <w:r w:rsidRPr="00E3593F">
        <w:rPr>
          <w:color w:val="000000"/>
          <w:sz w:val="28"/>
        </w:rPr>
        <w:t>.</w:t>
      </w:r>
    </w:p>
    <w:p w:rsidR="002B205B" w:rsidRPr="00DB1CF1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2B205B" w:rsidRPr="00DB1CF1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B205B" w:rsidP="002B205B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B205B" w:rsidRPr="00DB1CF1" w:rsidP="002B205B">
      <w:pPr>
        <w:ind w:firstLine="709"/>
        <w:jc w:val="both"/>
        <w:rPr>
          <w:sz w:val="28"/>
          <w:szCs w:val="28"/>
        </w:rPr>
      </w:pPr>
    </w:p>
    <w:p w:rsidR="002B205B" w:rsidRPr="00A632A1" w:rsidP="002B205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B205B" w:rsidRPr="00A632A1" w:rsidP="002B205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B205B" w:rsidP="002B205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B205B" w:rsidP="002B205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B205B" w:rsidRPr="00A632A1" w:rsidP="002B205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B205B" w:rsidP="002B205B"/>
    <w:p w:rsidR="002B205B" w:rsidRPr="0028785B" w:rsidP="002B205B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2B205B" w:rsidRPr="0028785B" w:rsidP="002B205B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2B205B" w:rsidRPr="0028785B" w:rsidP="002B205B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2B205B" w:rsidRPr="0028785B" w:rsidP="002B205B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2B205B" w:rsidP="002B205B"/>
    <w:p w:rsidR="002B205B" w:rsidP="002B205B"/>
    <w:p w:rsidR="002B205B" w:rsidP="002B205B"/>
    <w:p w:rsidR="002B205B" w:rsidP="002B205B"/>
    <w:p w:rsidR="002B205B" w:rsidP="002B205B"/>
    <w:p w:rsidR="002B205B" w:rsidP="002B205B"/>
    <w:p w:rsidR="002B205B" w:rsidP="002B205B"/>
    <w:p w:rsidR="002B205B" w:rsidP="002B205B"/>
    <w:p w:rsidR="002B205B" w:rsidP="002B205B"/>
    <w:p w:rsidR="002B205B" w:rsidP="002B205B"/>
    <w:p w:rsidR="007F3AAB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06CAE">
      <w:rPr>
        <w:noProof/>
      </w:rPr>
      <w:t>2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5B"/>
    <w:rsid w:val="000741FC"/>
    <w:rsid w:val="000A76BF"/>
    <w:rsid w:val="00104D3C"/>
    <w:rsid w:val="001B7527"/>
    <w:rsid w:val="001D7E8F"/>
    <w:rsid w:val="00236600"/>
    <w:rsid w:val="00253E82"/>
    <w:rsid w:val="0028785B"/>
    <w:rsid w:val="002B205B"/>
    <w:rsid w:val="002E1FF2"/>
    <w:rsid w:val="003B7E75"/>
    <w:rsid w:val="00406CAE"/>
    <w:rsid w:val="004B0FE3"/>
    <w:rsid w:val="004F4BF0"/>
    <w:rsid w:val="005705EC"/>
    <w:rsid w:val="005F0080"/>
    <w:rsid w:val="0069403A"/>
    <w:rsid w:val="007F3AAB"/>
    <w:rsid w:val="0090708D"/>
    <w:rsid w:val="00A632A1"/>
    <w:rsid w:val="00C92374"/>
    <w:rsid w:val="00DB1CF1"/>
    <w:rsid w:val="00E35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B205B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2B2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2B205B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2B2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2B205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2B20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2B205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B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2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2B2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2B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