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A2F" w:rsidRPr="00DE29B1" w:rsidP="005F5A2F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5F5A2F" w:rsidP="005F5A2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5-85/2022</w:t>
      </w:r>
    </w:p>
    <w:p w:rsidR="005F5A2F" w:rsidRPr="007C66BF" w:rsidP="005F5A2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0110-01-2022-000603-87</w:t>
      </w:r>
    </w:p>
    <w:p w:rsidR="005F5A2F" w:rsidRPr="00DE29B1" w:rsidP="005F5A2F">
      <w:pPr>
        <w:rPr>
          <w:sz w:val="28"/>
          <w:szCs w:val="28"/>
        </w:rPr>
      </w:pPr>
    </w:p>
    <w:p w:rsidR="005F5A2F" w:rsidRPr="00DE29B1" w:rsidP="005F5A2F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5F5A2F" w:rsidRPr="00DE29B1" w:rsidP="005F5A2F">
      <w:pPr>
        <w:rPr>
          <w:sz w:val="28"/>
          <w:szCs w:val="28"/>
        </w:rPr>
      </w:pPr>
      <w:r>
        <w:rPr>
          <w:sz w:val="28"/>
          <w:szCs w:val="28"/>
        </w:rPr>
        <w:t>2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5F5A2F" w:rsidRPr="00DE29B1" w:rsidP="005F5A2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5F5A2F" w:rsidRPr="00DE29B1" w:rsidP="005F5A2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F5A2F" w:rsidRPr="00DE29B1" w:rsidP="005F5A2F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5F5A2F" w:rsidRPr="00DE29B1" w:rsidP="005F5A2F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И</w:t>
      </w:r>
      <w:r w:rsidR="00B5541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55418">
        <w:rPr>
          <w:sz w:val="28"/>
          <w:szCs w:val="28"/>
        </w:rPr>
        <w:t>.</w:t>
      </w:r>
      <w:r>
        <w:rPr>
          <w:sz w:val="28"/>
          <w:szCs w:val="28"/>
        </w:rPr>
        <w:t xml:space="preserve"> Евдокимова</w:t>
      </w:r>
      <w:r w:rsidRPr="00DE29B1">
        <w:rPr>
          <w:sz w:val="28"/>
          <w:szCs w:val="28"/>
        </w:rPr>
        <w:t xml:space="preserve">, </w:t>
      </w:r>
      <w:r w:rsidR="00B55418">
        <w:rPr>
          <w:sz w:val="28"/>
          <w:szCs w:val="28"/>
        </w:rPr>
        <w:t>&lt;ОБЕЗЛИЧЕНО&gt;</w:t>
      </w:r>
      <w:r w:rsidRPr="00DE29B1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</w:t>
      </w:r>
    </w:p>
    <w:p w:rsidR="005F5A2F" w:rsidRPr="00DE29B1" w:rsidP="005F5A2F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5F5A2F" w:rsidP="005F5A2F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216212252158090</w:t>
      </w:r>
      <w:r w:rsidRPr="00DE29B1">
        <w:rPr>
          <w:szCs w:val="28"/>
        </w:rPr>
        <w:t xml:space="preserve"> от </w:t>
      </w:r>
      <w:r>
        <w:rPr>
          <w:szCs w:val="28"/>
        </w:rPr>
        <w:t>7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И. А. Евдокимов</w:t>
      </w:r>
      <w:r w:rsidRPr="00DE29B1">
        <w:rPr>
          <w:szCs w:val="28"/>
        </w:rPr>
        <w:t xml:space="preserve"> привлечен к администрат</w:t>
      </w:r>
      <w:r w:rsidR="00B55418">
        <w:rPr>
          <w:szCs w:val="28"/>
        </w:rPr>
        <w:t>ивной ответственности по части</w:t>
      </w:r>
      <w:r w:rsidR="00B55418">
        <w:rPr>
          <w:szCs w:val="28"/>
        </w:rPr>
        <w:t xml:space="preserve"> .</w:t>
      </w:r>
      <w:r w:rsidR="00B55418">
        <w:rPr>
          <w:szCs w:val="28"/>
        </w:rPr>
        <w:t xml:space="preserve"> </w:t>
      </w:r>
      <w:r>
        <w:rPr>
          <w:szCs w:val="28"/>
        </w:rPr>
        <w:t>статьи</w:t>
      </w:r>
      <w:r w:rsidRPr="00DE29B1">
        <w:rPr>
          <w:szCs w:val="28"/>
        </w:rPr>
        <w:t xml:space="preserve"> </w:t>
      </w:r>
      <w:r w:rsidR="00B55418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8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18 октября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17 декабря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И. А. Евдокимовым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623495" w:rsidRPr="0029699C" w:rsidP="00623495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23495">
        <w:rPr>
          <w:color w:val="000000"/>
          <w:sz w:val="28"/>
          <w:szCs w:val="28"/>
        </w:rPr>
        <w:t>И. А. Евдокимов</w:t>
      </w:r>
      <w:r w:rsidRPr="005F5A2F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>судебная повестка ему</w:t>
      </w:r>
      <w:r w:rsidRPr="0029699C">
        <w:rPr>
          <w:color w:val="000000"/>
          <w:sz w:val="28"/>
          <w:szCs w:val="28"/>
        </w:rPr>
        <w:t xml:space="preserve">  не вручена, согласно </w:t>
      </w:r>
      <w:r>
        <w:rPr>
          <w:color w:val="000000"/>
          <w:sz w:val="28"/>
          <w:szCs w:val="28"/>
        </w:rPr>
        <w:t xml:space="preserve"> отслеживанию </w:t>
      </w:r>
      <w:r w:rsidRPr="0029699C">
        <w:rPr>
          <w:color w:val="000000"/>
          <w:sz w:val="28"/>
          <w:szCs w:val="28"/>
        </w:rPr>
        <w:t>-«</w:t>
      </w:r>
      <w:r w:rsidRPr="0029699C">
        <w:rPr>
          <w:color w:val="000000"/>
          <w:sz w:val="28"/>
          <w:szCs w:val="28"/>
        </w:rPr>
        <w:t>истек срок хранения».</w:t>
      </w:r>
    </w:p>
    <w:p w:rsidR="00623495" w:rsidRPr="0029699C" w:rsidP="00623495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5F5A2F" w:rsidRPr="00623495" w:rsidP="00623495">
      <w:pPr>
        <w:ind w:firstLine="709"/>
        <w:jc w:val="both"/>
        <w:rPr>
          <w:sz w:val="28"/>
          <w:szCs w:val="28"/>
        </w:rPr>
      </w:pPr>
      <w:r w:rsidRPr="00623495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И. А. Евдокимова, привлекаемого к административной ответственности.  </w:t>
      </w:r>
    </w:p>
    <w:p w:rsidR="005F5A2F" w:rsidRPr="0049135F" w:rsidP="005F5A2F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5F5A2F" w:rsidRPr="005F0080" w:rsidP="005F5A2F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5F5A2F" w:rsidP="005F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И. А. Евдокимова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5F5A2F">
        <w:rPr>
          <w:sz w:val="28"/>
          <w:szCs w:val="28"/>
        </w:rPr>
        <w:t>правонарушении  №18810216212252158090 от 7 октября 2021 года, согласно</w:t>
      </w:r>
      <w:r w:rsidRPr="002F52B6">
        <w:rPr>
          <w:sz w:val="28"/>
          <w:szCs w:val="28"/>
        </w:rPr>
        <w:t xml:space="preserve"> которому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А. Евдокимову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ЕВ06379837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26 января 2022 года.</w:t>
      </w:r>
    </w:p>
    <w:p w:rsidR="005F5A2F" w:rsidRPr="005F0080" w:rsidP="005F5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И. А. Евдокимова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5F5A2F" w:rsidRPr="005F0080" w:rsidP="005F5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И. А. Евдокимовым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5F5A2F" w:rsidP="005F5A2F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 xml:space="preserve">Смягчающих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И. А. Евдокимова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5F5A2F" w:rsidRPr="00F979B2" w:rsidP="005F5A2F">
      <w:pPr>
        <w:pStyle w:val="BodyText"/>
        <w:ind w:firstLine="709"/>
        <w:rPr>
          <w:szCs w:val="28"/>
        </w:rPr>
      </w:pPr>
      <w:r w:rsidRPr="00F979B2">
        <w:rPr>
          <w:szCs w:val="28"/>
        </w:rPr>
        <w:t>Отягчающим административную ответственн</w:t>
      </w:r>
      <w:r>
        <w:rPr>
          <w:szCs w:val="28"/>
        </w:rPr>
        <w:t xml:space="preserve">ость обстоятельством, согласно </w:t>
      </w:r>
      <w:r w:rsidRPr="00F979B2">
        <w:rPr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Cs w:val="28"/>
        </w:rPr>
        <w:t>тративного правонарушения</w:t>
      </w:r>
      <w:r w:rsidRPr="00F979B2">
        <w:rPr>
          <w:szCs w:val="28"/>
        </w:rPr>
        <w:t>.</w:t>
      </w:r>
    </w:p>
    <w:p w:rsidR="005F5A2F" w:rsidRPr="005F0080" w:rsidP="005F5A2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А. Евдокимову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5F5A2F" w:rsidP="005F5A2F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5F5A2F" w:rsidP="005F5A2F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5F5A2F" w:rsidP="005F5A2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И</w:t>
      </w:r>
      <w:r w:rsidR="00B5541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55418">
        <w:rPr>
          <w:sz w:val="28"/>
          <w:szCs w:val="28"/>
        </w:rPr>
        <w:t>.</w:t>
      </w:r>
      <w:r>
        <w:rPr>
          <w:sz w:val="28"/>
          <w:szCs w:val="28"/>
        </w:rPr>
        <w:t xml:space="preserve"> Евдокимова 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1600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5F5A2F" w:rsidRPr="00623495" w:rsidP="005F5A2F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623495">
        <w:rPr>
          <w:color w:val="000000"/>
          <w:sz w:val="28"/>
          <w:szCs w:val="20"/>
        </w:rPr>
        <w:t>0318690900000000027</w:t>
      </w:r>
      <w:r w:rsidRPr="00623495" w:rsidR="00623495">
        <w:rPr>
          <w:color w:val="000000"/>
          <w:sz w:val="28"/>
          <w:szCs w:val="20"/>
        </w:rPr>
        <w:t>200270</w:t>
      </w:r>
      <w:r w:rsidRPr="00623495">
        <w:rPr>
          <w:color w:val="000000"/>
          <w:sz w:val="28"/>
          <w:szCs w:val="20"/>
        </w:rPr>
        <w:t>.</w:t>
      </w:r>
    </w:p>
    <w:p w:rsidR="005F5A2F" w:rsidRPr="005F0080" w:rsidP="005F5A2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5F5A2F" w:rsidRPr="009A258B" w:rsidP="005F5A2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5F5A2F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5F5A2F" w:rsidP="005F5A2F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5F5A2F" w:rsidP="005F5A2F">
      <w:pPr>
        <w:ind w:firstLine="540"/>
        <w:jc w:val="both"/>
        <w:rPr>
          <w:sz w:val="28"/>
          <w:szCs w:val="28"/>
        </w:rPr>
      </w:pPr>
    </w:p>
    <w:p w:rsidR="005F5A2F" w:rsidP="005F5A2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F5A2F" w:rsidP="005F5A2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F5A2F" w:rsidRPr="00A632A1" w:rsidP="005F5A2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5F5A2F" w:rsidRPr="00A632A1" w:rsidP="005F5A2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5F5A2F" w:rsidP="005F5A2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F5A2F" w:rsidP="005F5A2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F5A2F" w:rsidRPr="00A632A1" w:rsidP="005F5A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F5A2F" w:rsidP="005F5A2F"/>
    <w:p w:rsidR="005F5A2F" w:rsidRPr="00C75E82" w:rsidP="005F5A2F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F5A2F" w:rsidP="005F5A2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F5A2F" w:rsidP="005F5A2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F5A2F" w:rsidRPr="00D2050D" w:rsidP="005F5A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F5A2F" w:rsidP="005F5A2F"/>
    <w:p w:rsidR="005F5A2F" w:rsidP="005F5A2F"/>
    <w:p w:rsidR="005F5A2F" w:rsidP="005F5A2F"/>
    <w:p w:rsidR="005F5A2F" w:rsidP="005F5A2F"/>
    <w:p w:rsidR="00722F1E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2F"/>
    <w:rsid w:val="0029699C"/>
    <w:rsid w:val="002F52B6"/>
    <w:rsid w:val="00423A7C"/>
    <w:rsid w:val="0049135F"/>
    <w:rsid w:val="004F59A3"/>
    <w:rsid w:val="005B1514"/>
    <w:rsid w:val="005F0080"/>
    <w:rsid w:val="005F5A2F"/>
    <w:rsid w:val="00623495"/>
    <w:rsid w:val="006708FB"/>
    <w:rsid w:val="00722F1E"/>
    <w:rsid w:val="007C66BF"/>
    <w:rsid w:val="00977EAC"/>
    <w:rsid w:val="009A258B"/>
    <w:rsid w:val="009D4A69"/>
    <w:rsid w:val="00A632A1"/>
    <w:rsid w:val="00B50061"/>
    <w:rsid w:val="00B55418"/>
    <w:rsid w:val="00C75E82"/>
    <w:rsid w:val="00D2050D"/>
    <w:rsid w:val="00DE29B1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F5A2F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F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F5A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F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5F5A2F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5F5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5F5A2F"/>
    <w:rPr>
      <w:b/>
      <w:bCs/>
      <w:color w:val="333333"/>
    </w:rPr>
  </w:style>
  <w:style w:type="character" w:styleId="IntenseEmphasis">
    <w:name w:val="Intense Emphasis"/>
    <w:uiPriority w:val="21"/>
    <w:qFormat/>
    <w:rsid w:val="005F5A2F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623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2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00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0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