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C5B" w:rsidRPr="00FA21AB" w:rsidP="001F0C5B">
      <w:pPr>
        <w:jc w:val="right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   Копия                                                                                                                                 </w:t>
      </w:r>
    </w:p>
    <w:p w:rsidR="001F0C5B" w:rsidP="001F0C5B">
      <w:pPr>
        <w:jc w:val="right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   дело №5-</w:t>
      </w:r>
      <w:r w:rsidR="00E07FE3">
        <w:rPr>
          <w:i w:val="0"/>
          <w:color w:val="000000"/>
          <w:sz w:val="28"/>
          <w:szCs w:val="28"/>
        </w:rPr>
        <w:t>55</w:t>
      </w:r>
      <w:r>
        <w:rPr>
          <w:i w:val="0"/>
          <w:color w:val="000000"/>
          <w:sz w:val="28"/>
          <w:szCs w:val="28"/>
        </w:rPr>
        <w:t>/2022</w:t>
      </w:r>
    </w:p>
    <w:p w:rsidR="001F0C5B" w:rsidRPr="00954296" w:rsidP="001F0C5B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УИД:16</w:t>
      </w:r>
      <w:r>
        <w:rPr>
          <w:i w:val="0"/>
          <w:color w:val="000000"/>
          <w:sz w:val="28"/>
          <w:szCs w:val="28"/>
          <w:lang w:val="en-US"/>
        </w:rPr>
        <w:t>MS</w:t>
      </w:r>
      <w:r w:rsidR="00E07FE3">
        <w:rPr>
          <w:i w:val="0"/>
          <w:color w:val="000000"/>
          <w:sz w:val="28"/>
          <w:szCs w:val="28"/>
        </w:rPr>
        <w:t>0111-01-2022-000469-04</w:t>
      </w:r>
    </w:p>
    <w:p w:rsidR="001F0C5B" w:rsidRPr="00FA21AB" w:rsidP="001F0C5B">
      <w:pPr>
        <w:jc w:val="center"/>
        <w:rPr>
          <w:i w:val="0"/>
          <w:color w:val="000000"/>
          <w:sz w:val="28"/>
          <w:szCs w:val="28"/>
        </w:rPr>
      </w:pPr>
    </w:p>
    <w:p w:rsidR="001F0C5B" w:rsidRPr="00FA21AB" w:rsidP="001F0C5B">
      <w:pPr>
        <w:jc w:val="center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>П О С Т А Н О В Л Е Н И Е</w:t>
      </w:r>
    </w:p>
    <w:p w:rsidR="001F0C5B" w:rsidRPr="00FA21AB" w:rsidP="001F0C5B">
      <w:pPr>
        <w:jc w:val="center"/>
        <w:rPr>
          <w:i w:val="0"/>
          <w:color w:val="000000"/>
          <w:sz w:val="28"/>
          <w:szCs w:val="28"/>
        </w:rPr>
      </w:pPr>
    </w:p>
    <w:p w:rsidR="001F0C5B" w:rsidRPr="00FA21AB" w:rsidP="001F0C5B">
      <w:pPr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15 марта</w:t>
      </w:r>
      <w:r>
        <w:rPr>
          <w:i w:val="0"/>
          <w:color w:val="000000"/>
          <w:sz w:val="28"/>
          <w:szCs w:val="28"/>
        </w:rPr>
        <w:t xml:space="preserve"> 2022</w:t>
      </w:r>
      <w:r w:rsidRPr="00FA21AB">
        <w:rPr>
          <w:i w:val="0"/>
          <w:color w:val="000000"/>
          <w:sz w:val="28"/>
          <w:szCs w:val="28"/>
        </w:rPr>
        <w:t xml:space="preserve"> года                     </w:t>
      </w:r>
      <w:r w:rsidRPr="00FA21AB">
        <w:rPr>
          <w:i w:val="0"/>
          <w:color w:val="000000"/>
          <w:sz w:val="28"/>
          <w:szCs w:val="28"/>
        </w:rPr>
        <w:tab/>
        <w:t xml:space="preserve">                                      город Зеленодольск  </w:t>
      </w:r>
    </w:p>
    <w:p w:rsidR="001F0C5B" w:rsidRPr="00FA21AB" w:rsidP="001F0C5B">
      <w:pPr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        Республика Татарстан</w:t>
      </w:r>
    </w:p>
    <w:p w:rsidR="001F0C5B" w:rsidRPr="00FA21AB" w:rsidP="001F0C5B">
      <w:pPr>
        <w:jc w:val="both"/>
        <w:rPr>
          <w:i w:val="0"/>
          <w:color w:val="000000"/>
          <w:sz w:val="28"/>
          <w:szCs w:val="28"/>
        </w:rPr>
      </w:pPr>
    </w:p>
    <w:p w:rsidR="001F0C5B" w:rsidP="001F0C5B">
      <w:pPr>
        <w:ind w:firstLine="720"/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Мировой судья судебного участка №4 по Зеленодольскому судебному району Республики Татарстан </w:t>
      </w:r>
      <w:r>
        <w:rPr>
          <w:i w:val="0"/>
          <w:color w:val="000000"/>
          <w:sz w:val="28"/>
          <w:szCs w:val="28"/>
        </w:rPr>
        <w:t>А. Р. Низамова</w:t>
      </w:r>
      <w:r w:rsidRPr="00FA21AB">
        <w:rPr>
          <w:i w:val="0"/>
          <w:color w:val="000000"/>
          <w:sz w:val="28"/>
          <w:szCs w:val="28"/>
        </w:rPr>
        <w:t>,</w:t>
      </w:r>
      <w:r>
        <w:rPr>
          <w:i w:val="0"/>
          <w:color w:val="000000"/>
          <w:sz w:val="28"/>
          <w:szCs w:val="28"/>
        </w:rPr>
        <w:t xml:space="preserve"> </w:t>
      </w:r>
    </w:p>
    <w:p w:rsidR="006E1E4F" w:rsidRPr="00FA21AB" w:rsidP="001F0C5B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при секретаре судебного заседания О. И. Мукашовой,</w:t>
      </w:r>
    </w:p>
    <w:p w:rsidR="001F0C5B" w:rsidP="001F0C5B">
      <w:pPr>
        <w:ind w:firstLine="720"/>
        <w:jc w:val="both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="00E07FE3">
        <w:rPr>
          <w:i w:val="0"/>
          <w:color w:val="000000"/>
          <w:sz w:val="28"/>
          <w:szCs w:val="28"/>
        </w:rPr>
        <w:t>статьей</w:t>
      </w:r>
      <w:r w:rsidRPr="00FA21AB">
        <w:rPr>
          <w:i w:val="0"/>
          <w:color w:val="000000"/>
          <w:sz w:val="28"/>
          <w:szCs w:val="28"/>
        </w:rPr>
        <w:t xml:space="preserve"> </w:t>
      </w:r>
      <w:r w:rsidR="00E07FE3">
        <w:rPr>
          <w:i w:val="0"/>
          <w:color w:val="000000"/>
          <w:sz w:val="28"/>
          <w:szCs w:val="28"/>
        </w:rPr>
        <w:t>9.13</w:t>
      </w:r>
      <w:r w:rsidRPr="00FA21AB">
        <w:rPr>
          <w:i w:val="0"/>
          <w:color w:val="000000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E07FE3">
        <w:rPr>
          <w:i w:val="0"/>
          <w:color w:val="000000"/>
          <w:sz w:val="28"/>
          <w:szCs w:val="28"/>
        </w:rPr>
        <w:t xml:space="preserve"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Татарстан, </w:t>
      </w:r>
      <w:r w:rsidR="0038018F">
        <w:rPr>
          <w:sz w:val="28"/>
          <w:szCs w:val="28"/>
        </w:rPr>
        <w:t>&lt;ОБЕЗЛИЧЕНО&gt;</w:t>
      </w:r>
      <w:r w:rsidR="00E07FE3">
        <w:rPr>
          <w:i w:val="0"/>
          <w:color w:val="000000"/>
          <w:sz w:val="28"/>
          <w:szCs w:val="28"/>
        </w:rPr>
        <w:t>,</w:t>
      </w:r>
    </w:p>
    <w:p w:rsidR="00CF33DE" w:rsidP="001F0C5B">
      <w:pPr>
        <w:ind w:firstLine="720"/>
        <w:jc w:val="both"/>
        <w:rPr>
          <w:i w:val="0"/>
          <w:color w:val="000000"/>
          <w:sz w:val="28"/>
          <w:szCs w:val="28"/>
        </w:rPr>
      </w:pPr>
    </w:p>
    <w:p w:rsidR="001F0C5B" w:rsidP="001F0C5B">
      <w:pPr>
        <w:jc w:val="center"/>
        <w:rPr>
          <w:i w:val="0"/>
          <w:color w:val="000000"/>
          <w:sz w:val="28"/>
          <w:szCs w:val="28"/>
        </w:rPr>
      </w:pPr>
      <w:r w:rsidRPr="00FA21AB">
        <w:rPr>
          <w:i w:val="0"/>
          <w:color w:val="000000"/>
          <w:sz w:val="28"/>
          <w:szCs w:val="28"/>
        </w:rPr>
        <w:t>УСТАНОВИЛ:</w:t>
      </w:r>
    </w:p>
    <w:p w:rsidR="00CF33DE" w:rsidP="001F0C5B">
      <w:pPr>
        <w:jc w:val="center"/>
        <w:rPr>
          <w:i w:val="0"/>
          <w:color w:val="000000"/>
          <w:sz w:val="28"/>
          <w:szCs w:val="28"/>
        </w:rPr>
      </w:pPr>
    </w:p>
    <w:p w:rsidR="00EC1C30" w:rsidRPr="00CD4593" w:rsidP="00EC1C30">
      <w:pPr>
        <w:pStyle w:val="1"/>
        <w:shd w:val="clear" w:color="auto" w:fill="auto"/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D4593">
        <w:rPr>
          <w:sz w:val="28"/>
          <w:szCs w:val="28"/>
        </w:rPr>
        <w:t xml:space="preserve"> ходе проведения выездной проверки </w:t>
      </w:r>
      <w:r w:rsidRPr="00CD4593">
        <w:rPr>
          <w:color w:val="000000"/>
          <w:sz w:val="28"/>
          <w:szCs w:val="28"/>
        </w:rPr>
        <w:t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</w:t>
      </w:r>
      <w:r w:rsidRPr="00CD4593">
        <w:rPr>
          <w:sz w:val="28"/>
          <w:szCs w:val="28"/>
        </w:rPr>
        <w:t xml:space="preserve">, проведенной с 10 по 14 января 2022 г. на основании решения Министерства </w:t>
      </w:r>
      <w:r>
        <w:rPr>
          <w:sz w:val="28"/>
          <w:szCs w:val="28"/>
        </w:rPr>
        <w:t xml:space="preserve">образования и науки Республики Татарстан </w:t>
      </w:r>
      <w:r w:rsidRPr="00CD4593">
        <w:rPr>
          <w:sz w:val="28"/>
          <w:szCs w:val="28"/>
        </w:rPr>
        <w:t>о проведении плановой выездной проверки от</w:t>
      </w:r>
      <w:r>
        <w:rPr>
          <w:sz w:val="28"/>
          <w:szCs w:val="28"/>
        </w:rPr>
        <w:t xml:space="preserve"> 31 декабря 2021 г. № Р – 197/</w:t>
      </w:r>
      <w:r w:rsidRPr="00CD4593">
        <w:rPr>
          <w:sz w:val="28"/>
          <w:szCs w:val="28"/>
        </w:rPr>
        <w:t>21 – Д установлено нарушение требований пунктов 2-5, 9-10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09 ноября 2015 года № 1309 (далее - Порядок) к обеспечению доступности для инвалидов объектов социальной инфраструктуры и предоставляемых услуг. А именно:</w:t>
      </w:r>
    </w:p>
    <w:p w:rsidR="00EC1C30" w:rsidRPr="00CD4593" w:rsidP="00EC1C30">
      <w:pPr>
        <w:pStyle w:val="1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EC1C30" w:rsidRPr="00CD4593" w:rsidP="00EC1C30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EC1C30" w:rsidRPr="00CD4593" w:rsidP="00EC1C30">
      <w:pPr>
        <w:pStyle w:val="1"/>
        <w:shd w:val="clear" w:color="auto" w:fill="auto"/>
        <w:tabs>
          <w:tab w:val="left" w:pos="868"/>
        </w:tabs>
        <w:spacing w:before="0" w:after="0" w:line="317" w:lineRule="exact"/>
        <w:ind w:lef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а)</w:t>
      </w:r>
      <w:r w:rsidRPr="00CD4593">
        <w:rPr>
          <w:sz w:val="28"/>
          <w:szCs w:val="28"/>
        </w:rPr>
        <w:tab/>
        <w:t>возможность беспрепятственного входа в объекты и выхода из них;</w:t>
      </w:r>
    </w:p>
    <w:p w:rsidR="00EC1C30" w:rsidRPr="00CD4593" w:rsidP="00EC1C30">
      <w:pPr>
        <w:pStyle w:val="1"/>
        <w:shd w:val="clear" w:color="auto" w:fill="auto"/>
        <w:tabs>
          <w:tab w:val="left" w:pos="922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б)</w:t>
      </w:r>
      <w:r w:rsidRPr="00CD4593">
        <w:rPr>
          <w:sz w:val="28"/>
          <w:szCs w:val="28"/>
        </w:rPr>
        <w:tab/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r w:rsidRPr="00CD4593">
        <w:rPr>
          <w:sz w:val="28"/>
          <w:szCs w:val="28"/>
        </w:rPr>
        <w:t>ассистивных</w:t>
      </w:r>
      <w:r w:rsidRPr="00CD4593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EC1C30" w:rsidRPr="00CD4593" w:rsidP="00EC1C30">
      <w:pPr>
        <w:pStyle w:val="1"/>
        <w:shd w:val="clear" w:color="auto" w:fill="auto"/>
        <w:tabs>
          <w:tab w:val="left" w:pos="874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в)</w:t>
      </w:r>
      <w:r w:rsidRPr="00CD4593">
        <w:rPr>
          <w:sz w:val="28"/>
          <w:szCs w:val="28"/>
        </w:rPr>
        <w:tab/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C1C30" w:rsidRPr="00CD4593" w:rsidP="00EC1C30">
      <w:pPr>
        <w:pStyle w:val="1"/>
        <w:shd w:val="clear" w:color="auto" w:fill="auto"/>
        <w:tabs>
          <w:tab w:val="left" w:pos="826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г)</w:t>
      </w:r>
      <w:r w:rsidRPr="00CD4593">
        <w:rPr>
          <w:sz w:val="28"/>
          <w:szCs w:val="28"/>
        </w:rPr>
        <w:tab/>
        <w:t>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EC1C30" w:rsidRPr="00CD4593" w:rsidP="00EC1C30">
      <w:pPr>
        <w:pStyle w:val="1"/>
        <w:shd w:val="clear" w:color="auto" w:fill="auto"/>
        <w:tabs>
          <w:tab w:val="left" w:pos="1042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д)</w:t>
      </w:r>
      <w:r w:rsidRPr="00CD4593">
        <w:rPr>
          <w:sz w:val="28"/>
          <w:szCs w:val="28"/>
        </w:rPr>
        <w:tab/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C1C30" w:rsidRPr="00CD4593" w:rsidP="00EC1C30">
      <w:pPr>
        <w:pStyle w:val="1"/>
        <w:shd w:val="clear" w:color="auto" w:fill="auto"/>
        <w:tabs>
          <w:tab w:val="left" w:pos="1009"/>
        </w:tabs>
        <w:spacing w:before="0" w:after="0" w:line="317" w:lineRule="exact"/>
        <w:ind w:left="20" w:right="20" w:firstLine="56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е)</w:t>
      </w:r>
      <w:r w:rsidRPr="00CD4593">
        <w:rPr>
          <w:sz w:val="28"/>
          <w:szCs w:val="28"/>
        </w:rPr>
        <w:tab/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C1C30" w:rsidRPr="00CD4593" w:rsidP="00EC1C30">
      <w:pPr>
        <w:pStyle w:val="1"/>
        <w:shd w:val="clear" w:color="auto" w:fill="auto"/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</w:t>
      </w:r>
      <w:r w:rsidRPr="00CD4593">
        <w:rPr>
          <w:sz w:val="28"/>
          <w:szCs w:val="28"/>
          <w:lang w:val="en-US"/>
        </w:rPr>
        <w:t>N</w:t>
      </w:r>
      <w:r w:rsidRPr="00CD4593">
        <w:rPr>
          <w:rStyle w:val="85pt1pt"/>
          <w:sz w:val="28"/>
          <w:szCs w:val="28"/>
          <w:lang w:val="ru-RU"/>
        </w:rPr>
        <w:t xml:space="preserve"> 386</w:t>
      </w:r>
      <w:r w:rsidRPr="00CD4593">
        <w:rPr>
          <w:rStyle w:val="85pt1pt"/>
          <w:sz w:val="28"/>
          <w:szCs w:val="28"/>
        </w:rPr>
        <w:t>H</w:t>
      </w:r>
      <w:r w:rsidRPr="00CD4593">
        <w:rPr>
          <w:rStyle w:val="85pt1pt"/>
          <w:sz w:val="28"/>
          <w:szCs w:val="28"/>
          <w:lang w:val="ru-RU"/>
        </w:rPr>
        <w:t>.</w:t>
      </w:r>
    </w:p>
    <w:p w:rsidR="00EC1C30" w:rsidRPr="00CD4593" w:rsidP="00EC1C30">
      <w:pPr>
        <w:pStyle w:val="1"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EC1C30" w:rsidRPr="00CD4593" w:rsidP="00EC1C30">
      <w:pPr>
        <w:pStyle w:val="1"/>
        <w:shd w:val="clear" w:color="auto" w:fill="auto"/>
        <w:tabs>
          <w:tab w:val="left" w:pos="860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а)</w:t>
      </w:r>
      <w:r w:rsidRPr="00CD4593">
        <w:rPr>
          <w:sz w:val="28"/>
          <w:szCs w:val="28"/>
        </w:rPr>
        <w:tab/>
        <w:t>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EC1C30" w:rsidRPr="00CD4593" w:rsidP="00EC1C30">
      <w:pPr>
        <w:pStyle w:val="1"/>
        <w:shd w:val="clear" w:color="auto" w:fill="auto"/>
        <w:tabs>
          <w:tab w:val="left" w:pos="846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б)</w:t>
      </w:r>
      <w:r w:rsidRPr="00CD4593">
        <w:rPr>
          <w:sz w:val="28"/>
          <w:szCs w:val="28"/>
        </w:rPr>
        <w:tab/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EC1C30" w:rsidRPr="00CD4593" w:rsidP="00EC1C30">
      <w:pPr>
        <w:pStyle w:val="1"/>
        <w:shd w:val="clear" w:color="auto" w:fill="auto"/>
        <w:tabs>
          <w:tab w:val="left" w:pos="961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в)</w:t>
      </w:r>
      <w:r w:rsidRPr="00CD4593">
        <w:rPr>
          <w:sz w:val="28"/>
          <w:szCs w:val="28"/>
        </w:rPr>
        <w:tab/>
        <w:t xml:space="preserve">предоставление инвалидам по слуху, при необходимости, услуги </w:t>
      </w:r>
      <w:r w:rsidRPr="00CD4593">
        <w:rPr>
          <w:sz w:val="28"/>
          <w:szCs w:val="28"/>
        </w:rPr>
        <w:t>с</w:t>
      </w:r>
      <w:r w:rsidRPr="00CD4593">
        <w:rPr>
          <w:sz w:val="28"/>
          <w:szCs w:val="28"/>
        </w:rPr>
        <w:t xml:space="preserve"> использованием русского жестового языка, включая обеспечение допуска на объект </w:t>
      </w:r>
      <w:r w:rsidRPr="00CD4593">
        <w:rPr>
          <w:sz w:val="28"/>
          <w:szCs w:val="28"/>
        </w:rPr>
        <w:t>сурдопереводчика</w:t>
      </w:r>
      <w:r w:rsidRPr="00CD4593">
        <w:rPr>
          <w:sz w:val="28"/>
          <w:szCs w:val="28"/>
        </w:rPr>
        <w:t xml:space="preserve">, </w:t>
      </w:r>
      <w:r w:rsidRPr="00CD4593">
        <w:rPr>
          <w:sz w:val="28"/>
          <w:szCs w:val="28"/>
        </w:rPr>
        <w:t>тифлопереводчика</w:t>
      </w:r>
      <w:r w:rsidRPr="00CD4593">
        <w:rPr>
          <w:sz w:val="28"/>
          <w:szCs w:val="28"/>
        </w:rPr>
        <w:t>;</w:t>
      </w:r>
    </w:p>
    <w:p w:rsidR="00EC1C30" w:rsidRPr="00CD4593" w:rsidP="00EC1C30">
      <w:pPr>
        <w:pStyle w:val="1"/>
        <w:shd w:val="clear" w:color="auto" w:fill="auto"/>
        <w:tabs>
          <w:tab w:val="left" w:pos="942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г)</w:t>
      </w:r>
      <w:r w:rsidRPr="00CD4593">
        <w:rPr>
          <w:sz w:val="28"/>
          <w:szCs w:val="28"/>
        </w:rPr>
        <w:tab/>
        <w:t>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EC1C30" w:rsidRPr="00CD4593" w:rsidP="00EC1C30">
      <w:pPr>
        <w:pStyle w:val="1"/>
        <w:shd w:val="clear" w:color="auto" w:fill="auto"/>
        <w:tabs>
          <w:tab w:val="left" w:pos="879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д)</w:t>
      </w:r>
      <w:r w:rsidRPr="00CD4593">
        <w:rPr>
          <w:sz w:val="28"/>
          <w:szCs w:val="28"/>
        </w:rPr>
        <w:tab/>
        <w:t>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EC1C30" w:rsidRPr="00CD4593" w:rsidP="00EC1C30">
      <w:pPr>
        <w:pStyle w:val="1"/>
        <w:shd w:val="clear" w:color="auto" w:fill="auto"/>
        <w:tabs>
          <w:tab w:val="left" w:pos="1210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е)</w:t>
      </w:r>
      <w:r w:rsidRPr="00CD4593">
        <w:rPr>
          <w:sz w:val="28"/>
          <w:szCs w:val="28"/>
        </w:rPr>
        <w:tab/>
        <w:t xml:space="preserve">обеспечение предоставления услуг </w:t>
      </w:r>
      <w:r w:rsidRPr="00CD4593">
        <w:rPr>
          <w:sz w:val="28"/>
          <w:szCs w:val="28"/>
        </w:rPr>
        <w:t>тьютора</w:t>
      </w:r>
      <w:r w:rsidRPr="00CD4593">
        <w:rPr>
          <w:sz w:val="28"/>
          <w:szCs w:val="28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EC1C30" w:rsidRPr="00CD4593" w:rsidP="00EC1C30">
      <w:pPr>
        <w:pStyle w:val="1"/>
        <w:shd w:val="clear" w:color="auto" w:fill="auto"/>
        <w:tabs>
          <w:tab w:val="left" w:pos="937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ж)</w:t>
      </w:r>
      <w:r w:rsidRPr="00CD4593">
        <w:rPr>
          <w:sz w:val="28"/>
          <w:szCs w:val="28"/>
        </w:rPr>
        <w:tab/>
        <w:t>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EC1C30" w:rsidRPr="00CD4593" w:rsidP="00EC1C30">
      <w:pPr>
        <w:pStyle w:val="1"/>
        <w:shd w:val="clear" w:color="auto" w:fill="auto"/>
        <w:tabs>
          <w:tab w:val="left" w:pos="822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з)</w:t>
      </w:r>
      <w:r w:rsidRPr="00CD4593">
        <w:rPr>
          <w:sz w:val="28"/>
          <w:szCs w:val="28"/>
        </w:rPr>
        <w:tab/>
        <w:t>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EC1C30" w:rsidRPr="00CD4593" w:rsidP="00EC1C30">
      <w:pPr>
        <w:pStyle w:val="1"/>
        <w:shd w:val="clear" w:color="auto" w:fill="auto"/>
        <w:tabs>
          <w:tab w:val="left" w:pos="822"/>
        </w:tabs>
        <w:spacing w:before="0" w:after="0" w:line="317" w:lineRule="exact"/>
        <w:ind w:lef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и)</w:t>
      </w:r>
      <w:r w:rsidRPr="00CD4593">
        <w:rPr>
          <w:sz w:val="28"/>
          <w:szCs w:val="28"/>
        </w:rPr>
        <w:tab/>
        <w:t>условия доступности услуг в сфере образования для инвалидов.</w:t>
      </w:r>
    </w:p>
    <w:p w:rsidR="00EC1C30" w:rsidRPr="00CD4593" w:rsidP="00CD4593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317" w:lineRule="exact"/>
        <w:ind w:left="20" w:right="20" w:firstLine="50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Органами и организациями, предоставл</w:t>
      </w:r>
      <w:r w:rsidRPr="00CD4593" w:rsidR="00CD4593">
        <w:rPr>
          <w:sz w:val="28"/>
          <w:szCs w:val="28"/>
        </w:rPr>
        <w:t xml:space="preserve">яющими услуги в сфере </w:t>
      </w:r>
      <w:r w:rsidRPr="00CD4593">
        <w:rPr>
          <w:sz w:val="28"/>
          <w:szCs w:val="28"/>
        </w:rPr>
        <w:t xml:space="preserve">образования, осуществляются меры </w:t>
      </w:r>
      <w:r w:rsidRPr="00CD4593" w:rsidR="00CD4593">
        <w:rPr>
          <w:sz w:val="28"/>
          <w:szCs w:val="28"/>
        </w:rPr>
        <w:t xml:space="preserve">по обеспечению проектирования, </w:t>
      </w:r>
      <w:r w:rsidRPr="00CD4593">
        <w:rPr>
          <w:sz w:val="28"/>
          <w:szCs w:val="28"/>
        </w:rPr>
        <w:t xml:space="preserve">строительства и приемки с 1 июля 2016 г. вновь вводимых в эксплуатацию, а также прошедших капитальный ремонт, реконструкцию, модернизацию объектов, </w:t>
      </w:r>
      <w:r w:rsidRPr="00CD4593" w:rsidR="00CD4593">
        <w:rPr>
          <w:sz w:val="28"/>
          <w:szCs w:val="28"/>
        </w:rPr>
        <w:t>в</w:t>
      </w:r>
      <w:r w:rsidRPr="00CD4593">
        <w:rPr>
          <w:sz w:val="28"/>
          <w:szCs w:val="28"/>
        </w:rPr>
        <w:t xml:space="preserve"> которых осуществляется предоставление услуг, а</w:t>
      </w:r>
      <w:r w:rsidRPr="00CD4593" w:rsidR="00CD4593">
        <w:rPr>
          <w:sz w:val="28"/>
          <w:szCs w:val="28"/>
        </w:rPr>
        <w:t xml:space="preserve"> также по обеспечению закупки </w:t>
      </w:r>
      <w:r w:rsidRPr="00CD4593">
        <w:rPr>
          <w:sz w:val="28"/>
          <w:szCs w:val="28"/>
        </w:rPr>
        <w:t>1 июля 2016 г. транспортных средст</w:t>
      </w:r>
      <w:r w:rsidRPr="00CD4593" w:rsidR="00CD4593">
        <w:rPr>
          <w:sz w:val="28"/>
          <w:szCs w:val="28"/>
        </w:rPr>
        <w:t>в для обслуживания населения с с</w:t>
      </w:r>
      <w:r w:rsidRPr="00CD4593">
        <w:rPr>
          <w:sz w:val="28"/>
          <w:szCs w:val="28"/>
        </w:rPr>
        <w:t>облюдением требований к их доступности для инвалидов, установленных статьей 15 Федерального закона от 24 ноября 1995 г. N 181-ФЗ "О социальной</w:t>
      </w:r>
      <w:r w:rsidRPr="00CD4593" w:rsidR="00CD4593">
        <w:rPr>
          <w:sz w:val="28"/>
          <w:szCs w:val="28"/>
        </w:rPr>
        <w:t xml:space="preserve"> защите</w:t>
      </w:r>
      <w:r w:rsidRPr="00CD4593">
        <w:rPr>
          <w:sz w:val="28"/>
          <w:szCs w:val="28"/>
        </w:rPr>
        <w:t xml:space="preserve"> инвалидов в Российской Феде</w:t>
      </w:r>
      <w:r w:rsidRPr="00CD4593" w:rsidR="00CD4593">
        <w:rPr>
          <w:sz w:val="28"/>
          <w:szCs w:val="28"/>
        </w:rPr>
        <w:t>рации", а также норм и правил, п</w:t>
      </w:r>
      <w:r w:rsidRPr="00CD4593">
        <w:rPr>
          <w:sz w:val="28"/>
          <w:szCs w:val="28"/>
        </w:rPr>
        <w:t>редусмотренных пунктом 41 перечня национальных стандартов и сводов правил г 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</w:t>
      </w:r>
      <w:r w:rsidR="00CC357E">
        <w:rPr>
          <w:sz w:val="28"/>
          <w:szCs w:val="28"/>
        </w:rPr>
        <w:t>.</w:t>
      </w:r>
    </w:p>
    <w:p w:rsidR="00EC1C30" w:rsidRPr="00CD4593" w:rsidP="00EC1C30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before="0" w:after="0" w:line="322" w:lineRule="exact"/>
        <w:ind w:left="20" w:right="20" w:firstLine="52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</w:t>
      </w:r>
      <w:r w:rsidR="00C013FF">
        <w:rPr>
          <w:sz w:val="28"/>
          <w:szCs w:val="28"/>
        </w:rPr>
        <w:t>ерждаются ее состав, план-</w:t>
      </w:r>
      <w:r w:rsidRPr="00CD4593">
        <w:rPr>
          <w:sz w:val="28"/>
          <w:szCs w:val="28"/>
        </w:rPr>
        <w:t>график проведения обследования и паспортизации, а также организуется работа Комиссии.</w:t>
      </w:r>
    </w:p>
    <w:p w:rsidR="00EC1C30" w:rsidRPr="00CD4593" w:rsidP="00EC1C30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322" w:lineRule="exact"/>
        <w:ind w:left="20" w:right="20" w:firstLine="520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EC1C30" w:rsidRPr="00CD4593" w:rsidP="00EC1C30">
      <w:pPr>
        <w:pStyle w:val="BodyText"/>
        <w:ind w:firstLine="709"/>
        <w:rPr>
          <w:color w:val="000000"/>
          <w:sz w:val="28"/>
          <w:szCs w:val="28"/>
        </w:rPr>
      </w:pPr>
      <w:r w:rsidRPr="00CD4593">
        <w:rPr>
          <w:sz w:val="28"/>
          <w:szCs w:val="28"/>
        </w:rPr>
        <w:t xml:space="preserve">В связи с этим был составлен протокол об административном правонарушении, предусмотренном </w:t>
      </w:r>
      <w:r w:rsidRPr="00CD4593">
        <w:rPr>
          <w:sz w:val="28"/>
          <w:szCs w:val="28"/>
        </w:rPr>
        <w:t>статьей 9.13</w:t>
      </w:r>
      <w:r w:rsidRPr="00CD4593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CD4593">
        <w:rPr>
          <w:color w:val="000000"/>
          <w:sz w:val="28"/>
          <w:szCs w:val="28"/>
        </w:rPr>
        <w:t xml:space="preserve">юридического лица </w:t>
      </w:r>
      <w:r w:rsidR="00CD4593">
        <w:rPr>
          <w:color w:val="000000"/>
          <w:sz w:val="28"/>
          <w:szCs w:val="28"/>
        </w:rPr>
        <w:t xml:space="preserve">- </w:t>
      </w:r>
      <w:r w:rsidRPr="00CD4593">
        <w:rPr>
          <w:color w:val="000000"/>
          <w:sz w:val="28"/>
          <w:szCs w:val="28"/>
        </w:rPr>
        <w:t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Татарстан.</w:t>
      </w:r>
    </w:p>
    <w:p w:rsidR="00405485" w:rsidP="00405485">
      <w:pPr>
        <w:ind w:firstLine="567"/>
        <w:jc w:val="both"/>
        <w:rPr>
          <w:i w:val="0"/>
          <w:sz w:val="28"/>
          <w:szCs w:val="28"/>
        </w:rPr>
      </w:pPr>
      <w:r w:rsidRPr="006E1E4F">
        <w:rPr>
          <w:i w:val="0"/>
          <w:color w:val="000000"/>
          <w:sz w:val="28"/>
          <w:szCs w:val="28"/>
        </w:rPr>
        <w:t xml:space="preserve">Представитель 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 – директор муниципального бюджетного общеобразовательного учреждения «Обсерваторская средняя общеобразовательная школа» Зеленодольского </w:t>
      </w:r>
      <w:r w:rsidRPr="006E1E4F">
        <w:rPr>
          <w:i w:val="0"/>
          <w:color w:val="000000"/>
          <w:sz w:val="28"/>
          <w:szCs w:val="28"/>
        </w:rPr>
        <w:t xml:space="preserve">муниципального района Республики Татарстан </w:t>
      </w:r>
      <w:r w:rsidRPr="006E1E4F">
        <w:rPr>
          <w:i w:val="0"/>
          <w:color w:val="000000"/>
          <w:sz w:val="28"/>
          <w:szCs w:val="28"/>
        </w:rPr>
        <w:t xml:space="preserve">Р. Р. </w:t>
      </w:r>
      <w:r w:rsidRPr="006E1E4F">
        <w:rPr>
          <w:i w:val="0"/>
          <w:color w:val="000000"/>
          <w:sz w:val="28"/>
          <w:szCs w:val="28"/>
        </w:rPr>
        <w:t>Гимадиев</w:t>
      </w:r>
      <w:r w:rsidRPr="006E1E4F">
        <w:rPr>
          <w:i w:val="0"/>
          <w:color w:val="000000"/>
          <w:sz w:val="28"/>
          <w:szCs w:val="28"/>
        </w:rPr>
        <w:t xml:space="preserve"> </w:t>
      </w:r>
      <w:r w:rsidRPr="006E1E4F" w:rsidR="001F0C5B">
        <w:rPr>
          <w:i w:val="0"/>
          <w:color w:val="000000"/>
          <w:sz w:val="28"/>
          <w:szCs w:val="28"/>
        </w:rPr>
        <w:t>в судебном заседа</w:t>
      </w:r>
      <w:r w:rsidRPr="006E1E4F">
        <w:rPr>
          <w:i w:val="0"/>
          <w:color w:val="000000"/>
          <w:sz w:val="28"/>
          <w:szCs w:val="28"/>
        </w:rPr>
        <w:t xml:space="preserve">нии вину признал частично, </w:t>
      </w:r>
      <w:r w:rsidR="00D22742">
        <w:rPr>
          <w:i w:val="0"/>
          <w:color w:val="000000"/>
          <w:sz w:val="28"/>
          <w:szCs w:val="28"/>
        </w:rPr>
        <w:t>прос</w:t>
      </w:r>
      <w:r w:rsidR="006E1E4F">
        <w:rPr>
          <w:i w:val="0"/>
          <w:color w:val="000000"/>
          <w:sz w:val="28"/>
          <w:szCs w:val="28"/>
        </w:rPr>
        <w:t xml:space="preserve">ил назначить наказание в виде предупреждения, </w:t>
      </w:r>
      <w:r w:rsidRPr="006E1E4F">
        <w:rPr>
          <w:i w:val="0"/>
          <w:color w:val="000000"/>
          <w:sz w:val="28"/>
          <w:szCs w:val="28"/>
        </w:rPr>
        <w:t>пояснил</w:t>
      </w:r>
      <w:r w:rsidRPr="006E1E4F" w:rsidR="001F0C5B">
        <w:rPr>
          <w:i w:val="0"/>
          <w:color w:val="000000"/>
          <w:sz w:val="28"/>
          <w:szCs w:val="28"/>
        </w:rPr>
        <w:t xml:space="preserve">, что </w:t>
      </w:r>
      <w:r w:rsidRPr="006E1E4F">
        <w:rPr>
          <w:i w:val="0"/>
          <w:color w:val="000000"/>
          <w:sz w:val="28"/>
          <w:szCs w:val="28"/>
        </w:rPr>
        <w:t>на момент проверки пункты, указанные в протоколе об административном правонарушении от 17 января 2022 г. не были выпо</w:t>
      </w:r>
      <w:r w:rsidRPr="006E1E4F" w:rsidR="002F539D">
        <w:rPr>
          <w:i w:val="0"/>
          <w:color w:val="000000"/>
          <w:sz w:val="28"/>
          <w:szCs w:val="28"/>
        </w:rPr>
        <w:t>лнены, за исключением пункта 3 д</w:t>
      </w:r>
      <w:r w:rsidRPr="006E1E4F">
        <w:rPr>
          <w:i w:val="0"/>
          <w:color w:val="000000"/>
          <w:sz w:val="28"/>
          <w:szCs w:val="28"/>
        </w:rPr>
        <w:t xml:space="preserve">) протокола о доступности сайта, поскольку на момент проверки указанная вкладка </w:t>
      </w:r>
      <w:r w:rsidRPr="006E1E4F" w:rsidR="002F539D">
        <w:rPr>
          <w:i w:val="0"/>
          <w:sz w:val="28"/>
          <w:szCs w:val="28"/>
        </w:rPr>
        <w:t xml:space="preserve">«для слабовидящих» </w:t>
      </w:r>
      <w:r w:rsidRPr="006E1E4F">
        <w:rPr>
          <w:i w:val="0"/>
          <w:color w:val="000000"/>
          <w:sz w:val="28"/>
          <w:szCs w:val="28"/>
        </w:rPr>
        <w:t>была</w:t>
      </w:r>
      <w:r w:rsidRPr="006E1E4F" w:rsidR="00F533EB">
        <w:rPr>
          <w:i w:val="0"/>
          <w:color w:val="000000"/>
          <w:sz w:val="28"/>
          <w:szCs w:val="28"/>
        </w:rPr>
        <w:t>, и пункта 3 б) прот</w:t>
      </w:r>
      <w:r w:rsidRPr="006E1E4F" w:rsidR="00D9553F">
        <w:rPr>
          <w:i w:val="0"/>
          <w:color w:val="000000"/>
          <w:sz w:val="28"/>
          <w:szCs w:val="28"/>
        </w:rPr>
        <w:t>о</w:t>
      </w:r>
      <w:r w:rsidRPr="006E1E4F" w:rsidR="00F533EB">
        <w:rPr>
          <w:i w:val="0"/>
          <w:color w:val="000000"/>
          <w:sz w:val="28"/>
          <w:szCs w:val="28"/>
        </w:rPr>
        <w:t xml:space="preserve">кола, поскольку </w:t>
      </w:r>
      <w:r w:rsidRPr="006E1E4F" w:rsidR="00D9553F">
        <w:rPr>
          <w:i w:val="0"/>
          <w:color w:val="000000"/>
          <w:sz w:val="28"/>
          <w:szCs w:val="28"/>
        </w:rPr>
        <w:t xml:space="preserve">согласно приказу о приеме на работу от 1 сентября 2021 г.  </w:t>
      </w:r>
      <w:r w:rsidR="0038018F">
        <w:rPr>
          <w:sz w:val="28"/>
          <w:szCs w:val="28"/>
        </w:rPr>
        <w:t>&lt;</w:t>
      </w:r>
      <w:r w:rsidR="0038018F">
        <w:rPr>
          <w:sz w:val="28"/>
          <w:szCs w:val="28"/>
        </w:rPr>
        <w:t>ОБЕЗЛИЧЕНО</w:t>
      </w:r>
      <w:r w:rsidR="0038018F">
        <w:rPr>
          <w:sz w:val="28"/>
          <w:szCs w:val="28"/>
        </w:rPr>
        <w:t>&gt;</w:t>
      </w:r>
      <w:r w:rsidR="0038018F">
        <w:rPr>
          <w:sz w:val="28"/>
          <w:szCs w:val="28"/>
        </w:rPr>
        <w:t xml:space="preserve"> </w:t>
      </w:r>
      <w:r w:rsidRPr="006E1E4F" w:rsidR="00D9553F">
        <w:rPr>
          <w:i w:val="0"/>
          <w:color w:val="000000"/>
          <w:sz w:val="28"/>
          <w:szCs w:val="28"/>
        </w:rPr>
        <w:t>принята в МБОУ Обсерваторская СОШ ЗМР РТ учителем-дефектологом и оказывает помощь в соответствии с пунктом 3 б) прот</w:t>
      </w:r>
      <w:r w:rsidRPr="006E1E4F" w:rsidR="00D56F5C">
        <w:rPr>
          <w:i w:val="0"/>
          <w:color w:val="000000"/>
          <w:sz w:val="28"/>
          <w:szCs w:val="28"/>
        </w:rPr>
        <w:t>о</w:t>
      </w:r>
      <w:r w:rsidRPr="006E1E4F" w:rsidR="00D9553F">
        <w:rPr>
          <w:i w:val="0"/>
          <w:color w:val="000000"/>
          <w:sz w:val="28"/>
          <w:szCs w:val="28"/>
        </w:rPr>
        <w:t>кола.</w:t>
      </w:r>
      <w:r w:rsidRPr="006E1E4F">
        <w:rPr>
          <w:i w:val="0"/>
          <w:color w:val="000000"/>
          <w:sz w:val="28"/>
          <w:szCs w:val="28"/>
        </w:rPr>
        <w:t xml:space="preserve"> После проведения проверки допущенные нарушения устранены, а именно </w:t>
      </w:r>
      <w:r w:rsidRPr="006E1E4F">
        <w:rPr>
          <w:i w:val="0"/>
          <w:sz w:val="28"/>
          <w:szCs w:val="28"/>
        </w:rPr>
        <w:t>пункт 2 в) протокола выполнен, пункт 2 г) протокола выполнен после проведения проверки, ответственный назначен и направлен на обучение, пункт 2 д) протокола также выполнен, ответственный назначен приказом, по пунктам 2 е), ж) и 3 а) протокола направлено письмо руководителю Исполнительного комитета</w:t>
      </w:r>
      <w:r w:rsidRPr="006E1E4F" w:rsidR="00D56F5C">
        <w:rPr>
          <w:i w:val="0"/>
          <w:sz w:val="28"/>
          <w:szCs w:val="28"/>
        </w:rPr>
        <w:t xml:space="preserve"> ЗМР РТ. </w:t>
      </w:r>
      <w:r w:rsidRPr="006E1E4F">
        <w:rPr>
          <w:i w:val="0"/>
          <w:sz w:val="28"/>
          <w:szCs w:val="28"/>
        </w:rPr>
        <w:t xml:space="preserve">По пункту 3 в) </w:t>
      </w:r>
      <w:r w:rsidRPr="006E1E4F" w:rsidR="00DA22E9">
        <w:rPr>
          <w:i w:val="0"/>
          <w:sz w:val="28"/>
          <w:szCs w:val="28"/>
        </w:rPr>
        <w:t>протокола сделан прогноз</w:t>
      </w:r>
      <w:r w:rsidRPr="006E1E4F">
        <w:rPr>
          <w:i w:val="0"/>
          <w:sz w:val="28"/>
          <w:szCs w:val="28"/>
        </w:rPr>
        <w:t xml:space="preserve"> </w:t>
      </w:r>
      <w:r w:rsidRPr="006E1E4F" w:rsidR="00DA22E9">
        <w:rPr>
          <w:i w:val="0"/>
          <w:sz w:val="28"/>
          <w:szCs w:val="28"/>
        </w:rPr>
        <w:t xml:space="preserve">на 2021-2022, 2022-2023  </w:t>
      </w:r>
      <w:r w:rsidRPr="006E1E4F" w:rsidR="00DA22E9">
        <w:rPr>
          <w:i w:val="0"/>
          <w:sz w:val="28"/>
          <w:szCs w:val="28"/>
        </w:rPr>
        <w:t>учебные</w:t>
      </w:r>
      <w:r w:rsidRPr="006E1E4F">
        <w:rPr>
          <w:i w:val="0"/>
          <w:sz w:val="28"/>
          <w:szCs w:val="28"/>
        </w:rPr>
        <w:t xml:space="preserve"> год</w:t>
      </w:r>
      <w:r w:rsidRPr="006E1E4F" w:rsidR="00DA22E9">
        <w:rPr>
          <w:i w:val="0"/>
          <w:sz w:val="28"/>
          <w:szCs w:val="28"/>
        </w:rPr>
        <w:t>а,</w:t>
      </w:r>
      <w:r w:rsidRPr="006E1E4F">
        <w:rPr>
          <w:i w:val="0"/>
          <w:sz w:val="28"/>
          <w:szCs w:val="28"/>
        </w:rPr>
        <w:t xml:space="preserve">  </w:t>
      </w:r>
      <w:r w:rsidRPr="006E1E4F" w:rsidR="002F539D">
        <w:rPr>
          <w:i w:val="0"/>
          <w:sz w:val="28"/>
          <w:szCs w:val="28"/>
        </w:rPr>
        <w:t xml:space="preserve">согласно которому </w:t>
      </w:r>
      <w:r w:rsidRPr="006E1E4F">
        <w:rPr>
          <w:i w:val="0"/>
          <w:sz w:val="28"/>
          <w:szCs w:val="28"/>
        </w:rPr>
        <w:t>с нарушением слуха детей не ожидается, планируется обучить специалиста по жестовому языку</w:t>
      </w:r>
      <w:r w:rsidRPr="006E1E4F" w:rsidR="00DA22E9">
        <w:rPr>
          <w:i w:val="0"/>
          <w:sz w:val="28"/>
          <w:szCs w:val="28"/>
        </w:rPr>
        <w:t xml:space="preserve"> </w:t>
      </w:r>
      <w:r w:rsidRPr="006E1E4F" w:rsidR="002F539D">
        <w:rPr>
          <w:i w:val="0"/>
          <w:sz w:val="28"/>
          <w:szCs w:val="28"/>
        </w:rPr>
        <w:t xml:space="preserve">– </w:t>
      </w:r>
      <w:r w:rsidRPr="006E1E4F" w:rsidR="002F539D">
        <w:rPr>
          <w:i w:val="0"/>
          <w:sz w:val="28"/>
          <w:szCs w:val="28"/>
        </w:rPr>
        <w:t>сурдопереводчика</w:t>
      </w:r>
      <w:r w:rsidRPr="006E1E4F" w:rsidR="002F539D">
        <w:rPr>
          <w:i w:val="0"/>
          <w:sz w:val="28"/>
          <w:szCs w:val="28"/>
        </w:rPr>
        <w:t>.</w:t>
      </w:r>
      <w:r w:rsidRPr="006E1E4F">
        <w:rPr>
          <w:i w:val="0"/>
          <w:sz w:val="28"/>
          <w:szCs w:val="28"/>
        </w:rPr>
        <w:t xml:space="preserve">  По пункту 3 г) </w:t>
      </w:r>
      <w:r w:rsidRPr="006E1E4F" w:rsidR="00DA22E9">
        <w:rPr>
          <w:i w:val="0"/>
          <w:sz w:val="28"/>
          <w:szCs w:val="28"/>
        </w:rPr>
        <w:t>протокола</w:t>
      </w:r>
      <w:r w:rsidRPr="006E1E4F">
        <w:rPr>
          <w:i w:val="0"/>
          <w:sz w:val="28"/>
          <w:szCs w:val="28"/>
        </w:rPr>
        <w:t xml:space="preserve"> направлено письмо руководителю Исполнительного комитета. По пункту 3 е) </w:t>
      </w:r>
      <w:r w:rsidRPr="006E1E4F" w:rsidR="00DA22E9">
        <w:rPr>
          <w:i w:val="0"/>
          <w:sz w:val="28"/>
          <w:szCs w:val="28"/>
        </w:rPr>
        <w:t xml:space="preserve">протокола </w:t>
      </w:r>
      <w:r w:rsidRPr="006E1E4F">
        <w:rPr>
          <w:i w:val="0"/>
          <w:sz w:val="28"/>
          <w:szCs w:val="28"/>
        </w:rPr>
        <w:t xml:space="preserve">направлено письмо руководителю Исполнительного комитета о выделении ставки </w:t>
      </w:r>
      <w:r w:rsidRPr="006E1E4F">
        <w:rPr>
          <w:i w:val="0"/>
          <w:sz w:val="28"/>
          <w:szCs w:val="28"/>
        </w:rPr>
        <w:t>тьютора</w:t>
      </w:r>
      <w:r w:rsidRPr="006E1E4F">
        <w:rPr>
          <w:i w:val="0"/>
          <w:sz w:val="28"/>
          <w:szCs w:val="28"/>
        </w:rPr>
        <w:t xml:space="preserve">, по пункту 3 ж) </w:t>
      </w:r>
      <w:r w:rsidRPr="006E1E4F" w:rsidR="00DA22E9">
        <w:rPr>
          <w:i w:val="0"/>
          <w:sz w:val="28"/>
          <w:szCs w:val="28"/>
        </w:rPr>
        <w:t xml:space="preserve">протокола </w:t>
      </w:r>
      <w:r w:rsidRPr="006E1E4F">
        <w:rPr>
          <w:i w:val="0"/>
          <w:sz w:val="28"/>
          <w:szCs w:val="28"/>
        </w:rPr>
        <w:t xml:space="preserve">сделан </w:t>
      </w:r>
      <w:r w:rsidRPr="006E1E4F" w:rsidR="002F539D">
        <w:rPr>
          <w:i w:val="0"/>
          <w:sz w:val="28"/>
          <w:szCs w:val="28"/>
        </w:rPr>
        <w:t>заказ потребностей, п</w:t>
      </w:r>
      <w:r w:rsidRPr="006E1E4F">
        <w:rPr>
          <w:i w:val="0"/>
          <w:sz w:val="28"/>
          <w:szCs w:val="28"/>
        </w:rPr>
        <w:t>о пункту 3 з)</w:t>
      </w:r>
      <w:r w:rsidRPr="006E1E4F" w:rsidR="00DA22E9">
        <w:rPr>
          <w:i w:val="0"/>
          <w:sz w:val="28"/>
          <w:szCs w:val="28"/>
        </w:rPr>
        <w:t xml:space="preserve"> протокола</w:t>
      </w:r>
      <w:r w:rsidRPr="006E1E4F">
        <w:rPr>
          <w:i w:val="0"/>
          <w:sz w:val="28"/>
          <w:szCs w:val="28"/>
        </w:rPr>
        <w:t xml:space="preserve"> в обучается два ребенка, им предоставлено отдельное помещение, специалист обучен. По пункту 3 и)</w:t>
      </w:r>
      <w:r w:rsidRPr="006E1E4F" w:rsidR="00DA22E9">
        <w:rPr>
          <w:i w:val="0"/>
          <w:sz w:val="28"/>
          <w:szCs w:val="28"/>
        </w:rPr>
        <w:t xml:space="preserve"> прот</w:t>
      </w:r>
      <w:r w:rsidRPr="006E1E4F" w:rsidR="006921D0">
        <w:rPr>
          <w:i w:val="0"/>
          <w:sz w:val="28"/>
          <w:szCs w:val="28"/>
        </w:rPr>
        <w:t>о</w:t>
      </w:r>
      <w:r w:rsidRPr="006E1E4F" w:rsidR="00DA22E9">
        <w:rPr>
          <w:i w:val="0"/>
          <w:sz w:val="28"/>
          <w:szCs w:val="28"/>
        </w:rPr>
        <w:t>кола</w:t>
      </w:r>
      <w:r w:rsidRPr="006E1E4F">
        <w:rPr>
          <w:i w:val="0"/>
          <w:sz w:val="28"/>
          <w:szCs w:val="28"/>
        </w:rPr>
        <w:t xml:space="preserve"> все в доступности.</w:t>
      </w:r>
      <w:r w:rsidRPr="006E1E4F" w:rsidR="006921D0">
        <w:rPr>
          <w:i w:val="0"/>
          <w:sz w:val="28"/>
          <w:szCs w:val="28"/>
        </w:rPr>
        <w:t xml:space="preserve"> </w:t>
      </w:r>
      <w:r w:rsidRPr="006E1E4F" w:rsidR="006921D0">
        <w:rPr>
          <w:i w:val="0"/>
          <w:color w:val="000000" w:themeColor="text1"/>
          <w:sz w:val="28"/>
          <w:szCs w:val="28"/>
        </w:rPr>
        <w:t xml:space="preserve">По пункту 4 протокола </w:t>
      </w:r>
      <w:r w:rsidR="00D22742">
        <w:rPr>
          <w:i w:val="0"/>
          <w:color w:val="000000" w:themeColor="text1"/>
          <w:sz w:val="28"/>
          <w:szCs w:val="28"/>
        </w:rPr>
        <w:t xml:space="preserve">поскольку </w:t>
      </w:r>
      <w:r w:rsidRPr="006E1E4F" w:rsidR="006921D0">
        <w:rPr>
          <w:i w:val="0"/>
          <w:color w:val="000000" w:themeColor="text1"/>
          <w:sz w:val="28"/>
          <w:szCs w:val="28"/>
        </w:rPr>
        <w:t>Закон вышел 01 июля 2016 года, капитальный ремонт проходил в 2014-2015 годах,</w:t>
      </w:r>
      <w:r w:rsidR="00D22742">
        <w:rPr>
          <w:i w:val="0"/>
          <w:color w:val="000000" w:themeColor="text1"/>
          <w:sz w:val="28"/>
          <w:szCs w:val="28"/>
        </w:rPr>
        <w:t xml:space="preserve"> то</w:t>
      </w:r>
      <w:r w:rsidRPr="006E1E4F" w:rsidR="006921D0">
        <w:rPr>
          <w:i w:val="0"/>
          <w:color w:val="000000" w:themeColor="text1"/>
          <w:sz w:val="28"/>
          <w:szCs w:val="28"/>
        </w:rPr>
        <w:t xml:space="preserve"> средства на это не были заложены для создания доступности среды для детей-инвалидов. По пункту 5 протокола приказом была создана комиссия после проведения проверки, в состав комиссии включается по согласованию представители общественных объединений инвалидов, </w:t>
      </w:r>
      <w:r w:rsidR="00D22742">
        <w:rPr>
          <w:i w:val="0"/>
          <w:color w:val="000000" w:themeColor="text1"/>
          <w:sz w:val="28"/>
          <w:szCs w:val="28"/>
        </w:rPr>
        <w:t>которые</w:t>
      </w:r>
      <w:r w:rsidRPr="006E1E4F" w:rsidR="006921D0">
        <w:rPr>
          <w:i w:val="0"/>
          <w:color w:val="000000" w:themeColor="text1"/>
          <w:sz w:val="28"/>
          <w:szCs w:val="28"/>
        </w:rPr>
        <w:t xml:space="preserve"> также включен</w:t>
      </w:r>
      <w:r w:rsidR="00D22742">
        <w:rPr>
          <w:i w:val="0"/>
          <w:color w:val="000000" w:themeColor="text1"/>
          <w:sz w:val="28"/>
          <w:szCs w:val="28"/>
        </w:rPr>
        <w:t>ы</w:t>
      </w:r>
      <w:r w:rsidRPr="006E1E4F" w:rsidR="006921D0">
        <w:rPr>
          <w:i w:val="0"/>
          <w:color w:val="000000" w:themeColor="text1"/>
          <w:sz w:val="28"/>
          <w:szCs w:val="28"/>
        </w:rPr>
        <w:t xml:space="preserve">. По пункту 1 протокола проведено инструктирование, приказом назначен специалист, который приступает к обучению. По пункту 2 а) протокола также было направлено </w:t>
      </w:r>
      <w:r w:rsidRPr="006E1E4F" w:rsidR="006921D0">
        <w:rPr>
          <w:i w:val="0"/>
          <w:sz w:val="28"/>
          <w:szCs w:val="28"/>
        </w:rPr>
        <w:t>письмо руководителю Исполнительного комитета о необходимости капитальных вложений. По пункту 2 б) протокола назначены</w:t>
      </w:r>
      <w:r w:rsidR="006E1E4F">
        <w:rPr>
          <w:i w:val="0"/>
          <w:sz w:val="28"/>
          <w:szCs w:val="28"/>
        </w:rPr>
        <w:t xml:space="preserve"> </w:t>
      </w:r>
      <w:r w:rsidRPr="006E1E4F" w:rsidR="006E1E4F">
        <w:rPr>
          <w:i w:val="0"/>
          <w:sz w:val="28"/>
          <w:szCs w:val="28"/>
        </w:rPr>
        <w:t>сотрудники</w:t>
      </w:r>
      <w:r w:rsidRPr="006E1E4F" w:rsidR="006921D0">
        <w:rPr>
          <w:i w:val="0"/>
          <w:sz w:val="28"/>
          <w:szCs w:val="28"/>
        </w:rPr>
        <w:t>, сопровожда</w:t>
      </w:r>
      <w:r w:rsidRPr="006E1E4F" w:rsidR="002F539D">
        <w:rPr>
          <w:i w:val="0"/>
          <w:sz w:val="28"/>
          <w:szCs w:val="28"/>
        </w:rPr>
        <w:t>ющие инвалидов.</w:t>
      </w:r>
    </w:p>
    <w:p w:rsidR="006E1E4F" w:rsidRPr="006E1E4F" w:rsidP="00405485">
      <w:pPr>
        <w:ind w:firstLine="567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Представитель Министерства образования и науки Республики Татарстан – </w:t>
      </w:r>
      <w:r w:rsidR="0038018F">
        <w:rPr>
          <w:sz w:val="28"/>
          <w:szCs w:val="28"/>
        </w:rPr>
        <w:t>&lt;ОБЕЗЛИЧЕНО&gt;</w:t>
      </w:r>
      <w:r>
        <w:rPr>
          <w:i w:val="0"/>
          <w:sz w:val="28"/>
          <w:szCs w:val="28"/>
        </w:rPr>
        <w:t xml:space="preserve">, действующий на основании доверенности от 12 января 2022 г., показал, что была проведена выездная проверка в отношении </w:t>
      </w:r>
      <w:r>
        <w:rPr>
          <w:i w:val="0"/>
          <w:color w:val="000000"/>
          <w:sz w:val="28"/>
          <w:szCs w:val="28"/>
        </w:rPr>
        <w:t xml:space="preserve">муниципального бюджетного общеобразовательного учреждения «Обсерваторская средняя общеобразовательная школа», в ходе которого были выявлены нарушения </w:t>
      </w:r>
      <w:r w:rsidRPr="006E1E4F">
        <w:rPr>
          <w:i w:val="0"/>
          <w:sz w:val="28"/>
          <w:szCs w:val="28"/>
        </w:rPr>
        <w:t>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6E1E4F">
        <w:rPr>
          <w:i w:val="0"/>
          <w:sz w:val="28"/>
          <w:szCs w:val="28"/>
        </w:rPr>
        <w:t>, утвержденного Приказом Министерства образования и науки Российской Федерации от 09 ноября 2015 года № 1309</w:t>
      </w:r>
      <w:r>
        <w:rPr>
          <w:i w:val="0"/>
          <w:sz w:val="28"/>
          <w:szCs w:val="28"/>
        </w:rPr>
        <w:t>, в связи с чем был составлен протокол об административном правонарушении от 17 января 2022 г. и выдано предпис</w:t>
      </w:r>
      <w:r w:rsidR="00D22742">
        <w:rPr>
          <w:i w:val="0"/>
          <w:sz w:val="28"/>
          <w:szCs w:val="28"/>
        </w:rPr>
        <w:t>ание об устранении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нарушений. </w:t>
      </w:r>
      <w:r>
        <w:rPr>
          <w:i w:val="0"/>
          <w:sz w:val="28"/>
          <w:szCs w:val="28"/>
        </w:rPr>
        <w:t xml:space="preserve">Считает, что  </w:t>
      </w:r>
      <w:r w:rsidR="00D22742">
        <w:rPr>
          <w:i w:val="0"/>
          <w:sz w:val="28"/>
          <w:szCs w:val="28"/>
        </w:rPr>
        <w:t xml:space="preserve">пункт </w:t>
      </w:r>
      <w:r>
        <w:rPr>
          <w:i w:val="0"/>
          <w:sz w:val="28"/>
          <w:szCs w:val="28"/>
        </w:rPr>
        <w:t>3 б) протокола на момент проверки не был выполнен, поскольку согласно штатному расписанию школы нет должности дефектолога, по пункту 3 д) о доступности сайта доказательств того, что на момент нарушения отсутствовала вкладка «для слабовидящих» не смог предоставить, просил назначить наказание в виде предупреждения.</w:t>
      </w:r>
    </w:p>
    <w:p w:rsidR="001F0C5B" w:rsidP="001F0C5B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Выслушав </w:t>
      </w:r>
      <w:r w:rsidRPr="00DA22E9" w:rsidR="00DA22E9">
        <w:rPr>
          <w:i w:val="0"/>
          <w:color w:val="000000"/>
          <w:sz w:val="28"/>
          <w:szCs w:val="28"/>
        </w:rPr>
        <w:t>директора</w:t>
      </w:r>
      <w:r w:rsidR="00DA22E9">
        <w:rPr>
          <w:color w:val="000000"/>
          <w:sz w:val="28"/>
          <w:szCs w:val="28"/>
        </w:rPr>
        <w:t xml:space="preserve"> </w:t>
      </w:r>
      <w:r w:rsidR="00DA22E9">
        <w:rPr>
          <w:i w:val="0"/>
          <w:color w:val="000000"/>
          <w:sz w:val="28"/>
          <w:szCs w:val="28"/>
        </w:rPr>
        <w:t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</w:t>
      </w:r>
      <w:r w:rsidRPr="00637145" w:rsidR="00DA22E9">
        <w:rPr>
          <w:color w:val="000000"/>
          <w:sz w:val="28"/>
          <w:szCs w:val="28"/>
        </w:rPr>
        <w:t xml:space="preserve"> </w:t>
      </w:r>
      <w:r w:rsidRPr="00DA22E9" w:rsidR="00DA22E9">
        <w:rPr>
          <w:i w:val="0"/>
          <w:color w:val="000000"/>
          <w:sz w:val="28"/>
          <w:szCs w:val="28"/>
        </w:rPr>
        <w:t xml:space="preserve">Р. Р. </w:t>
      </w:r>
      <w:r w:rsidRPr="00DA22E9" w:rsidR="00DA22E9">
        <w:rPr>
          <w:i w:val="0"/>
          <w:color w:val="000000"/>
          <w:sz w:val="28"/>
          <w:szCs w:val="28"/>
        </w:rPr>
        <w:t>Гимадиева</w:t>
      </w:r>
      <w:r>
        <w:rPr>
          <w:i w:val="0"/>
          <w:sz w:val="28"/>
          <w:szCs w:val="28"/>
        </w:rPr>
        <w:t xml:space="preserve">, </w:t>
      </w:r>
      <w:r w:rsidR="006E1E4F">
        <w:rPr>
          <w:i w:val="0"/>
          <w:sz w:val="28"/>
          <w:szCs w:val="28"/>
        </w:rPr>
        <w:t xml:space="preserve">представителя Министерства образования и науки Республики Татарстан </w:t>
      </w:r>
      <w:r w:rsidR="0038018F">
        <w:rPr>
          <w:sz w:val="28"/>
          <w:szCs w:val="28"/>
        </w:rPr>
        <w:t>&lt;ОБЕЗЛИЧЕНО&gt;</w:t>
      </w:r>
      <w:r w:rsidR="006E1E4F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и</w:t>
      </w:r>
      <w:r w:rsidRPr="00754116">
        <w:rPr>
          <w:i w:val="0"/>
          <w:sz w:val="28"/>
          <w:szCs w:val="28"/>
        </w:rPr>
        <w:t>сследовав материалы дела, представленные документы, мировой судья приходит к следующему.</w:t>
      </w:r>
    </w:p>
    <w:p w:rsidR="003B472F" w:rsidRPr="003B472F" w:rsidP="001F0C5B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3B472F">
        <w:rPr>
          <w:i w:val="0"/>
          <w:sz w:val="28"/>
          <w:szCs w:val="28"/>
          <w:shd w:val="clear" w:color="auto" w:fill="FFFFFF"/>
        </w:rPr>
        <w:t>Согласно </w:t>
      </w:r>
      <w:hyperlink r:id="rId4" w:anchor="/document/12125267/entry/913" w:history="1">
        <w:r w:rsidRPr="003B472F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статье</w:t>
        </w:r>
        <w:r w:rsidRPr="003B472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 </w:t>
        </w:r>
        <w:r w:rsidRPr="003B472F">
          <w:rPr>
            <w:rStyle w:val="Emphasis"/>
            <w:iCs w:val="0"/>
            <w:sz w:val="28"/>
            <w:szCs w:val="28"/>
          </w:rPr>
          <w:t>9</w:t>
        </w:r>
        <w:r w:rsidRPr="003B472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3B472F">
          <w:rPr>
            <w:rStyle w:val="Emphasis"/>
            <w:iCs w:val="0"/>
            <w:sz w:val="28"/>
            <w:szCs w:val="28"/>
          </w:rPr>
          <w:t>13</w:t>
        </w:r>
      </w:hyperlink>
      <w:r w:rsidRPr="003B472F">
        <w:rPr>
          <w:sz w:val="28"/>
          <w:szCs w:val="28"/>
          <w:shd w:val="clear" w:color="auto" w:fill="FFFFFF"/>
        </w:rPr>
        <w:t> </w:t>
      </w:r>
      <w:r w:rsidRPr="003B472F">
        <w:rPr>
          <w:rStyle w:val="Emphasis"/>
          <w:iCs w:val="0"/>
          <w:sz w:val="28"/>
          <w:szCs w:val="28"/>
          <w:shd w:val="clear" w:color="auto" w:fill="FFFFFF"/>
        </w:rPr>
        <w:t>Кодекса</w:t>
      </w:r>
      <w:r w:rsidRPr="003B472F">
        <w:rPr>
          <w:i w:val="0"/>
          <w:sz w:val="28"/>
          <w:szCs w:val="28"/>
          <w:shd w:val="clear" w:color="auto" w:fill="FFFFFF"/>
        </w:rPr>
        <w:t> Российской Федерации об </w:t>
      </w:r>
      <w:r w:rsidRPr="003B472F">
        <w:rPr>
          <w:rStyle w:val="Emphasis"/>
          <w:iCs w:val="0"/>
          <w:sz w:val="28"/>
          <w:szCs w:val="28"/>
          <w:shd w:val="clear" w:color="auto" w:fill="FFFFFF"/>
        </w:rPr>
        <w:t>административных</w:t>
      </w:r>
      <w:r w:rsidRPr="003B472F">
        <w:rPr>
          <w:sz w:val="28"/>
          <w:szCs w:val="28"/>
          <w:shd w:val="clear" w:color="auto" w:fill="FFFFFF"/>
        </w:rPr>
        <w:t> </w:t>
      </w:r>
      <w:r w:rsidRPr="003B472F">
        <w:rPr>
          <w:rStyle w:val="Emphasis"/>
          <w:iCs w:val="0"/>
          <w:sz w:val="28"/>
          <w:szCs w:val="28"/>
          <w:shd w:val="clear" w:color="auto" w:fill="FFFFFF"/>
        </w:rPr>
        <w:t>правонарушениях</w:t>
      </w:r>
      <w:r w:rsidRPr="003B472F">
        <w:rPr>
          <w:i w:val="0"/>
          <w:sz w:val="28"/>
          <w:szCs w:val="28"/>
          <w:shd w:val="clear" w:color="auto" w:fill="FFFFFF"/>
        </w:rPr>
        <w:t>, административная ответственность наступает 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и 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51646F" w:rsidRPr="00CD4593" w:rsidP="00CD4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В соответствии с </w:t>
      </w:r>
      <w:hyperlink r:id="rId4" w:anchor="/document/10164504/entry/1511" w:history="1">
        <w:r w:rsidRPr="00CD4593">
          <w:rPr>
            <w:rStyle w:val="Hyperlink"/>
            <w:color w:val="auto"/>
            <w:sz w:val="28"/>
            <w:szCs w:val="28"/>
            <w:u w:val="none"/>
          </w:rPr>
          <w:t>частью 1 статьи 15 </w:t>
        </w:r>
      </w:hyperlink>
      <w:r w:rsidRPr="00CD4593">
        <w:rPr>
          <w:sz w:val="28"/>
          <w:szCs w:val="28"/>
        </w:rPr>
        <w:t xml:space="preserve">Федерального закона от 24 ноября 1995 г. N 181-ФЗ "О социальной защите инвалидов в Российской Федерации" организации независимо от их организационно-правовых форм обеспечивают инвалидам (включая инвалидов, использующих кресла-коляски и собак-проводников)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 дублирование необходимой для инвалидов звуковой и </w:t>
      </w:r>
      <w:r w:rsidRPr="00CD4593">
        <w:rPr>
          <w:sz w:val="28"/>
          <w:szCs w:val="28"/>
        </w:rPr>
        <w:t xml:space="preserve">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r w:rsidRPr="00CD4593">
        <w:rPr>
          <w:sz w:val="28"/>
          <w:szCs w:val="28"/>
        </w:rPr>
        <w:t>сурдопереводчика</w:t>
      </w:r>
      <w:r w:rsidRPr="00CD4593">
        <w:rPr>
          <w:sz w:val="28"/>
          <w:szCs w:val="28"/>
        </w:rPr>
        <w:t xml:space="preserve"> и </w:t>
      </w:r>
      <w:r w:rsidRPr="00CD4593">
        <w:rPr>
          <w:sz w:val="28"/>
          <w:szCs w:val="28"/>
        </w:rPr>
        <w:t>тифлосурдопереводчика</w:t>
      </w:r>
      <w:r w:rsidRPr="00CD4593">
        <w:rPr>
          <w:sz w:val="28"/>
          <w:szCs w:val="28"/>
        </w:rPr>
        <w:t>;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форме и в 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51646F" w:rsidRPr="00CD4593" w:rsidP="00CD4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" w:anchor="/document/71275174/entry/0" w:history="1">
        <w:r w:rsidRPr="00CD4593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CD4593">
        <w:rPr>
          <w:sz w:val="28"/>
          <w:szCs w:val="28"/>
        </w:rPr>
        <w:t> министерства образования и науки Российской Федерации от 09.11.2015 N1309 утвержден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(далее - Порядок).</w:t>
      </w:r>
    </w:p>
    <w:p w:rsidR="0051646F" w:rsidRPr="00CD4593" w:rsidP="00CD459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4593">
        <w:rPr>
          <w:sz w:val="28"/>
          <w:szCs w:val="28"/>
        </w:rPr>
        <w:t>Согласно пункту 2 Порядка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3 Порядка р</w:t>
      </w:r>
      <w:r w:rsidRPr="003B472F">
        <w:rPr>
          <w:sz w:val="28"/>
          <w:szCs w:val="28"/>
        </w:rPr>
        <w:t>уководителями органов и организаций, </w:t>
      </w:r>
      <w:r w:rsidRPr="003B472F">
        <w:rPr>
          <w:rStyle w:val="Emphasis"/>
          <w:i w:val="0"/>
          <w:iCs w:val="0"/>
          <w:sz w:val="28"/>
          <w:szCs w:val="28"/>
        </w:rPr>
        <w:t>предоставляющих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услуги</w:t>
      </w:r>
      <w:r w:rsidRPr="003B472F">
        <w:rPr>
          <w:sz w:val="28"/>
          <w:szCs w:val="28"/>
        </w:rPr>
        <w:t> в сфере </w:t>
      </w:r>
      <w:r w:rsidRPr="003B472F">
        <w:rPr>
          <w:rStyle w:val="Emphasis"/>
          <w:i w:val="0"/>
          <w:iCs w:val="0"/>
          <w:sz w:val="28"/>
          <w:szCs w:val="28"/>
        </w:rPr>
        <w:t>образования</w:t>
      </w:r>
      <w:r w:rsidRPr="003B472F">
        <w:rPr>
          <w:sz w:val="28"/>
          <w:szCs w:val="28"/>
        </w:rPr>
        <w:t>, </w:t>
      </w:r>
      <w:r w:rsidRPr="003B472F">
        <w:rPr>
          <w:rStyle w:val="Emphasis"/>
          <w:i w:val="0"/>
          <w:iCs w:val="0"/>
          <w:sz w:val="28"/>
          <w:szCs w:val="28"/>
        </w:rPr>
        <w:t>обеспечивается</w:t>
      </w:r>
      <w:r w:rsidRPr="003B472F">
        <w:rPr>
          <w:sz w:val="28"/>
          <w:szCs w:val="28"/>
        </w:rPr>
        <w:t> создание </w:t>
      </w:r>
      <w:r w:rsidRPr="003B472F">
        <w:rPr>
          <w:rStyle w:val="Emphasis"/>
          <w:i w:val="0"/>
          <w:iCs w:val="0"/>
          <w:sz w:val="28"/>
          <w:szCs w:val="28"/>
        </w:rPr>
        <w:t>инвалидам</w:t>
      </w:r>
      <w:r w:rsidRPr="003B472F">
        <w:rPr>
          <w:sz w:val="28"/>
          <w:szCs w:val="28"/>
        </w:rPr>
        <w:t> следующих </w:t>
      </w:r>
      <w:r w:rsidRPr="003B472F">
        <w:rPr>
          <w:rStyle w:val="Emphasis"/>
          <w:i w:val="0"/>
          <w:iCs w:val="0"/>
          <w:sz w:val="28"/>
          <w:szCs w:val="28"/>
        </w:rPr>
        <w:t>условий</w:t>
      </w:r>
      <w:r w:rsidRPr="003B472F">
        <w:rPr>
          <w:sz w:val="28"/>
          <w:szCs w:val="28"/>
        </w:rPr>
        <w:t> </w:t>
      </w:r>
      <w:r w:rsidR="00DA22E9">
        <w:rPr>
          <w:rStyle w:val="Emphasis"/>
          <w:i w:val="0"/>
          <w:iCs w:val="0"/>
          <w:sz w:val="28"/>
          <w:szCs w:val="28"/>
        </w:rPr>
        <w:t>до-</w:t>
      </w:r>
      <w:r w:rsidRPr="003B472F">
        <w:rPr>
          <w:rStyle w:val="Emphasis"/>
          <w:i w:val="0"/>
          <w:iCs w:val="0"/>
          <w:sz w:val="28"/>
          <w:szCs w:val="28"/>
        </w:rPr>
        <w:t>ступности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объектов</w:t>
      </w:r>
      <w:r w:rsidRPr="003B472F">
        <w:rPr>
          <w:sz w:val="28"/>
          <w:szCs w:val="28"/>
        </w:rPr>
        <w:t> в соответствии с требованиями, установленными законодательными и иными нормативными правовыми актами: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а) возможность беспрепятственного входа в объекты и выхода из них;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б) возможность самостоятельного передвижения по территории объекта в целях доступа к месту </w:t>
      </w:r>
      <w:r w:rsidRPr="003B472F">
        <w:rPr>
          <w:rStyle w:val="Emphasis"/>
          <w:i w:val="0"/>
          <w:iCs w:val="0"/>
          <w:sz w:val="28"/>
          <w:szCs w:val="28"/>
        </w:rPr>
        <w:t>предоставления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услуги</w:t>
      </w:r>
      <w:r w:rsidRPr="003B472F">
        <w:rPr>
          <w:sz w:val="28"/>
          <w:szCs w:val="28"/>
        </w:rPr>
        <w:t>, в том числе с </w:t>
      </w:r>
      <w:r w:rsidRPr="003B472F">
        <w:rPr>
          <w:rStyle w:val="Emphasis"/>
          <w:i w:val="0"/>
          <w:iCs w:val="0"/>
          <w:sz w:val="28"/>
          <w:szCs w:val="28"/>
        </w:rPr>
        <w:t>помощью</w:t>
      </w:r>
      <w:r w:rsidRPr="003B472F">
        <w:rPr>
          <w:sz w:val="28"/>
          <w:szCs w:val="28"/>
        </w:rPr>
        <w:t> работников объекта, </w:t>
      </w:r>
      <w:r w:rsidRPr="003B472F">
        <w:rPr>
          <w:rStyle w:val="Emphasis"/>
          <w:i w:val="0"/>
          <w:iCs w:val="0"/>
          <w:sz w:val="28"/>
          <w:szCs w:val="28"/>
        </w:rPr>
        <w:t>предоставляющих</w:t>
      </w:r>
      <w:r w:rsidRPr="003B472F">
        <w:rPr>
          <w:sz w:val="28"/>
          <w:szCs w:val="28"/>
        </w:rPr>
        <w:t xml:space="preserve"> услуги, </w:t>
      </w:r>
      <w:r w:rsidRPr="003B472F">
        <w:rPr>
          <w:sz w:val="28"/>
          <w:szCs w:val="28"/>
        </w:rPr>
        <w:t>ассистивных</w:t>
      </w:r>
      <w:r w:rsidRPr="003B472F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 </w:t>
      </w:r>
      <w:r w:rsidRPr="003B472F">
        <w:rPr>
          <w:rStyle w:val="Emphasis"/>
          <w:i w:val="0"/>
          <w:iCs w:val="0"/>
          <w:sz w:val="28"/>
          <w:szCs w:val="28"/>
        </w:rPr>
        <w:t>необходимости</w:t>
      </w:r>
      <w:r w:rsidRPr="003B472F">
        <w:rPr>
          <w:sz w:val="28"/>
          <w:szCs w:val="28"/>
        </w:rPr>
        <w:t>, с помощью работников объекта;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е) надлежащее размещение носителей информации, необходимой для </w:t>
      </w:r>
      <w:r w:rsidRPr="003B472F">
        <w:rPr>
          <w:rStyle w:val="Emphasis"/>
          <w:i w:val="0"/>
          <w:iCs w:val="0"/>
          <w:sz w:val="28"/>
          <w:szCs w:val="28"/>
        </w:rPr>
        <w:t>обеспечения</w:t>
      </w:r>
      <w:r w:rsidRPr="003B472F">
        <w:rPr>
          <w:sz w:val="28"/>
          <w:szCs w:val="28"/>
        </w:rPr>
        <w:t xml:space="preserve"> 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</w:t>
      </w:r>
      <w:r w:rsidRPr="003B472F">
        <w:rPr>
          <w:sz w:val="28"/>
          <w:szCs w:val="28"/>
        </w:rPr>
        <w:t>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ж) </w:t>
      </w:r>
      <w:r w:rsidRPr="003B472F">
        <w:rPr>
          <w:rStyle w:val="Emphasis"/>
          <w:i w:val="0"/>
          <w:iCs w:val="0"/>
          <w:sz w:val="28"/>
          <w:szCs w:val="28"/>
        </w:rPr>
        <w:t>обеспечение</w:t>
      </w:r>
      <w:r w:rsidRPr="003B472F">
        <w:rPr>
          <w:sz w:val="28"/>
          <w:szCs w:val="28"/>
        </w:rPr>
        <w:t> 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5" w:anchor="/document/71145140/entry/1000" w:history="1">
        <w:r w:rsidRPr="003B472F">
          <w:rPr>
            <w:rStyle w:val="Hyperlink"/>
            <w:color w:val="auto"/>
            <w:sz w:val="28"/>
            <w:szCs w:val="28"/>
            <w:u w:val="none"/>
          </w:rPr>
          <w:t>форме</w:t>
        </w:r>
      </w:hyperlink>
      <w:r w:rsidRPr="003B472F">
        <w:rPr>
          <w:sz w:val="28"/>
          <w:szCs w:val="28"/>
        </w:rPr>
        <w:t> и в порядке, утвержденных </w:t>
      </w:r>
      <w:hyperlink r:id="rId5" w:anchor="/document/71145140/entry/0" w:history="1">
        <w:r w:rsidRPr="003B472F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3B472F">
        <w:rPr>
          <w:sz w:val="28"/>
          <w:szCs w:val="28"/>
        </w:rPr>
        <w:t> Министерства труда и социальной защиты Российской Феде</w:t>
      </w:r>
      <w:r>
        <w:rPr>
          <w:sz w:val="28"/>
          <w:szCs w:val="28"/>
        </w:rPr>
        <w:t>рации от 22 июня 2015 г. N 386н.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Порядка р</w:t>
      </w:r>
      <w:r w:rsidRPr="003B472F">
        <w:rPr>
          <w:sz w:val="28"/>
          <w:szCs w:val="28"/>
        </w:rPr>
        <w:t>уководителями органов и организаций, </w:t>
      </w:r>
      <w:r w:rsidRPr="003B472F">
        <w:rPr>
          <w:rStyle w:val="Emphasis"/>
          <w:i w:val="0"/>
          <w:iCs w:val="0"/>
          <w:sz w:val="28"/>
          <w:szCs w:val="28"/>
        </w:rPr>
        <w:t>предоставляющих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услуги</w:t>
      </w:r>
      <w:r w:rsidRPr="003B472F">
        <w:rPr>
          <w:sz w:val="28"/>
          <w:szCs w:val="28"/>
        </w:rPr>
        <w:t> в сфере </w:t>
      </w:r>
      <w:r w:rsidRPr="003B472F">
        <w:rPr>
          <w:rStyle w:val="Emphasis"/>
          <w:i w:val="0"/>
          <w:iCs w:val="0"/>
          <w:sz w:val="28"/>
          <w:szCs w:val="28"/>
        </w:rPr>
        <w:t>образования</w:t>
      </w:r>
      <w:r w:rsidRPr="003B472F">
        <w:rPr>
          <w:sz w:val="28"/>
          <w:szCs w:val="28"/>
        </w:rPr>
        <w:t>, </w:t>
      </w:r>
      <w:r w:rsidRPr="003B472F">
        <w:rPr>
          <w:rStyle w:val="Emphasis"/>
          <w:i w:val="0"/>
          <w:iCs w:val="0"/>
          <w:sz w:val="28"/>
          <w:szCs w:val="28"/>
        </w:rPr>
        <w:t>обеспечивается</w:t>
      </w:r>
      <w:r w:rsidRPr="003B472F">
        <w:rPr>
          <w:sz w:val="28"/>
          <w:szCs w:val="28"/>
        </w:rPr>
        <w:t> создание </w:t>
      </w:r>
      <w:r w:rsidRPr="003B472F">
        <w:rPr>
          <w:rStyle w:val="Emphasis"/>
          <w:i w:val="0"/>
          <w:iCs w:val="0"/>
          <w:sz w:val="28"/>
          <w:szCs w:val="28"/>
        </w:rPr>
        <w:t>инвалидам</w:t>
      </w:r>
      <w:r w:rsidRPr="003B472F">
        <w:rPr>
          <w:sz w:val="28"/>
          <w:szCs w:val="28"/>
        </w:rPr>
        <w:t> следующих </w:t>
      </w:r>
      <w:r w:rsidRPr="003B472F">
        <w:rPr>
          <w:rStyle w:val="Emphasis"/>
          <w:i w:val="0"/>
          <w:iCs w:val="0"/>
          <w:sz w:val="28"/>
          <w:szCs w:val="28"/>
        </w:rPr>
        <w:t>условий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до</w:t>
      </w:r>
      <w:r w:rsidR="00C013FF">
        <w:rPr>
          <w:rStyle w:val="Emphasis"/>
          <w:i w:val="0"/>
          <w:iCs w:val="0"/>
          <w:sz w:val="28"/>
          <w:szCs w:val="28"/>
        </w:rPr>
        <w:t>-</w:t>
      </w:r>
      <w:r w:rsidRPr="003B472F">
        <w:rPr>
          <w:rStyle w:val="Emphasis"/>
          <w:i w:val="0"/>
          <w:iCs w:val="0"/>
          <w:sz w:val="28"/>
          <w:szCs w:val="28"/>
        </w:rPr>
        <w:t>ступности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услуг</w:t>
      </w:r>
      <w:r w:rsidRPr="003B472F">
        <w:rPr>
          <w:sz w:val="28"/>
          <w:szCs w:val="28"/>
        </w:rPr>
        <w:t> в соответствии с требованиями, установленными законодательными и иными нормативными правовыми актами: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а) наличие при входе в </w:t>
      </w:r>
      <w:r w:rsidRPr="003B472F">
        <w:rPr>
          <w:rStyle w:val="Emphasis"/>
          <w:i w:val="0"/>
          <w:iCs w:val="0"/>
          <w:sz w:val="28"/>
          <w:szCs w:val="28"/>
        </w:rPr>
        <w:t>объект</w:t>
      </w:r>
      <w:r w:rsidRPr="003B472F">
        <w:rPr>
          <w:sz w:val="28"/>
          <w:szCs w:val="28"/>
        </w:rPr>
        <w:t> вывески с названием организации, графиком работы организации, плана здания, </w:t>
      </w:r>
      <w:r w:rsidRPr="003B472F">
        <w:rPr>
          <w:rStyle w:val="Emphasis"/>
          <w:i w:val="0"/>
          <w:iCs w:val="0"/>
          <w:sz w:val="28"/>
          <w:szCs w:val="28"/>
        </w:rPr>
        <w:t>выполненных</w:t>
      </w:r>
      <w:r w:rsidRPr="003B472F">
        <w:rPr>
          <w:sz w:val="28"/>
          <w:szCs w:val="28"/>
        </w:rPr>
        <w:t> рельефно-точечным шрифтом Брайля и на контрастном фоне;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б) </w:t>
      </w:r>
      <w:r w:rsidRPr="003B472F">
        <w:rPr>
          <w:rStyle w:val="Emphasis"/>
          <w:i w:val="0"/>
          <w:iCs w:val="0"/>
          <w:sz w:val="28"/>
          <w:szCs w:val="28"/>
        </w:rPr>
        <w:t>оказание</w:t>
      </w:r>
      <w:r w:rsidRPr="003B472F">
        <w:rPr>
          <w:sz w:val="28"/>
          <w:szCs w:val="28"/>
        </w:rPr>
        <w:t> инвалидам </w:t>
      </w:r>
      <w:r w:rsidRPr="003B472F">
        <w:rPr>
          <w:rStyle w:val="Emphasis"/>
          <w:i w:val="0"/>
          <w:iCs w:val="0"/>
          <w:sz w:val="28"/>
          <w:szCs w:val="28"/>
        </w:rPr>
        <w:t>помощи</w:t>
      </w:r>
      <w:r w:rsidRPr="003B472F">
        <w:rPr>
          <w:sz w:val="28"/>
          <w:szCs w:val="28"/>
        </w:rPr>
        <w:t>, </w:t>
      </w:r>
      <w:r w:rsidRPr="003B472F">
        <w:rPr>
          <w:rStyle w:val="Emphasis"/>
          <w:i w:val="0"/>
          <w:iCs w:val="0"/>
          <w:sz w:val="28"/>
          <w:szCs w:val="28"/>
        </w:rPr>
        <w:t>необходимой</w:t>
      </w:r>
      <w:r w:rsidRPr="003B472F">
        <w:rPr>
          <w:sz w:val="28"/>
          <w:szCs w:val="28"/>
        </w:rPr>
        <w:t> 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в) предоставление инвалидам по слуху, при необходимости, услуги с использованием русского жестового языка, включая </w:t>
      </w:r>
      <w:r w:rsidRPr="003B472F">
        <w:rPr>
          <w:rStyle w:val="Emphasis"/>
          <w:i w:val="0"/>
          <w:iCs w:val="0"/>
          <w:sz w:val="28"/>
          <w:szCs w:val="28"/>
        </w:rPr>
        <w:t>обеспечение</w:t>
      </w:r>
      <w:r w:rsidRPr="003B472F">
        <w:rPr>
          <w:sz w:val="28"/>
          <w:szCs w:val="28"/>
        </w:rPr>
        <w:t xml:space="preserve"> допуска на объект </w:t>
      </w:r>
      <w:r w:rsidRPr="003B472F">
        <w:rPr>
          <w:sz w:val="28"/>
          <w:szCs w:val="28"/>
        </w:rPr>
        <w:t>сурдопереводчика</w:t>
      </w:r>
      <w:r w:rsidRPr="003B472F">
        <w:rPr>
          <w:sz w:val="28"/>
          <w:szCs w:val="28"/>
        </w:rPr>
        <w:t xml:space="preserve">, </w:t>
      </w:r>
      <w:r w:rsidRPr="003B472F">
        <w:rPr>
          <w:sz w:val="28"/>
          <w:szCs w:val="28"/>
        </w:rPr>
        <w:t>тифлопереводчика</w:t>
      </w:r>
      <w:r w:rsidRPr="003B472F">
        <w:rPr>
          <w:sz w:val="28"/>
          <w:szCs w:val="28"/>
        </w:rPr>
        <w:t>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е) </w:t>
      </w:r>
      <w:r w:rsidRPr="003B472F">
        <w:rPr>
          <w:rStyle w:val="Emphasis"/>
          <w:i w:val="0"/>
          <w:iCs w:val="0"/>
          <w:sz w:val="28"/>
          <w:szCs w:val="28"/>
        </w:rPr>
        <w:t>обеспечение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предоставления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услуг</w:t>
      </w:r>
      <w:r w:rsidRPr="003B472F">
        <w:rPr>
          <w:sz w:val="28"/>
          <w:szCs w:val="28"/>
        </w:rPr>
        <w:t> </w:t>
      </w:r>
      <w:r w:rsidRPr="003B472F">
        <w:rPr>
          <w:sz w:val="28"/>
          <w:szCs w:val="28"/>
        </w:rPr>
        <w:t>тьютора</w:t>
      </w:r>
      <w:r w:rsidRPr="003B472F">
        <w:rPr>
          <w:sz w:val="28"/>
          <w:szCs w:val="28"/>
        </w:rPr>
        <w:t xml:space="preserve"> организацией, </w:t>
      </w:r>
      <w:r w:rsidRPr="003B472F">
        <w:rPr>
          <w:rStyle w:val="Emphasis"/>
          <w:i w:val="0"/>
          <w:iCs w:val="0"/>
          <w:sz w:val="28"/>
          <w:szCs w:val="28"/>
        </w:rPr>
        <w:t>предоставляющей</w:t>
      </w:r>
      <w:r w:rsidRPr="003B472F">
        <w:rPr>
          <w:sz w:val="28"/>
          <w:szCs w:val="28"/>
        </w:rPr>
        <w:t> услуги в сфере </w:t>
      </w:r>
      <w:r w:rsidRPr="003B472F">
        <w:rPr>
          <w:rStyle w:val="Emphasis"/>
          <w:i w:val="0"/>
          <w:iCs w:val="0"/>
          <w:sz w:val="28"/>
          <w:szCs w:val="28"/>
        </w:rPr>
        <w:t>образования</w:t>
      </w:r>
      <w:r w:rsidRPr="003B472F">
        <w:rPr>
          <w:sz w:val="28"/>
          <w:szCs w:val="28"/>
        </w:rPr>
        <w:t>, на основании соответствующей рекомендации в заключении психолого-медико-педагогической комиссии или индивидуальной программе реабилитации </w:t>
      </w:r>
      <w:r w:rsidRPr="003B472F">
        <w:rPr>
          <w:rStyle w:val="Emphasis"/>
          <w:i w:val="0"/>
          <w:iCs w:val="0"/>
          <w:sz w:val="28"/>
          <w:szCs w:val="28"/>
        </w:rPr>
        <w:t>инвалида</w:t>
      </w:r>
      <w:r w:rsidRPr="003B472F">
        <w:rPr>
          <w:sz w:val="28"/>
          <w:szCs w:val="28"/>
        </w:rPr>
        <w:t>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з) оказание работниками органов и организаций, предоставляющих услуги в сфере образования, иной </w:t>
      </w:r>
      <w:r w:rsidRPr="003B472F">
        <w:rPr>
          <w:rStyle w:val="Emphasis"/>
          <w:i w:val="0"/>
          <w:iCs w:val="0"/>
          <w:sz w:val="28"/>
          <w:szCs w:val="28"/>
        </w:rPr>
        <w:t>необходимой</w:t>
      </w:r>
      <w:r w:rsidRPr="003B472F">
        <w:rPr>
          <w:sz w:val="28"/>
          <w:szCs w:val="28"/>
        </w:rPr>
        <w:t> инвалидам </w:t>
      </w:r>
      <w:r w:rsidRPr="003B472F">
        <w:rPr>
          <w:rStyle w:val="Emphasis"/>
          <w:i w:val="0"/>
          <w:iCs w:val="0"/>
          <w:sz w:val="28"/>
          <w:szCs w:val="28"/>
        </w:rPr>
        <w:t>помощи</w:t>
      </w:r>
      <w:r w:rsidRPr="003B472F">
        <w:rPr>
          <w:sz w:val="28"/>
          <w:szCs w:val="28"/>
        </w:rPr>
        <w:t> в преодолении барьеров, мешающих получению услуг в сфере образования и использованию </w:t>
      </w:r>
      <w:r w:rsidRPr="003B472F">
        <w:rPr>
          <w:rStyle w:val="Emphasis"/>
          <w:i w:val="0"/>
          <w:iCs w:val="0"/>
          <w:sz w:val="28"/>
          <w:szCs w:val="28"/>
        </w:rPr>
        <w:t>объектов</w:t>
      </w:r>
      <w:r w:rsidRPr="003B472F">
        <w:rPr>
          <w:sz w:val="28"/>
          <w:szCs w:val="28"/>
        </w:rPr>
        <w:t> наравне с другими лицами;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472F">
        <w:rPr>
          <w:sz w:val="28"/>
          <w:szCs w:val="28"/>
        </w:rPr>
        <w:t>и) </w:t>
      </w:r>
      <w:r w:rsidRPr="003B472F">
        <w:rPr>
          <w:rStyle w:val="Emphasis"/>
          <w:i w:val="0"/>
          <w:iCs w:val="0"/>
          <w:sz w:val="28"/>
          <w:szCs w:val="28"/>
        </w:rPr>
        <w:t>условия</w:t>
      </w:r>
      <w:r w:rsidRPr="003B472F">
        <w:rPr>
          <w:sz w:val="28"/>
          <w:szCs w:val="28"/>
        </w:rPr>
        <w:t> </w:t>
      </w:r>
      <w:r w:rsidRPr="003B472F">
        <w:rPr>
          <w:rStyle w:val="Emphasis"/>
          <w:i w:val="0"/>
          <w:iCs w:val="0"/>
          <w:sz w:val="28"/>
          <w:szCs w:val="28"/>
        </w:rPr>
        <w:t>доступности</w:t>
      </w:r>
      <w:r w:rsidRPr="003B472F">
        <w:rPr>
          <w:sz w:val="28"/>
          <w:szCs w:val="28"/>
        </w:rPr>
        <w:t> услуг в сфере образования для инвалидов, предусмотренные:</w:t>
      </w:r>
    </w:p>
    <w:p w:rsidR="003B472F" w:rsidRPr="003B472F" w:rsidP="003B472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</w:t>
      </w:r>
      <w:r w:rsidRPr="003B472F">
        <w:rPr>
          <w:sz w:val="28"/>
          <w:szCs w:val="28"/>
        </w:rPr>
        <w:t>рганами и организациями, предоставляющими услуги в сфере образования, осуществляются меры по </w:t>
      </w:r>
      <w:r w:rsidRPr="003B472F">
        <w:rPr>
          <w:rStyle w:val="Emphasis"/>
          <w:i w:val="0"/>
          <w:iCs w:val="0"/>
          <w:sz w:val="28"/>
          <w:szCs w:val="28"/>
        </w:rPr>
        <w:t>обеспечению</w:t>
      </w:r>
      <w:r w:rsidRPr="003B472F">
        <w:rPr>
          <w:sz w:val="28"/>
          <w:szCs w:val="28"/>
        </w:rPr>
        <w:t xml:space="preserve"> проектирования, строительства и приемки с 1 июля 2016 г. </w:t>
      </w:r>
      <w:r w:rsidRPr="003B472F">
        <w:rPr>
          <w:sz w:val="28"/>
          <w:szCs w:val="28"/>
        </w:rPr>
        <w:t>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 </w:t>
      </w:r>
      <w:r w:rsidRPr="003B472F">
        <w:rPr>
          <w:rStyle w:val="Emphasis"/>
          <w:i w:val="0"/>
          <w:iCs w:val="0"/>
          <w:sz w:val="28"/>
          <w:szCs w:val="28"/>
        </w:rPr>
        <w:t>обеспечению</w:t>
      </w:r>
      <w:r w:rsidRPr="003B472F">
        <w:rPr>
          <w:sz w:val="28"/>
          <w:szCs w:val="28"/>
        </w:rPr>
        <w:t> закупки с 1 июля 2016 г. транспортных средств для обслуживания населения с соблюдением требований к их доступности для инвалидов, установленных </w:t>
      </w:r>
      <w:hyperlink r:id="rId5" w:anchor="/document/10164504/entry/15" w:history="1">
        <w:r w:rsidRPr="003B472F">
          <w:rPr>
            <w:rStyle w:val="Hyperlink"/>
            <w:color w:val="auto"/>
            <w:sz w:val="28"/>
            <w:szCs w:val="28"/>
            <w:u w:val="none"/>
          </w:rPr>
          <w:t>статьей 15</w:t>
        </w:r>
      </w:hyperlink>
      <w:r w:rsidRPr="003B472F">
        <w:rPr>
          <w:sz w:val="28"/>
          <w:szCs w:val="28"/>
        </w:rPr>
        <w:t> Федерального закона от 24 ноября 1995 г. N 181-ФЗ "О социальной защите инвалидов в Российской Федерации", а также норм и правил, предусмотренных </w:t>
      </w:r>
      <w:hyperlink r:id="rId5" w:anchor="/document/70835592/entry/48" w:history="1">
        <w:r w:rsidRPr="003B472F">
          <w:rPr>
            <w:rStyle w:val="Hyperlink"/>
            <w:color w:val="auto"/>
            <w:sz w:val="28"/>
            <w:szCs w:val="28"/>
            <w:u w:val="none"/>
          </w:rPr>
          <w:t>пунктом 41</w:t>
        </w:r>
      </w:hyperlink>
      <w:r w:rsidRPr="003B472F">
        <w:rPr>
          <w:sz w:val="28"/>
          <w:szCs w:val="28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 </w:t>
      </w:r>
      <w:r w:rsidRPr="003B472F">
        <w:rPr>
          <w:rStyle w:val="Emphasis"/>
          <w:i w:val="0"/>
          <w:iCs w:val="0"/>
          <w:sz w:val="28"/>
          <w:szCs w:val="28"/>
        </w:rPr>
        <w:t>обеспечивается</w:t>
      </w:r>
      <w:r w:rsidRPr="003B472F">
        <w:rPr>
          <w:sz w:val="28"/>
          <w:szCs w:val="28"/>
        </w:rPr>
        <w:t> соблюдение требований Федерального закона "Технический регламент о безопасности зданий и сооружений", утвержденного </w:t>
      </w:r>
      <w:hyperlink r:id="rId5" w:anchor="/document/70835592/entry/0" w:history="1">
        <w:r w:rsidRPr="003B472F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3B472F">
        <w:rPr>
          <w:sz w:val="28"/>
          <w:szCs w:val="28"/>
        </w:rPr>
        <w:t> Правительства Российской Федерации от 26 декабря 2014 г. N 1521</w:t>
      </w:r>
      <w:r>
        <w:rPr>
          <w:sz w:val="28"/>
          <w:szCs w:val="28"/>
        </w:rPr>
        <w:t>.</w:t>
      </w:r>
    </w:p>
    <w:p w:rsidR="003B472F" w:rsidRPr="003B472F" w:rsidP="003B472F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Согласно пункту 9 Порядка д</w:t>
      </w:r>
      <w:r w:rsidRPr="003B472F">
        <w:rPr>
          <w:i w:val="0"/>
          <w:sz w:val="28"/>
          <w:szCs w:val="28"/>
        </w:rPr>
        <w:t>ля проведения обследования и паспортизации распорядительным актом органа или организации, предоставляющих услуги в сфере 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3B472F" w:rsidRPr="003B472F" w:rsidP="003B472F">
      <w:pPr>
        <w:shd w:val="clear" w:color="auto" w:fill="FFFFFF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Согласно пункту 10 Порядка в</w:t>
      </w:r>
      <w:r w:rsidRPr="003B472F">
        <w:rPr>
          <w:i w:val="0"/>
          <w:sz w:val="28"/>
          <w:szCs w:val="28"/>
        </w:rPr>
        <w:t xml:space="preserve">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1F0C5B" w:rsidRPr="003B766D" w:rsidP="0051646F">
      <w:pPr>
        <w:autoSpaceDE w:val="0"/>
        <w:autoSpaceDN w:val="0"/>
        <w:adjustRightInd w:val="0"/>
        <w:ind w:firstLine="540"/>
        <w:jc w:val="both"/>
        <w:rPr>
          <w:b/>
          <w:i w:val="0"/>
          <w:sz w:val="28"/>
          <w:szCs w:val="28"/>
        </w:rPr>
      </w:pPr>
      <w:r w:rsidRPr="00FE2340">
        <w:rPr>
          <w:i w:val="0"/>
          <w:sz w:val="28"/>
          <w:szCs w:val="28"/>
        </w:rPr>
        <w:t xml:space="preserve">Факт </w:t>
      </w:r>
      <w:r w:rsidR="00B51B6A">
        <w:rPr>
          <w:i w:val="0"/>
          <w:sz w:val="28"/>
          <w:szCs w:val="28"/>
        </w:rPr>
        <w:t>совершения административного правонарушения</w:t>
      </w:r>
      <w:r w:rsidRPr="00FE2340">
        <w:rPr>
          <w:i w:val="0"/>
          <w:sz w:val="28"/>
          <w:szCs w:val="28"/>
        </w:rPr>
        <w:t xml:space="preserve"> подтверждается собранными по делу доказательствами: </w:t>
      </w:r>
      <w:r w:rsidRPr="00FE2340" w:rsidR="00560DF8">
        <w:rPr>
          <w:i w:val="0"/>
          <w:sz w:val="28"/>
          <w:szCs w:val="28"/>
        </w:rPr>
        <w:t xml:space="preserve">протоколом об административном правонарушении от </w:t>
      </w:r>
      <w:r w:rsidR="00560DF8">
        <w:rPr>
          <w:i w:val="0"/>
          <w:sz w:val="28"/>
          <w:szCs w:val="28"/>
        </w:rPr>
        <w:t>17 января 2022</w:t>
      </w:r>
      <w:r w:rsidR="007B74AF">
        <w:rPr>
          <w:i w:val="0"/>
          <w:sz w:val="28"/>
          <w:szCs w:val="28"/>
        </w:rPr>
        <w:t xml:space="preserve"> года (л.д.8-11</w:t>
      </w:r>
      <w:r w:rsidRPr="00FE2340" w:rsidR="00560DF8">
        <w:rPr>
          <w:i w:val="0"/>
          <w:sz w:val="28"/>
          <w:szCs w:val="28"/>
        </w:rPr>
        <w:t>)</w:t>
      </w:r>
      <w:r w:rsidR="00560DF8">
        <w:rPr>
          <w:i w:val="0"/>
          <w:sz w:val="28"/>
          <w:szCs w:val="28"/>
        </w:rPr>
        <w:t xml:space="preserve">, </w:t>
      </w:r>
      <w:r w:rsidR="007B74AF">
        <w:rPr>
          <w:i w:val="0"/>
          <w:sz w:val="28"/>
          <w:szCs w:val="28"/>
        </w:rPr>
        <w:t xml:space="preserve">письменным объяснением </w:t>
      </w:r>
      <w:r w:rsidR="0038018F">
        <w:rPr>
          <w:sz w:val="28"/>
          <w:szCs w:val="28"/>
        </w:rPr>
        <w:t>&lt;ОБЕЗЛИЧЕНО&gt;</w:t>
      </w:r>
      <w:r w:rsidR="007B74AF">
        <w:rPr>
          <w:i w:val="0"/>
          <w:sz w:val="28"/>
          <w:szCs w:val="28"/>
        </w:rPr>
        <w:t xml:space="preserve"> (л.д.12); решением о проведении </w:t>
      </w:r>
      <w:r>
        <w:rPr>
          <w:i w:val="0"/>
          <w:sz w:val="28"/>
          <w:szCs w:val="28"/>
        </w:rPr>
        <w:t>плановой</w:t>
      </w:r>
      <w:r w:rsidRPr="00FE2340">
        <w:rPr>
          <w:i w:val="0"/>
          <w:sz w:val="28"/>
          <w:szCs w:val="28"/>
        </w:rPr>
        <w:t xml:space="preserve"> выездной проверки № </w:t>
      </w:r>
      <w:r w:rsidR="007B74AF">
        <w:rPr>
          <w:i w:val="0"/>
          <w:sz w:val="28"/>
          <w:szCs w:val="28"/>
        </w:rPr>
        <w:t>Р-197/21-Д</w:t>
      </w:r>
      <w:r w:rsidRPr="00FE2340">
        <w:rPr>
          <w:i w:val="0"/>
          <w:sz w:val="28"/>
          <w:szCs w:val="28"/>
        </w:rPr>
        <w:t xml:space="preserve"> от </w:t>
      </w:r>
      <w:r w:rsidR="007B74AF">
        <w:rPr>
          <w:i w:val="0"/>
          <w:sz w:val="28"/>
          <w:szCs w:val="28"/>
        </w:rPr>
        <w:t>31 декабря 2021 года (л.д.15-31</w:t>
      </w:r>
      <w:r w:rsidRPr="00FE2340">
        <w:rPr>
          <w:i w:val="0"/>
          <w:sz w:val="28"/>
          <w:szCs w:val="28"/>
        </w:rPr>
        <w:t xml:space="preserve">), </w:t>
      </w:r>
      <w:r w:rsidR="003B766D">
        <w:rPr>
          <w:i w:val="0"/>
          <w:sz w:val="28"/>
          <w:szCs w:val="28"/>
        </w:rPr>
        <w:t>карточкой регистрации документа (л.д.32,52);</w:t>
      </w:r>
      <w:r w:rsidR="003B766D">
        <w:rPr>
          <w:i w:val="0"/>
          <w:sz w:val="28"/>
          <w:szCs w:val="28"/>
        </w:rPr>
        <w:t xml:space="preserve"> </w:t>
      </w:r>
      <w:r w:rsidRPr="00FE2340">
        <w:rPr>
          <w:i w:val="0"/>
          <w:sz w:val="28"/>
          <w:szCs w:val="28"/>
        </w:rPr>
        <w:t xml:space="preserve">актом </w:t>
      </w:r>
      <w:r>
        <w:rPr>
          <w:i w:val="0"/>
          <w:sz w:val="28"/>
          <w:szCs w:val="28"/>
        </w:rPr>
        <w:t xml:space="preserve">плановой выездной </w:t>
      </w:r>
      <w:r w:rsidRPr="00FE2340">
        <w:rPr>
          <w:i w:val="0"/>
          <w:sz w:val="28"/>
          <w:szCs w:val="28"/>
        </w:rPr>
        <w:t xml:space="preserve">проверки № </w:t>
      </w:r>
      <w:r w:rsidR="003B766D">
        <w:rPr>
          <w:i w:val="0"/>
          <w:sz w:val="28"/>
          <w:szCs w:val="28"/>
        </w:rPr>
        <w:t>А-Р-197/21-Д</w:t>
      </w:r>
      <w:r w:rsidRPr="00FE2340">
        <w:rPr>
          <w:i w:val="0"/>
          <w:sz w:val="28"/>
          <w:szCs w:val="28"/>
        </w:rPr>
        <w:t xml:space="preserve"> от </w:t>
      </w:r>
      <w:r w:rsidR="003B766D">
        <w:rPr>
          <w:i w:val="0"/>
          <w:sz w:val="28"/>
          <w:szCs w:val="28"/>
        </w:rPr>
        <w:t>14</w:t>
      </w:r>
      <w:r>
        <w:rPr>
          <w:i w:val="0"/>
          <w:sz w:val="28"/>
          <w:szCs w:val="28"/>
        </w:rPr>
        <w:t xml:space="preserve"> января 2022 года (л.д.</w:t>
      </w:r>
      <w:r w:rsidR="003B766D">
        <w:rPr>
          <w:i w:val="0"/>
          <w:sz w:val="28"/>
          <w:szCs w:val="28"/>
        </w:rPr>
        <w:t>33-51</w:t>
      </w:r>
      <w:r w:rsidRPr="00FE2340">
        <w:rPr>
          <w:i w:val="0"/>
          <w:sz w:val="28"/>
          <w:szCs w:val="28"/>
        </w:rPr>
        <w:t xml:space="preserve">), </w:t>
      </w:r>
      <w:r w:rsidR="003B766D">
        <w:rPr>
          <w:i w:val="0"/>
          <w:sz w:val="28"/>
          <w:szCs w:val="28"/>
        </w:rPr>
        <w:t>предписанием об устранении нарушений № П-Р-197/21-Д от 14 января 2022 г. (л.д.53-69); распоряжением</w:t>
      </w:r>
      <w:r>
        <w:rPr>
          <w:i w:val="0"/>
          <w:sz w:val="28"/>
          <w:szCs w:val="28"/>
        </w:rPr>
        <w:t xml:space="preserve"> от 1 </w:t>
      </w:r>
      <w:r w:rsidR="003B766D">
        <w:rPr>
          <w:i w:val="0"/>
          <w:sz w:val="28"/>
          <w:szCs w:val="28"/>
        </w:rPr>
        <w:t xml:space="preserve">сентября 2021 года (л.д.70); копией устава </w:t>
      </w:r>
      <w:r>
        <w:rPr>
          <w:i w:val="0"/>
          <w:sz w:val="28"/>
          <w:szCs w:val="28"/>
        </w:rPr>
        <w:t xml:space="preserve"> </w:t>
      </w:r>
      <w:r w:rsidR="003B766D">
        <w:rPr>
          <w:i w:val="0"/>
          <w:color w:val="000000"/>
          <w:sz w:val="28"/>
          <w:szCs w:val="28"/>
        </w:rPr>
        <w:t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</w:t>
      </w:r>
      <w:r w:rsidR="003B766D">
        <w:rPr>
          <w:i w:val="0"/>
          <w:sz w:val="28"/>
          <w:szCs w:val="28"/>
        </w:rPr>
        <w:t xml:space="preserve"> (л.д.71-78);</w:t>
      </w:r>
      <w:r w:rsidR="003B766D">
        <w:rPr>
          <w:i w:val="0"/>
          <w:sz w:val="28"/>
          <w:szCs w:val="28"/>
        </w:rPr>
        <w:t xml:space="preserve"> копией лицензии от 13 января 2017 г. (л.д.79,81); копией свиде</w:t>
      </w:r>
      <w:r w:rsidR="00885E85">
        <w:rPr>
          <w:i w:val="0"/>
          <w:sz w:val="28"/>
          <w:szCs w:val="28"/>
        </w:rPr>
        <w:t>те</w:t>
      </w:r>
      <w:r w:rsidR="003B766D">
        <w:rPr>
          <w:i w:val="0"/>
          <w:sz w:val="28"/>
          <w:szCs w:val="28"/>
        </w:rPr>
        <w:t xml:space="preserve">льства о государственной аккредитации (л.д.82-83); </w:t>
      </w:r>
      <w:r>
        <w:rPr>
          <w:i w:val="0"/>
          <w:sz w:val="28"/>
          <w:szCs w:val="28"/>
        </w:rPr>
        <w:t xml:space="preserve">объяснениями </w:t>
      </w:r>
      <w:r w:rsidRPr="00DA22E9" w:rsidR="00DA22E9">
        <w:rPr>
          <w:i w:val="0"/>
          <w:color w:val="000000"/>
          <w:sz w:val="28"/>
          <w:szCs w:val="28"/>
        </w:rPr>
        <w:t>директор</w:t>
      </w:r>
      <w:r w:rsidR="00DA22E9">
        <w:rPr>
          <w:i w:val="0"/>
          <w:color w:val="000000"/>
          <w:sz w:val="28"/>
          <w:szCs w:val="28"/>
        </w:rPr>
        <w:t>а</w:t>
      </w:r>
      <w:r w:rsidRPr="00DA22E9" w:rsidR="00DA22E9">
        <w:rPr>
          <w:i w:val="0"/>
          <w:color w:val="000000"/>
          <w:sz w:val="28"/>
          <w:szCs w:val="28"/>
        </w:rPr>
        <w:t xml:space="preserve"> </w:t>
      </w:r>
      <w:r w:rsidR="00DA22E9">
        <w:rPr>
          <w:i w:val="0"/>
          <w:color w:val="000000"/>
          <w:sz w:val="28"/>
          <w:szCs w:val="28"/>
        </w:rPr>
        <w:t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</w:t>
      </w:r>
      <w:r w:rsidRPr="00637145" w:rsidR="00DA22E9">
        <w:rPr>
          <w:color w:val="000000"/>
          <w:sz w:val="28"/>
          <w:szCs w:val="28"/>
        </w:rPr>
        <w:t xml:space="preserve"> </w:t>
      </w:r>
      <w:r w:rsidR="0038018F">
        <w:rPr>
          <w:sz w:val="28"/>
          <w:szCs w:val="28"/>
        </w:rPr>
        <w:t>&lt;ОБЕЗЛИЧЕНО&gt;</w:t>
      </w:r>
      <w:r w:rsidRPr="00DA22E9" w:rsidR="00DA22E9">
        <w:rPr>
          <w:i w:val="0"/>
          <w:sz w:val="28"/>
          <w:szCs w:val="28"/>
        </w:rPr>
        <w:t xml:space="preserve"> </w:t>
      </w:r>
      <w:r w:rsidR="00D22742">
        <w:rPr>
          <w:i w:val="0"/>
          <w:sz w:val="28"/>
          <w:szCs w:val="28"/>
        </w:rPr>
        <w:t xml:space="preserve"> и представителя Министерства образования и науки Республики Татарстан </w:t>
      </w:r>
      <w:r w:rsidR="0038018F">
        <w:rPr>
          <w:sz w:val="28"/>
          <w:szCs w:val="28"/>
        </w:rPr>
        <w:t>&lt;ОБЕЗЛИЧЕНО&gt;</w:t>
      </w:r>
      <w:r w:rsidRPr="00DA22E9">
        <w:rPr>
          <w:i w:val="0"/>
          <w:sz w:val="28"/>
          <w:szCs w:val="28"/>
        </w:rPr>
        <w:t>в суде.</w:t>
      </w:r>
    </w:p>
    <w:p w:rsidR="001F0C5B" w:rsidP="001F0C5B">
      <w:pPr>
        <w:pStyle w:val="BodyText"/>
        <w:ind w:firstLine="540"/>
        <w:rPr>
          <w:sz w:val="28"/>
          <w:szCs w:val="28"/>
        </w:rPr>
      </w:pPr>
      <w:r w:rsidRPr="001E1C0E">
        <w:rPr>
          <w:sz w:val="28"/>
          <w:szCs w:val="28"/>
        </w:rPr>
        <w:t xml:space="preserve">Мировой судья признает вышеперечисленные доказательства допустимыми и достоверными, полученными без нарушения закона. Оснований </w:t>
      </w:r>
      <w:r w:rsidRPr="001E1C0E">
        <w:rPr>
          <w:sz w:val="28"/>
          <w:szCs w:val="28"/>
        </w:rPr>
        <w:t xml:space="preserve">для признания  каких-либо доказательств </w:t>
      </w:r>
      <w:r w:rsidRPr="001E1C0E">
        <w:rPr>
          <w:sz w:val="28"/>
          <w:szCs w:val="28"/>
        </w:rPr>
        <w:t>недопустимыми</w:t>
      </w:r>
      <w:r w:rsidRPr="001E1C0E">
        <w:rPr>
          <w:sz w:val="28"/>
          <w:szCs w:val="28"/>
        </w:rPr>
        <w:t xml:space="preserve">, мировой судья не усматривает. </w:t>
      </w:r>
    </w:p>
    <w:p w:rsidR="00E40784" w:rsidRPr="001E1C0E" w:rsidP="00E40784">
      <w:pPr>
        <w:pStyle w:val="BodyText"/>
        <w:ind w:firstLine="540"/>
        <w:rPr>
          <w:rStyle w:val="FontStyle13"/>
          <w:sz w:val="28"/>
          <w:szCs w:val="28"/>
        </w:rPr>
      </w:pPr>
      <w:r>
        <w:rPr>
          <w:sz w:val="28"/>
          <w:szCs w:val="28"/>
        </w:rPr>
        <w:t>Вместе с тем мировой судья считает излишне вмененным пункт 3 д) протокола об административном правонарушении от 17 января 2022 г., поскольку доказательств наличия данного нарушения на момент проверки суду не представлено.</w:t>
      </w:r>
    </w:p>
    <w:p w:rsidR="00CD4593" w:rsidRPr="00B51B6A" w:rsidP="001F0C5B">
      <w:pPr>
        <w:ind w:firstLine="720"/>
        <w:jc w:val="both"/>
        <w:rPr>
          <w:i w:val="0"/>
          <w:sz w:val="28"/>
          <w:szCs w:val="28"/>
          <w:shd w:val="clear" w:color="auto" w:fill="FFFFFF"/>
        </w:rPr>
      </w:pPr>
      <w:r w:rsidRPr="00B51B6A">
        <w:rPr>
          <w:i w:val="0"/>
          <w:sz w:val="28"/>
          <w:szCs w:val="28"/>
          <w:shd w:val="clear" w:color="auto" w:fill="FFFFFF"/>
        </w:rPr>
        <w:t xml:space="preserve">Оценивая совокупность исследованных доказательств, мировой судья приходит к выводу о наличии в действиях </w:t>
      </w:r>
      <w:r w:rsidRPr="00D9553F" w:rsidR="00CA5745">
        <w:rPr>
          <w:i w:val="0"/>
          <w:sz w:val="28"/>
          <w:szCs w:val="28"/>
        </w:rPr>
        <w:t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</w:t>
      </w:r>
      <w:r w:rsidRPr="00B51B6A">
        <w:rPr>
          <w:b/>
          <w:i w:val="0"/>
          <w:sz w:val="28"/>
          <w:szCs w:val="28"/>
          <w:shd w:val="clear" w:color="auto" w:fill="FFFFFF"/>
        </w:rPr>
        <w:t xml:space="preserve"> </w:t>
      </w:r>
      <w:r w:rsidRPr="00CA5745">
        <w:rPr>
          <w:i w:val="0"/>
          <w:sz w:val="28"/>
          <w:szCs w:val="28"/>
          <w:shd w:val="clear" w:color="auto" w:fill="FFFFFF"/>
        </w:rPr>
        <w:t>с</w:t>
      </w:r>
      <w:r w:rsidRPr="00B51B6A">
        <w:rPr>
          <w:i w:val="0"/>
          <w:sz w:val="28"/>
          <w:szCs w:val="28"/>
          <w:shd w:val="clear" w:color="auto" w:fill="FFFFFF"/>
        </w:rPr>
        <w:t>остава административного правонарушения, предусмотренного</w:t>
      </w:r>
      <w:r w:rsidR="00B51B6A">
        <w:rPr>
          <w:i w:val="0"/>
          <w:sz w:val="28"/>
          <w:szCs w:val="28"/>
          <w:shd w:val="clear" w:color="auto" w:fill="FFFFFF"/>
        </w:rPr>
        <w:t xml:space="preserve"> статьей 9.13 Кодекса</w:t>
      </w:r>
      <w:r w:rsidRPr="00B51B6A" w:rsidR="00B51B6A">
        <w:rPr>
          <w:i w:val="0"/>
          <w:sz w:val="28"/>
          <w:szCs w:val="28"/>
          <w:shd w:val="clear" w:color="auto" w:fill="FFFFFF"/>
        </w:rPr>
        <w:t xml:space="preserve"> </w:t>
      </w:r>
      <w:r w:rsidRPr="00B51B6A">
        <w:rPr>
          <w:i w:val="0"/>
          <w:sz w:val="28"/>
          <w:szCs w:val="28"/>
          <w:shd w:val="clear" w:color="auto" w:fill="FFFFFF"/>
        </w:rPr>
        <w:t>Российской Федерации об</w:t>
      </w:r>
      <w:r w:rsidR="00B51B6A">
        <w:rPr>
          <w:i w:val="0"/>
          <w:sz w:val="28"/>
          <w:szCs w:val="28"/>
          <w:shd w:val="clear" w:color="auto" w:fill="FFFFFF"/>
        </w:rPr>
        <w:t xml:space="preserve"> административных правонарушениях</w:t>
      </w:r>
      <w:r w:rsidRPr="00B51B6A">
        <w:rPr>
          <w:i w:val="0"/>
          <w:sz w:val="28"/>
          <w:szCs w:val="28"/>
          <w:shd w:val="clear" w:color="auto" w:fill="FFFFFF"/>
        </w:rPr>
        <w:t> -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1F0C5B" w:rsidRPr="00B00DB0" w:rsidP="001F0C5B">
      <w:pPr>
        <w:ind w:firstLine="720"/>
        <w:jc w:val="both"/>
        <w:rPr>
          <w:b/>
          <w:i w:val="0"/>
          <w:sz w:val="28"/>
          <w:szCs w:val="28"/>
        </w:rPr>
      </w:pPr>
      <w:r w:rsidRPr="00D9553F">
        <w:rPr>
          <w:i w:val="0"/>
          <w:sz w:val="28"/>
          <w:szCs w:val="28"/>
        </w:rPr>
        <w:t xml:space="preserve">Оснований для освобождения </w:t>
      </w:r>
      <w:r w:rsidRPr="00D9553F" w:rsidR="00D9553F">
        <w:rPr>
          <w:i w:val="0"/>
          <w:sz w:val="28"/>
          <w:szCs w:val="28"/>
        </w:rPr>
        <w:t xml:space="preserve">муниципального бюджетного общеобразовательного учреждения «Обсерваторская средняя общеобразовательная школа» Зеленодольского муниципального района Республики Татарстан </w:t>
      </w:r>
      <w:r w:rsidRPr="00D9553F">
        <w:rPr>
          <w:i w:val="0"/>
          <w:sz w:val="28"/>
          <w:szCs w:val="28"/>
        </w:rPr>
        <w:t>от административной ответственности ввиду малозначительности правонарушения не имеется.</w:t>
      </w:r>
      <w:r w:rsidRPr="00D9553F" w:rsidR="002520B1">
        <w:rPr>
          <w:i w:val="0"/>
          <w:sz w:val="28"/>
          <w:szCs w:val="28"/>
          <w:shd w:val="clear" w:color="auto" w:fill="FFFFFF"/>
        </w:rPr>
        <w:t xml:space="preserve"> Правонарушение не является малозначительным, так как затрагивает права и интересы инвалидов, в связи с чем, при рассмотрении дела мировой судья не применяет положения </w:t>
      </w:r>
      <w:hyperlink r:id="rId4" w:anchor="/document/12125267/entry/29" w:history="1">
        <w:r w:rsidRPr="00D9553F" w:rsidR="002520B1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ст. 2.9</w:t>
        </w:r>
      </w:hyperlink>
      <w:r w:rsidR="002520B1">
        <w:rPr>
          <w:color w:val="22272F"/>
          <w:sz w:val="27"/>
          <w:szCs w:val="27"/>
          <w:shd w:val="clear" w:color="auto" w:fill="FFFFFF"/>
        </w:rPr>
        <w:t> </w:t>
      </w:r>
      <w:r w:rsidRPr="00DC1358" w:rsidR="00D9553F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D9553F" w:rsidR="002520B1">
        <w:rPr>
          <w:i w:val="0"/>
          <w:color w:val="22272F"/>
          <w:sz w:val="27"/>
          <w:szCs w:val="27"/>
          <w:shd w:val="clear" w:color="auto" w:fill="FFFFFF"/>
        </w:rPr>
        <w:t>.</w:t>
      </w:r>
    </w:p>
    <w:p w:rsidR="001F0C5B" w:rsidRPr="00D9553F" w:rsidP="001F0C5B">
      <w:pPr>
        <w:ind w:firstLine="709"/>
        <w:jc w:val="both"/>
        <w:rPr>
          <w:i w:val="0"/>
          <w:color w:val="000000"/>
          <w:sz w:val="28"/>
          <w:szCs w:val="28"/>
        </w:rPr>
      </w:pPr>
      <w:r w:rsidRPr="00D9553F">
        <w:rPr>
          <w:i w:val="0"/>
          <w:sz w:val="28"/>
          <w:szCs w:val="28"/>
        </w:rPr>
        <w:t>При назначении вида и размера наказания мировой судья учитывает характер совершенного администра</w:t>
      </w:r>
      <w:r w:rsidRPr="00D9553F" w:rsidR="00D9553F">
        <w:rPr>
          <w:i w:val="0"/>
          <w:sz w:val="28"/>
          <w:szCs w:val="28"/>
        </w:rPr>
        <w:t>тивного правонарушения</w:t>
      </w:r>
      <w:r w:rsidRPr="00D9553F">
        <w:rPr>
          <w:i w:val="0"/>
          <w:sz w:val="28"/>
          <w:szCs w:val="28"/>
        </w:rPr>
        <w:t xml:space="preserve">, </w:t>
      </w:r>
      <w:r w:rsidRPr="00D9553F">
        <w:rPr>
          <w:i w:val="0"/>
          <w:color w:val="000000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F0C5B" w:rsidRPr="00D9553F" w:rsidP="001F0C5B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D9553F">
        <w:rPr>
          <w:i w:val="0"/>
          <w:sz w:val="28"/>
          <w:szCs w:val="28"/>
        </w:rPr>
        <w:t xml:space="preserve">Обстоятельствами, смягчающими административную ответственность, являются </w:t>
      </w:r>
      <w:r w:rsidRPr="00D9553F" w:rsidR="00D9553F">
        <w:rPr>
          <w:i w:val="0"/>
          <w:sz w:val="28"/>
          <w:szCs w:val="28"/>
        </w:rPr>
        <w:t xml:space="preserve">частичное </w:t>
      </w:r>
      <w:r w:rsidRPr="00D9553F">
        <w:rPr>
          <w:i w:val="0"/>
          <w:sz w:val="28"/>
          <w:szCs w:val="28"/>
        </w:rPr>
        <w:t>признание вины, раскаяние в содеянном.</w:t>
      </w:r>
    </w:p>
    <w:p w:rsidR="001F0C5B" w:rsidP="001F0C5B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D9553F">
        <w:rPr>
          <w:i w:val="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40784" w:rsidRPr="00E40784" w:rsidP="001F0C5B">
      <w:pPr>
        <w:autoSpaceDE w:val="0"/>
        <w:autoSpaceDN w:val="0"/>
        <w:adjustRightInd w:val="0"/>
        <w:ind w:firstLine="540"/>
        <w:jc w:val="both"/>
        <w:rPr>
          <w:i w:val="0"/>
          <w:sz w:val="28"/>
          <w:szCs w:val="28"/>
        </w:rPr>
      </w:pPr>
      <w:r w:rsidRPr="00E40784">
        <w:rPr>
          <w:i w:val="0"/>
          <w:sz w:val="28"/>
          <w:szCs w:val="28"/>
          <w:shd w:val="clear" w:color="auto" w:fill="FFFFFF"/>
        </w:rPr>
        <w:t>Учитывая, что юридическое лицо впервые привлекается к административной ответственности за совершение административного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мировой судья считает возможным заменить административное наказание в виде административного штрафа предупреждением.</w:t>
      </w:r>
    </w:p>
    <w:p w:rsidR="001F0C5B" w:rsidP="001F0C5B">
      <w:pPr>
        <w:ind w:firstLine="567"/>
        <w:jc w:val="both"/>
        <w:rPr>
          <w:i w:val="0"/>
          <w:sz w:val="28"/>
          <w:szCs w:val="28"/>
        </w:rPr>
      </w:pPr>
      <w:r w:rsidRPr="00972A61">
        <w:rPr>
          <w:i w:val="0"/>
          <w:sz w:val="28"/>
          <w:szCs w:val="28"/>
        </w:rPr>
        <w:t xml:space="preserve">На основании изложенного, руководствуясь </w:t>
      </w:r>
      <w:r w:rsidR="00B00DB0">
        <w:rPr>
          <w:i w:val="0"/>
          <w:sz w:val="28"/>
          <w:szCs w:val="28"/>
        </w:rPr>
        <w:t xml:space="preserve">ст. </w:t>
      </w:r>
      <w:r w:rsidR="00E40784">
        <w:rPr>
          <w:i w:val="0"/>
          <w:sz w:val="28"/>
          <w:szCs w:val="28"/>
        </w:rPr>
        <w:t>4.1.1, 9.</w:t>
      </w:r>
      <w:r w:rsidR="00B00DB0">
        <w:rPr>
          <w:i w:val="0"/>
          <w:sz w:val="28"/>
          <w:szCs w:val="28"/>
        </w:rPr>
        <w:t>13</w:t>
      </w:r>
      <w:r>
        <w:rPr>
          <w:i w:val="0"/>
          <w:sz w:val="28"/>
          <w:szCs w:val="28"/>
        </w:rPr>
        <w:t>,</w:t>
      </w:r>
      <w:r w:rsidRPr="00972A61">
        <w:rPr>
          <w:i w:val="0"/>
          <w:sz w:val="28"/>
          <w:szCs w:val="28"/>
        </w:rPr>
        <w:t xml:space="preserve"> </w:t>
      </w:r>
      <w:r w:rsidRPr="00B00DB0">
        <w:rPr>
          <w:i w:val="0"/>
          <w:sz w:val="28"/>
          <w:szCs w:val="28"/>
        </w:rPr>
        <w:t>ст.ст</w:t>
      </w:r>
      <w:r w:rsidRPr="00B00DB0">
        <w:rPr>
          <w:i w:val="0"/>
          <w:sz w:val="28"/>
          <w:szCs w:val="28"/>
        </w:rPr>
        <w:t xml:space="preserve">. 29.9, 29.10, 29.11 </w:t>
      </w:r>
      <w:r w:rsidRPr="00DC1358">
        <w:rPr>
          <w:i w:val="0"/>
          <w:sz w:val="28"/>
          <w:szCs w:val="28"/>
        </w:rPr>
        <w:t>Кодекса Российской Федерации об административных правонарушениях</w:t>
      </w:r>
      <w:r w:rsidRPr="00972A61">
        <w:rPr>
          <w:i w:val="0"/>
          <w:sz w:val="28"/>
          <w:szCs w:val="28"/>
        </w:rPr>
        <w:t>, мировой судья</w:t>
      </w:r>
    </w:p>
    <w:p w:rsidR="00CF33DE" w:rsidP="001F0C5B">
      <w:pPr>
        <w:ind w:firstLine="567"/>
        <w:jc w:val="both"/>
        <w:rPr>
          <w:i w:val="0"/>
          <w:sz w:val="28"/>
          <w:szCs w:val="28"/>
        </w:rPr>
      </w:pPr>
    </w:p>
    <w:p w:rsidR="001F0C5B" w:rsidP="001F0C5B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ПОСТАНОВИЛ</w:t>
      </w:r>
      <w:r w:rsidRPr="0030487C">
        <w:rPr>
          <w:i w:val="0"/>
          <w:sz w:val="28"/>
          <w:szCs w:val="28"/>
        </w:rPr>
        <w:t>:</w:t>
      </w:r>
    </w:p>
    <w:p w:rsidR="00CF33DE" w:rsidP="001F0C5B">
      <w:pPr>
        <w:jc w:val="center"/>
        <w:rPr>
          <w:i w:val="0"/>
          <w:sz w:val="28"/>
          <w:szCs w:val="28"/>
        </w:rPr>
      </w:pPr>
    </w:p>
    <w:p w:rsidR="001F0C5B" w:rsidP="001F0C5B">
      <w:pPr>
        <w:ind w:firstLine="567"/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муниципальное бюджетное общеобразовательное учреждение «Обсерваторская средняя общеобразовательная школа» Зеленодольского муниципального района Республики Татарстан</w:t>
      </w:r>
      <w:r w:rsidRPr="00972A61">
        <w:rPr>
          <w:i w:val="0"/>
          <w:sz w:val="28"/>
          <w:szCs w:val="28"/>
        </w:rPr>
        <w:t xml:space="preserve"> </w:t>
      </w:r>
      <w:r w:rsidRPr="00972A61">
        <w:rPr>
          <w:i w:val="0"/>
          <w:sz w:val="28"/>
          <w:szCs w:val="28"/>
        </w:rPr>
        <w:t>признать виновн</w:t>
      </w:r>
      <w:r>
        <w:rPr>
          <w:i w:val="0"/>
          <w:sz w:val="28"/>
          <w:szCs w:val="28"/>
        </w:rPr>
        <w:t>ым</w:t>
      </w:r>
      <w:r w:rsidRPr="00972A61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00DB0">
        <w:rPr>
          <w:i w:val="0"/>
          <w:sz w:val="28"/>
          <w:szCs w:val="28"/>
        </w:rPr>
        <w:t>статьей 9.13</w:t>
      </w:r>
      <w:r w:rsidRPr="00972A61">
        <w:rPr>
          <w:i w:val="0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E40784">
        <w:rPr>
          <w:i w:val="0"/>
          <w:sz w:val="28"/>
          <w:szCs w:val="28"/>
        </w:rPr>
        <w:t>подвергнуть наказанию в виде пре</w:t>
      </w:r>
      <w:r w:rsidR="00CF33DE">
        <w:rPr>
          <w:i w:val="0"/>
          <w:sz w:val="28"/>
          <w:szCs w:val="28"/>
        </w:rPr>
        <w:t>д</w:t>
      </w:r>
      <w:r w:rsidR="00E40784">
        <w:rPr>
          <w:i w:val="0"/>
          <w:sz w:val="28"/>
          <w:szCs w:val="28"/>
        </w:rPr>
        <w:t>упреждения.</w:t>
      </w:r>
    </w:p>
    <w:p w:rsidR="00CF33DE" w:rsidP="001F0C5B">
      <w:pPr>
        <w:ind w:firstLine="567"/>
        <w:jc w:val="both"/>
        <w:rPr>
          <w:i w:val="0"/>
          <w:sz w:val="28"/>
          <w:szCs w:val="28"/>
        </w:rPr>
      </w:pPr>
    </w:p>
    <w:p w:rsidR="001F0C5B" w:rsidP="001F0C5B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1820E4">
        <w:rPr>
          <w:i w:val="0"/>
          <w:sz w:val="28"/>
          <w:szCs w:val="28"/>
        </w:rPr>
        <w:tab/>
        <w:t>Постановление может быть обжаловано в Зеленодольский городской суд РТ в  течение 10 суток со дня получения его к</w:t>
      </w:r>
      <w:r w:rsidR="00885E85">
        <w:rPr>
          <w:i w:val="0"/>
          <w:sz w:val="28"/>
          <w:szCs w:val="28"/>
        </w:rPr>
        <w:t>опии, через судебный участок № 4</w:t>
      </w:r>
      <w:r w:rsidRPr="001820E4">
        <w:rPr>
          <w:i w:val="0"/>
          <w:sz w:val="28"/>
          <w:szCs w:val="28"/>
        </w:rPr>
        <w:t xml:space="preserve"> по Зеленодольскому судебному району РТ.</w:t>
      </w:r>
    </w:p>
    <w:p w:rsidR="001F0C5B" w:rsidRPr="0030487C" w:rsidP="001F0C5B">
      <w:pPr>
        <w:jc w:val="both"/>
        <w:rPr>
          <w:i w:val="0"/>
          <w:sz w:val="28"/>
          <w:szCs w:val="28"/>
        </w:rPr>
      </w:pPr>
    </w:p>
    <w:p w:rsidR="001F0C5B" w:rsidRPr="008C3C1A" w:rsidP="001F0C5B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(подпись)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</w:p>
    <w:p w:rsidR="001F0C5B" w:rsidRPr="008C3C1A" w:rsidP="001F0C5B">
      <w:pPr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Копия верна</w:t>
      </w:r>
    </w:p>
    <w:p w:rsidR="001F0C5B" w:rsidRPr="008C3C1A" w:rsidP="001F0C5B">
      <w:pPr>
        <w:ind w:right="-5"/>
        <w:jc w:val="both"/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Мировой судья судебного участка № 4</w:t>
      </w:r>
    </w:p>
    <w:p w:rsidR="001F0C5B" w:rsidRPr="008C3C1A" w:rsidP="001F0C5B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 xml:space="preserve">по Зеленодольскому судебному району </w:t>
      </w:r>
    </w:p>
    <w:p w:rsidR="001F0C5B" w:rsidRPr="008C3C1A" w:rsidP="001F0C5B">
      <w:pPr>
        <w:rPr>
          <w:i w:val="0"/>
          <w:sz w:val="28"/>
          <w:szCs w:val="28"/>
        </w:rPr>
      </w:pPr>
      <w:r w:rsidRPr="008C3C1A">
        <w:rPr>
          <w:i w:val="0"/>
          <w:sz w:val="28"/>
          <w:szCs w:val="28"/>
        </w:rPr>
        <w:t>Республики Татарстан</w:t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</w:r>
      <w:r w:rsidRPr="008C3C1A">
        <w:rPr>
          <w:i w:val="0"/>
          <w:sz w:val="28"/>
          <w:szCs w:val="28"/>
        </w:rPr>
        <w:tab/>
        <w:t xml:space="preserve">      А. Р. Низамова</w:t>
      </w:r>
    </w:p>
    <w:p w:rsidR="001F0C5B" w:rsidRPr="00FA21AB" w:rsidP="001F0C5B">
      <w:pPr>
        <w:autoSpaceDE w:val="0"/>
        <w:autoSpaceDN w:val="0"/>
        <w:adjustRightInd w:val="0"/>
        <w:ind w:firstLine="708"/>
        <w:jc w:val="both"/>
        <w:outlineLvl w:val="2"/>
        <w:rPr>
          <w:i w:val="0"/>
          <w:color w:val="000000"/>
          <w:sz w:val="28"/>
          <w:szCs w:val="28"/>
        </w:rPr>
      </w:pPr>
    </w:p>
    <w:p w:rsidR="001F0C5B" w:rsidRPr="00E22E1F" w:rsidP="001F0C5B">
      <w:pPr>
        <w:rPr>
          <w:i w:val="0"/>
          <w:sz w:val="28"/>
          <w:szCs w:val="28"/>
        </w:rPr>
      </w:pPr>
      <w:r w:rsidRPr="00E22E1F">
        <w:rPr>
          <w:i w:val="0"/>
          <w:sz w:val="28"/>
          <w:szCs w:val="28"/>
        </w:rPr>
        <w:t>Постановление вступило в законную силу «____»_____________ 202__ г.</w:t>
      </w:r>
    </w:p>
    <w:p w:rsidR="001F0C5B" w:rsidRPr="00E22E1F" w:rsidP="001F0C5B">
      <w:pPr>
        <w:jc w:val="both"/>
        <w:rPr>
          <w:i w:val="0"/>
          <w:sz w:val="28"/>
          <w:szCs w:val="28"/>
        </w:rPr>
      </w:pPr>
      <w:r w:rsidRPr="00E22E1F">
        <w:rPr>
          <w:i w:val="0"/>
          <w:sz w:val="28"/>
          <w:szCs w:val="28"/>
        </w:rPr>
        <w:t>Мировой судья судебного участка № 4</w:t>
      </w:r>
    </w:p>
    <w:p w:rsidR="001F0C5B" w:rsidRPr="00E22E1F" w:rsidP="001F0C5B">
      <w:pPr>
        <w:jc w:val="both"/>
        <w:rPr>
          <w:i w:val="0"/>
          <w:sz w:val="28"/>
          <w:szCs w:val="28"/>
        </w:rPr>
      </w:pPr>
      <w:r w:rsidRPr="00E22E1F">
        <w:rPr>
          <w:i w:val="0"/>
          <w:sz w:val="28"/>
          <w:szCs w:val="28"/>
        </w:rPr>
        <w:t>по Зеленодольскому судебному району</w:t>
      </w:r>
    </w:p>
    <w:p w:rsidR="001F0C5B" w:rsidRPr="00E22E1F" w:rsidP="001F0C5B">
      <w:pPr>
        <w:jc w:val="both"/>
        <w:rPr>
          <w:i w:val="0"/>
          <w:sz w:val="28"/>
          <w:szCs w:val="28"/>
        </w:rPr>
      </w:pPr>
      <w:r w:rsidRPr="00E22E1F">
        <w:rPr>
          <w:i w:val="0"/>
          <w:sz w:val="28"/>
          <w:szCs w:val="28"/>
        </w:rPr>
        <w:t>Республики Татарстан</w:t>
      </w:r>
      <w:r w:rsidRPr="00E22E1F">
        <w:rPr>
          <w:i w:val="0"/>
          <w:sz w:val="28"/>
          <w:szCs w:val="28"/>
        </w:rPr>
        <w:tab/>
      </w:r>
      <w:r w:rsidRPr="00E22E1F">
        <w:rPr>
          <w:i w:val="0"/>
          <w:sz w:val="28"/>
          <w:szCs w:val="28"/>
        </w:rPr>
        <w:tab/>
      </w:r>
      <w:r w:rsidRPr="00E22E1F">
        <w:rPr>
          <w:i w:val="0"/>
          <w:sz w:val="28"/>
          <w:szCs w:val="28"/>
        </w:rPr>
        <w:tab/>
      </w:r>
      <w:r w:rsidRPr="00E22E1F">
        <w:rPr>
          <w:i w:val="0"/>
          <w:sz w:val="28"/>
          <w:szCs w:val="28"/>
        </w:rPr>
        <w:tab/>
        <w:t xml:space="preserve">                            А. Р. Низамова</w:t>
      </w:r>
    </w:p>
    <w:p w:rsidR="001F0C5B" w:rsidP="001F0C5B"/>
    <w:p w:rsidR="001F0C5B" w:rsidP="001F0C5B"/>
    <w:p w:rsidR="003E6980"/>
    <w:sectPr w:rsidSect="00226CEA">
      <w:headerReference w:type="even" r:id="rId6"/>
      <w:headerReference w:type="default" r:id="rId7"/>
      <w:footerReference w:type="default" r:id="rId8"/>
      <w:pgSz w:w="11906" w:h="16838"/>
      <w:pgMar w:top="709" w:right="851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636325"/>
      <w:docPartObj>
        <w:docPartGallery w:val="Page Numbers (Bottom of Page)"/>
        <w:docPartUnique/>
      </w:docPartObj>
    </w:sdtPr>
    <w:sdtContent>
      <w:p w:rsidR="006921D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18F">
          <w:rPr>
            <w:noProof/>
          </w:rPr>
          <w:t>4</w:t>
        </w:r>
        <w:r>
          <w:fldChar w:fldCharType="end"/>
        </w:r>
      </w:p>
    </w:sdtContent>
  </w:sdt>
  <w:p w:rsidR="0014646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70A7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70A7" w:rsidP="002D2194">
    <w:pPr>
      <w:pStyle w:val="Header"/>
      <w:framePr w:wrap="around" w:vAnchor="text" w:hAnchor="margin" w:xAlign="right" w:y="1"/>
      <w:rPr>
        <w:rStyle w:val="PageNumber"/>
      </w:rPr>
    </w:pPr>
  </w:p>
  <w:p w:rsidR="001B70A7" w:rsidP="00961BC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8023D6"/>
    <w:multiLevelType w:val="multilevel"/>
    <w:tmpl w:val="14DED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5B"/>
    <w:rsid w:val="00006DB2"/>
    <w:rsid w:val="000B7767"/>
    <w:rsid w:val="0014646F"/>
    <w:rsid w:val="001820E4"/>
    <w:rsid w:val="001B70A7"/>
    <w:rsid w:val="001E1C0E"/>
    <w:rsid w:val="001F0C5B"/>
    <w:rsid w:val="002520B1"/>
    <w:rsid w:val="002D2194"/>
    <w:rsid w:val="002E3B8B"/>
    <w:rsid w:val="002F539D"/>
    <w:rsid w:val="0030487C"/>
    <w:rsid w:val="0038018F"/>
    <w:rsid w:val="003B472F"/>
    <w:rsid w:val="003B766D"/>
    <w:rsid w:val="003E6980"/>
    <w:rsid w:val="00405485"/>
    <w:rsid w:val="0051646F"/>
    <w:rsid w:val="00544595"/>
    <w:rsid w:val="00560DF8"/>
    <w:rsid w:val="00637145"/>
    <w:rsid w:val="00657D64"/>
    <w:rsid w:val="006921D0"/>
    <w:rsid w:val="006E1E4F"/>
    <w:rsid w:val="00754116"/>
    <w:rsid w:val="007B74AF"/>
    <w:rsid w:val="00885E85"/>
    <w:rsid w:val="008C3C1A"/>
    <w:rsid w:val="00954296"/>
    <w:rsid w:val="00961BC9"/>
    <w:rsid w:val="00972A61"/>
    <w:rsid w:val="00B00DB0"/>
    <w:rsid w:val="00B51B6A"/>
    <w:rsid w:val="00C013FF"/>
    <w:rsid w:val="00CA5745"/>
    <w:rsid w:val="00CC357E"/>
    <w:rsid w:val="00CD4593"/>
    <w:rsid w:val="00CF33DE"/>
    <w:rsid w:val="00D22742"/>
    <w:rsid w:val="00D56F5C"/>
    <w:rsid w:val="00D9553F"/>
    <w:rsid w:val="00DA22E9"/>
    <w:rsid w:val="00DC1358"/>
    <w:rsid w:val="00E07FE3"/>
    <w:rsid w:val="00E22E1F"/>
    <w:rsid w:val="00E40784"/>
    <w:rsid w:val="00EC1C30"/>
    <w:rsid w:val="00F20850"/>
    <w:rsid w:val="00F263D4"/>
    <w:rsid w:val="00F533EB"/>
    <w:rsid w:val="00FA21AB"/>
    <w:rsid w:val="00FE23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5B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F0C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F0C5B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1F0C5B"/>
  </w:style>
  <w:style w:type="paragraph" w:styleId="Footer">
    <w:name w:val="footer"/>
    <w:basedOn w:val="Normal"/>
    <w:link w:val="a0"/>
    <w:uiPriority w:val="99"/>
    <w:rsid w:val="001F0C5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F0C5B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BodyText">
    <w:name w:val="Body Text"/>
    <w:basedOn w:val="Normal"/>
    <w:link w:val="a1"/>
    <w:rsid w:val="001F0C5B"/>
    <w:pPr>
      <w:jc w:val="both"/>
    </w:pPr>
    <w:rPr>
      <w:i w:val="0"/>
      <w:sz w:val="24"/>
    </w:rPr>
  </w:style>
  <w:style w:type="character" w:customStyle="1" w:styleId="a1">
    <w:name w:val="Основной текст Знак"/>
    <w:basedOn w:val="DefaultParagraphFont"/>
    <w:link w:val="BodyText"/>
    <w:rsid w:val="001F0C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DefaultParagraphFont"/>
    <w:rsid w:val="001F0C5B"/>
    <w:rPr>
      <w:rFonts w:ascii="Times New Roman" w:hAnsi="Times New Roman" w:cs="Times New Roman"/>
      <w:sz w:val="26"/>
      <w:szCs w:val="26"/>
    </w:rPr>
  </w:style>
  <w:style w:type="character" w:customStyle="1" w:styleId="snippetequal1">
    <w:name w:val="snippet_equal1"/>
    <w:basedOn w:val="DefaultParagraphFont"/>
    <w:rsid w:val="001F0C5B"/>
    <w:rPr>
      <w:b/>
      <w:bCs/>
      <w:color w:val="333333"/>
    </w:rPr>
  </w:style>
  <w:style w:type="character" w:customStyle="1" w:styleId="a2">
    <w:name w:val="Основной текст_"/>
    <w:basedOn w:val="DefaultParagraphFont"/>
    <w:link w:val="1"/>
    <w:rsid w:val="00EC1C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EC1C30"/>
    <w:pPr>
      <w:shd w:val="clear" w:color="auto" w:fill="FFFFFF"/>
      <w:spacing w:before="300" w:after="420" w:line="0" w:lineRule="atLeast"/>
    </w:pPr>
    <w:rPr>
      <w:i w:val="0"/>
      <w:sz w:val="26"/>
      <w:szCs w:val="26"/>
      <w:lang w:eastAsia="en-US"/>
    </w:rPr>
  </w:style>
  <w:style w:type="character" w:customStyle="1" w:styleId="85pt1pt">
    <w:name w:val="Основной текст + 8;5 pt;Интервал 1 pt"/>
    <w:basedOn w:val="a2"/>
    <w:rsid w:val="00EC1C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  <w:lang w:val="en-US"/>
    </w:rPr>
  </w:style>
  <w:style w:type="paragraph" w:customStyle="1" w:styleId="s1">
    <w:name w:val="s_1"/>
    <w:basedOn w:val="Normal"/>
    <w:rsid w:val="0051646F"/>
    <w:pPr>
      <w:spacing w:before="100" w:beforeAutospacing="1" w:after="100" w:afterAutospacing="1"/>
    </w:pPr>
    <w:rPr>
      <w:i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4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D4593"/>
    <w:rPr>
      <w:i/>
      <w:iCs/>
    </w:rPr>
  </w:style>
  <w:style w:type="paragraph" w:styleId="BalloonText">
    <w:name w:val="Balloon Text"/>
    <w:basedOn w:val="Normal"/>
    <w:link w:val="a3"/>
    <w:uiPriority w:val="99"/>
    <w:semiHidden/>
    <w:unhideWhenUsed/>
    <w:rsid w:val="00657D6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57D64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