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3770" w:rsidP="00833770">
      <w:pPr>
        <w:jc w:val="right"/>
        <w:rPr>
          <w:sz w:val="28"/>
          <w:szCs w:val="28"/>
        </w:rPr>
      </w:pPr>
      <w:r>
        <w:rPr>
          <w:sz w:val="28"/>
          <w:szCs w:val="28"/>
        </w:rPr>
        <w:t xml:space="preserve">Копия                      </w:t>
      </w:r>
      <w:r w:rsidRPr="00B07BCA">
        <w:rPr>
          <w:sz w:val="28"/>
          <w:szCs w:val="28"/>
        </w:rPr>
        <w:t xml:space="preserve">                                           </w:t>
      </w:r>
      <w:r>
        <w:rPr>
          <w:sz w:val="28"/>
          <w:szCs w:val="28"/>
        </w:rPr>
        <w:t xml:space="preserve">                                </w:t>
      </w:r>
    </w:p>
    <w:p w:rsidR="00833770" w:rsidRPr="00FF1A04" w:rsidP="00833770">
      <w:pPr>
        <w:jc w:val="right"/>
        <w:rPr>
          <w:sz w:val="28"/>
          <w:szCs w:val="28"/>
        </w:rPr>
      </w:pPr>
      <w:r>
        <w:rPr>
          <w:sz w:val="28"/>
          <w:szCs w:val="28"/>
        </w:rPr>
        <w:t>дело № 5-39/2022</w:t>
      </w:r>
    </w:p>
    <w:p w:rsidR="00833770" w:rsidRPr="00FF1A04" w:rsidP="00833770">
      <w:pPr>
        <w:jc w:val="right"/>
        <w:rPr>
          <w:sz w:val="28"/>
          <w:szCs w:val="28"/>
        </w:rPr>
      </w:pPr>
      <w:r w:rsidRPr="00FF1A04">
        <w:rPr>
          <w:sz w:val="28"/>
          <w:szCs w:val="28"/>
        </w:rPr>
        <w:t>УИД:16</w:t>
      </w:r>
      <w:r w:rsidRPr="00FF1A04">
        <w:rPr>
          <w:sz w:val="28"/>
          <w:szCs w:val="28"/>
          <w:lang w:val="en-US"/>
        </w:rPr>
        <w:t>MS</w:t>
      </w:r>
      <w:r w:rsidR="009E5FE6">
        <w:rPr>
          <w:sz w:val="28"/>
          <w:szCs w:val="28"/>
        </w:rPr>
        <w:t>0110-01-2022-000260-49</w:t>
      </w:r>
    </w:p>
    <w:p w:rsidR="00833770" w:rsidRPr="005F0080" w:rsidP="00833770">
      <w:pPr>
        <w:rPr>
          <w:sz w:val="28"/>
          <w:szCs w:val="28"/>
        </w:rPr>
      </w:pPr>
    </w:p>
    <w:p w:rsidR="00833770" w:rsidRPr="005F0080" w:rsidP="00833770">
      <w:pPr>
        <w:pStyle w:val="Title"/>
        <w:ind w:firstLine="709"/>
        <w:rPr>
          <w:sz w:val="28"/>
          <w:szCs w:val="28"/>
        </w:rPr>
      </w:pPr>
      <w:r w:rsidRPr="005F0080">
        <w:rPr>
          <w:sz w:val="28"/>
          <w:szCs w:val="28"/>
        </w:rPr>
        <w:t>П О С Т А Н О В Л Е Н И Е</w:t>
      </w:r>
    </w:p>
    <w:p w:rsidR="00833770" w:rsidP="00833770">
      <w:pPr>
        <w:rPr>
          <w:sz w:val="28"/>
          <w:szCs w:val="28"/>
        </w:rPr>
      </w:pPr>
      <w:r>
        <w:rPr>
          <w:sz w:val="28"/>
          <w:szCs w:val="28"/>
        </w:rPr>
        <w:t xml:space="preserve">21 января 2022 года               </w:t>
      </w:r>
      <w:r w:rsidRPr="005F0080">
        <w:rPr>
          <w:sz w:val="28"/>
          <w:szCs w:val="28"/>
        </w:rPr>
        <w:tab/>
        <w:t xml:space="preserve">          </w:t>
      </w:r>
      <w:r w:rsidRPr="005F0080">
        <w:rPr>
          <w:sz w:val="28"/>
          <w:szCs w:val="28"/>
        </w:rPr>
        <w:tab/>
        <w:t xml:space="preserve">   </w:t>
      </w:r>
      <w:r w:rsidRPr="005F0080">
        <w:rPr>
          <w:sz w:val="28"/>
          <w:szCs w:val="28"/>
        </w:rPr>
        <w:tab/>
        <w:t xml:space="preserve">                 </w:t>
      </w:r>
      <w:r>
        <w:rPr>
          <w:sz w:val="28"/>
          <w:szCs w:val="28"/>
        </w:rPr>
        <w:t xml:space="preserve">                </w:t>
      </w:r>
      <w:r w:rsidRPr="005F0080">
        <w:rPr>
          <w:sz w:val="28"/>
          <w:szCs w:val="28"/>
        </w:rPr>
        <w:t>город Зеленодольск</w:t>
      </w:r>
      <w:r>
        <w:rPr>
          <w:sz w:val="28"/>
          <w:szCs w:val="28"/>
        </w:rPr>
        <w:t xml:space="preserve"> </w:t>
      </w:r>
    </w:p>
    <w:p w:rsidR="00833770" w:rsidRPr="00075324" w:rsidP="00833770">
      <w:pPr>
        <w:jc w:val="right"/>
        <w:rPr>
          <w:sz w:val="28"/>
          <w:szCs w:val="28"/>
        </w:rPr>
      </w:pPr>
      <w:r>
        <w:rPr>
          <w:sz w:val="28"/>
          <w:szCs w:val="28"/>
        </w:rPr>
        <w:t>Республика Татарстан</w:t>
      </w:r>
    </w:p>
    <w:p w:rsidR="00833770" w:rsidRPr="00D83BBE" w:rsidP="00833770">
      <w:pPr>
        <w:ind w:firstLine="709"/>
        <w:jc w:val="both"/>
        <w:rPr>
          <w:color w:val="000000"/>
          <w:sz w:val="28"/>
          <w:szCs w:val="28"/>
        </w:rPr>
      </w:pPr>
      <w:r w:rsidRPr="00D83BBE">
        <w:rPr>
          <w:color w:val="000000"/>
          <w:sz w:val="28"/>
          <w:szCs w:val="28"/>
        </w:rPr>
        <w:t>Мировой судья судебного участка №</w:t>
      </w:r>
      <w:r>
        <w:rPr>
          <w:color w:val="000000"/>
          <w:sz w:val="28"/>
          <w:szCs w:val="28"/>
        </w:rPr>
        <w:t xml:space="preserve"> </w:t>
      </w:r>
      <w:r w:rsidRPr="00D83BBE">
        <w:rPr>
          <w:color w:val="000000"/>
          <w:sz w:val="28"/>
          <w:szCs w:val="28"/>
        </w:rPr>
        <w:t>4 по Зеленодольскому судебному району Республики Тата</w:t>
      </w:r>
      <w:r>
        <w:rPr>
          <w:color w:val="000000"/>
          <w:sz w:val="28"/>
          <w:szCs w:val="28"/>
        </w:rPr>
        <w:t>рстан А. Р. Низамова</w:t>
      </w:r>
      <w:r w:rsidRPr="00D83BBE">
        <w:rPr>
          <w:color w:val="000000"/>
          <w:sz w:val="28"/>
          <w:szCs w:val="28"/>
        </w:rPr>
        <w:t xml:space="preserve">, </w:t>
      </w:r>
      <w:r>
        <w:rPr>
          <w:sz w:val="28"/>
          <w:szCs w:val="28"/>
        </w:rPr>
        <w:t xml:space="preserve"> </w:t>
      </w:r>
    </w:p>
    <w:p w:rsidR="00833770" w:rsidP="00833770">
      <w:pPr>
        <w:spacing w:line="228" w:lineRule="auto"/>
        <w:jc w:val="both"/>
        <w:rPr>
          <w:sz w:val="28"/>
          <w:szCs w:val="28"/>
        </w:rPr>
      </w:pPr>
      <w:r>
        <w:rPr>
          <w:sz w:val="28"/>
          <w:szCs w:val="28"/>
        </w:rPr>
        <w:t>р</w:t>
      </w:r>
      <w:r w:rsidRPr="00AE1946">
        <w:rPr>
          <w:sz w:val="28"/>
          <w:szCs w:val="28"/>
        </w:rPr>
        <w:t>ассмотрев посредством системы видеоконференц-связи дело об административном правонарушении, предусмотренном стать</w:t>
      </w:r>
      <w:r>
        <w:rPr>
          <w:sz w:val="28"/>
          <w:szCs w:val="28"/>
        </w:rPr>
        <w:t>ей</w:t>
      </w:r>
      <w:r w:rsidRPr="00AE1946">
        <w:rPr>
          <w:sz w:val="28"/>
          <w:szCs w:val="28"/>
        </w:rPr>
        <w:t xml:space="preserve"> </w:t>
      </w:r>
      <w:r>
        <w:rPr>
          <w:sz w:val="28"/>
          <w:szCs w:val="28"/>
        </w:rPr>
        <w:t>6.9.1</w:t>
      </w:r>
      <w:r w:rsidRPr="00AE1946">
        <w:rPr>
          <w:sz w:val="28"/>
          <w:szCs w:val="28"/>
        </w:rPr>
        <w:t xml:space="preserve"> Кодекса Российской Федерации об административных правонарушениях</w:t>
      </w:r>
      <w:r>
        <w:rPr>
          <w:sz w:val="28"/>
          <w:szCs w:val="28"/>
        </w:rPr>
        <w:t xml:space="preserve">, </w:t>
      </w:r>
      <w:r w:rsidRPr="00AE1946">
        <w:rPr>
          <w:sz w:val="28"/>
          <w:szCs w:val="28"/>
        </w:rPr>
        <w:t>в отношении</w:t>
      </w:r>
      <w:r>
        <w:rPr>
          <w:sz w:val="28"/>
          <w:szCs w:val="28"/>
        </w:rPr>
        <w:t xml:space="preserve"> И</w:t>
      </w:r>
      <w:r w:rsidR="00063DC3">
        <w:rPr>
          <w:sz w:val="28"/>
          <w:szCs w:val="28"/>
        </w:rPr>
        <w:t>.</w:t>
      </w:r>
      <w:r>
        <w:rPr>
          <w:sz w:val="28"/>
          <w:szCs w:val="28"/>
        </w:rPr>
        <w:t>А</w:t>
      </w:r>
      <w:r w:rsidR="00063DC3">
        <w:rPr>
          <w:sz w:val="28"/>
          <w:szCs w:val="28"/>
        </w:rPr>
        <w:t>.</w:t>
      </w:r>
      <w:r>
        <w:rPr>
          <w:sz w:val="28"/>
          <w:szCs w:val="28"/>
        </w:rPr>
        <w:t xml:space="preserve"> Сучковой, </w:t>
      </w:r>
      <w:r w:rsidR="00063DC3">
        <w:rPr>
          <w:i/>
          <w:color w:val="000000"/>
          <w:sz w:val="28"/>
          <w:szCs w:val="28"/>
        </w:rPr>
        <w:t>&lt;ОБЕЗЛИЧЕНО&gt;</w:t>
      </w:r>
      <w:r>
        <w:rPr>
          <w:sz w:val="28"/>
          <w:szCs w:val="28"/>
        </w:rPr>
        <w:t>,</w:t>
      </w:r>
    </w:p>
    <w:p w:rsidR="00833770" w:rsidP="00833770">
      <w:pPr>
        <w:spacing w:line="228" w:lineRule="auto"/>
        <w:jc w:val="center"/>
        <w:rPr>
          <w:sz w:val="28"/>
          <w:szCs w:val="28"/>
        </w:rPr>
      </w:pPr>
      <w:r w:rsidRPr="009E7910">
        <w:rPr>
          <w:sz w:val="28"/>
          <w:szCs w:val="28"/>
        </w:rPr>
        <w:t xml:space="preserve">         У С Т А Н О В И Л</w:t>
      </w:r>
      <w:r w:rsidRPr="009E7910">
        <w:rPr>
          <w:sz w:val="28"/>
          <w:szCs w:val="28"/>
        </w:rPr>
        <w:t xml:space="preserve"> :</w:t>
      </w:r>
    </w:p>
    <w:p w:rsidR="00833770" w:rsidP="00833770">
      <w:pPr>
        <w:autoSpaceDE w:val="0"/>
        <w:autoSpaceDN w:val="0"/>
        <w:adjustRightInd w:val="0"/>
        <w:jc w:val="both"/>
        <w:rPr>
          <w:sz w:val="28"/>
          <w:szCs w:val="28"/>
        </w:rPr>
      </w:pPr>
      <w:r>
        <w:rPr>
          <w:sz w:val="28"/>
          <w:szCs w:val="28"/>
        </w:rPr>
        <w:t xml:space="preserve">         21 января 2022 года установлено, что И. А. Сучкова, будучи привлеченной к административной ответственности на основании постановления мирового судьи судебного участка № 1 по Приволжскому судебному району г. Казани Республики Татарстан от 26 июля 2021 года по ч. 1 ст. 6.9 КоАП РФ, с возложением обязанности </w:t>
      </w:r>
      <w:r w:rsidRPr="00C943AE">
        <w:rPr>
          <w:sz w:val="28"/>
          <w:szCs w:val="28"/>
        </w:rPr>
        <w:t xml:space="preserve">пройти диагностику и </w:t>
      </w:r>
      <w:r w:rsidRPr="00C943AE" w:rsidR="009E5FE6">
        <w:rPr>
          <w:sz w:val="28"/>
          <w:szCs w:val="28"/>
        </w:rPr>
        <w:t xml:space="preserve">при необходимости </w:t>
      </w:r>
      <w:r w:rsidRPr="00C943AE">
        <w:rPr>
          <w:sz w:val="28"/>
          <w:szCs w:val="28"/>
        </w:rPr>
        <w:t>профилактические мероприятия, лечение</w:t>
      </w:r>
      <w:r w:rsidRPr="00C943AE" w:rsidR="009E5FE6">
        <w:rPr>
          <w:sz w:val="28"/>
          <w:szCs w:val="28"/>
        </w:rPr>
        <w:t xml:space="preserve"> от наркомании</w:t>
      </w:r>
      <w:r w:rsidRPr="00C943AE">
        <w:rPr>
          <w:sz w:val="28"/>
          <w:szCs w:val="28"/>
        </w:rPr>
        <w:t xml:space="preserve">, медицинскую и социальную реабилитацию в связи с потреблением наркотических средств </w:t>
      </w:r>
      <w:r w:rsidRPr="00C943AE" w:rsidR="009E5FE6">
        <w:rPr>
          <w:sz w:val="28"/>
          <w:szCs w:val="28"/>
        </w:rPr>
        <w:t xml:space="preserve">или психотропных веществ </w:t>
      </w:r>
      <w:r w:rsidRPr="00C943AE">
        <w:rPr>
          <w:sz w:val="28"/>
          <w:szCs w:val="28"/>
        </w:rPr>
        <w:t xml:space="preserve">без назначения врача в </w:t>
      </w:r>
      <w:r w:rsidRPr="00C943AE" w:rsidR="009E5FE6">
        <w:rPr>
          <w:sz w:val="28"/>
          <w:szCs w:val="28"/>
        </w:rPr>
        <w:t>медицинском</w:t>
      </w:r>
      <w:r w:rsidRPr="00C943AE">
        <w:rPr>
          <w:sz w:val="28"/>
          <w:szCs w:val="28"/>
        </w:rPr>
        <w:t xml:space="preserve"> учреждении </w:t>
      </w:r>
      <w:r w:rsidRPr="00C943AE" w:rsidR="009E5FE6">
        <w:rPr>
          <w:sz w:val="28"/>
          <w:szCs w:val="28"/>
        </w:rPr>
        <w:t>– Филиал ГАУЗ «Республиканская</w:t>
      </w:r>
      <w:r w:rsidRPr="00C943AE" w:rsidR="00C943AE">
        <w:rPr>
          <w:sz w:val="28"/>
          <w:szCs w:val="28"/>
        </w:rPr>
        <w:t xml:space="preserve"> </w:t>
      </w:r>
      <w:r w:rsidRPr="00C943AE" w:rsidR="009E5FE6">
        <w:rPr>
          <w:sz w:val="28"/>
          <w:szCs w:val="28"/>
        </w:rPr>
        <w:t>клиническая психиатрическая больница им. акад. В. М. Бехтерева МЗ РТ»- Зеленодольский психоневрологический диспансер</w:t>
      </w:r>
      <w:r w:rsidRPr="00C943AE">
        <w:rPr>
          <w:sz w:val="28"/>
          <w:szCs w:val="28"/>
        </w:rPr>
        <w:t xml:space="preserve"> в течение </w:t>
      </w:r>
      <w:r w:rsidRPr="00C943AE" w:rsidR="00C943AE">
        <w:rPr>
          <w:sz w:val="28"/>
          <w:szCs w:val="28"/>
        </w:rPr>
        <w:t>десяти суток</w:t>
      </w:r>
      <w:r w:rsidRPr="00C943AE">
        <w:rPr>
          <w:sz w:val="28"/>
          <w:szCs w:val="28"/>
        </w:rPr>
        <w:t xml:space="preserve"> со дня вступления</w:t>
      </w:r>
      <w:r>
        <w:rPr>
          <w:sz w:val="28"/>
          <w:szCs w:val="28"/>
        </w:rPr>
        <w:t xml:space="preserve"> постановления в законную силу, после вступления названного постановления в законную силу 6 августа 2021 года, до 17 августа 2021 г. для прохождения диагностики и</w:t>
      </w:r>
      <w:r w:rsidR="00911CB8">
        <w:rPr>
          <w:sz w:val="28"/>
          <w:szCs w:val="28"/>
        </w:rPr>
        <w:t xml:space="preserve"> профилактических мероприятий в</w:t>
      </w:r>
      <w:r w:rsidRPr="00C943AE" w:rsidR="00911CB8">
        <w:rPr>
          <w:sz w:val="28"/>
          <w:szCs w:val="28"/>
        </w:rPr>
        <w:t xml:space="preserve"> Филиал ГАУЗ «Республиканская клиническая психиатрическая больница им. акад. В. М. Бехтерева МЗ РТ»- Зеленодольский психоневрологический диспансер</w:t>
      </w:r>
      <w:r>
        <w:rPr>
          <w:sz w:val="28"/>
          <w:szCs w:val="28"/>
        </w:rPr>
        <w:t xml:space="preserve"> не явилась, тем самым совершила уклонение от прохождения диагностики и профилактических мероприятий лицом, на которого судьей возложена обязанность пройти диагностику</w:t>
      </w:r>
      <w:r w:rsidRPr="00911CB8" w:rsidR="00911CB8">
        <w:rPr>
          <w:sz w:val="28"/>
          <w:szCs w:val="28"/>
        </w:rPr>
        <w:t xml:space="preserve"> </w:t>
      </w:r>
      <w:r w:rsidR="00911CB8">
        <w:rPr>
          <w:sz w:val="28"/>
          <w:szCs w:val="28"/>
        </w:rPr>
        <w:t xml:space="preserve">и </w:t>
      </w:r>
      <w:r w:rsidRPr="00C943AE" w:rsidR="00911CB8">
        <w:rPr>
          <w:sz w:val="28"/>
          <w:szCs w:val="28"/>
        </w:rPr>
        <w:t>при необходимости профилактические мероприятия, лечение от наркомании, медицинскую и социальную реабилитацию в связи с потреблением наркотических средств или психотропных веществ без назначения врача</w:t>
      </w:r>
      <w:r w:rsidR="00911CB8">
        <w:rPr>
          <w:sz w:val="28"/>
          <w:szCs w:val="28"/>
        </w:rPr>
        <w:t>.</w:t>
      </w:r>
    </w:p>
    <w:p w:rsidR="00833770" w:rsidP="00833770">
      <w:pPr>
        <w:ind w:firstLine="720"/>
        <w:jc w:val="both"/>
        <w:rPr>
          <w:sz w:val="28"/>
          <w:szCs w:val="28"/>
        </w:rPr>
      </w:pPr>
      <w:r>
        <w:rPr>
          <w:sz w:val="28"/>
          <w:szCs w:val="28"/>
        </w:rPr>
        <w:t>И. А. Сучкова в судебном заседании</w:t>
      </w:r>
      <w:r w:rsidRPr="0010477B">
        <w:rPr>
          <w:sz w:val="28"/>
          <w:szCs w:val="28"/>
        </w:rPr>
        <w:t xml:space="preserve"> вину признал</w:t>
      </w:r>
      <w:r>
        <w:rPr>
          <w:sz w:val="28"/>
          <w:szCs w:val="28"/>
        </w:rPr>
        <w:t>а, в содеянном раскаялась</w:t>
      </w:r>
      <w:r w:rsidR="00BC169D">
        <w:rPr>
          <w:sz w:val="28"/>
          <w:szCs w:val="28"/>
        </w:rPr>
        <w:t>, пояснила, что не явилась на диагностику, поскольку не с кем оставить детей.</w:t>
      </w:r>
    </w:p>
    <w:p w:rsidR="00833770" w:rsidRPr="001C115E" w:rsidP="00833770">
      <w:pPr>
        <w:ind w:firstLine="720"/>
        <w:jc w:val="both"/>
        <w:rPr>
          <w:sz w:val="28"/>
          <w:szCs w:val="28"/>
        </w:rPr>
      </w:pPr>
      <w:r w:rsidRPr="001C115E">
        <w:rPr>
          <w:sz w:val="28"/>
          <w:szCs w:val="28"/>
        </w:rPr>
        <w:t xml:space="preserve">Вина </w:t>
      </w:r>
      <w:r>
        <w:rPr>
          <w:sz w:val="28"/>
          <w:szCs w:val="28"/>
        </w:rPr>
        <w:t xml:space="preserve">И. А. Сучковой </w:t>
      </w:r>
      <w:r w:rsidRPr="001C115E">
        <w:rPr>
          <w:sz w:val="28"/>
          <w:szCs w:val="28"/>
        </w:rPr>
        <w:t xml:space="preserve">подтверждается </w:t>
      </w:r>
      <w:r>
        <w:rPr>
          <w:sz w:val="28"/>
          <w:szCs w:val="28"/>
        </w:rPr>
        <w:t xml:space="preserve"> </w:t>
      </w:r>
      <w:r w:rsidRPr="001C115E">
        <w:rPr>
          <w:sz w:val="28"/>
          <w:szCs w:val="28"/>
        </w:rPr>
        <w:t xml:space="preserve">материалами дела: протоколом </w:t>
      </w:r>
      <w:r>
        <w:rPr>
          <w:sz w:val="28"/>
          <w:szCs w:val="28"/>
        </w:rPr>
        <w:t xml:space="preserve"> </w:t>
      </w:r>
      <w:r w:rsidRPr="001C115E">
        <w:rPr>
          <w:sz w:val="28"/>
          <w:szCs w:val="28"/>
        </w:rPr>
        <w:t>об административном правонарушении</w:t>
      </w:r>
      <w:r>
        <w:rPr>
          <w:sz w:val="28"/>
          <w:szCs w:val="28"/>
        </w:rPr>
        <w:t xml:space="preserve"> от 21 января 2022 г.; письменными объяснениями ст. оперуполномоченного ОНК ОМВД России по Зеленодольскому району </w:t>
      </w:r>
      <w:r w:rsidR="00063DC3">
        <w:rPr>
          <w:i/>
          <w:color w:val="000000"/>
          <w:sz w:val="28"/>
          <w:szCs w:val="28"/>
        </w:rPr>
        <w:t>&lt;ОБЕЗЛИЧЕНО&gt;</w:t>
      </w:r>
      <w:r>
        <w:rPr>
          <w:sz w:val="28"/>
          <w:szCs w:val="28"/>
        </w:rPr>
        <w:t>; копией постановления мирового судьи судебного участка № 1 по Приволжскому судебному району г. Казани Республики Татарстан от 26 июля 2021 года;</w:t>
      </w:r>
      <w:r>
        <w:rPr>
          <w:sz w:val="28"/>
          <w:szCs w:val="28"/>
        </w:rPr>
        <w:t xml:space="preserve"> ответом из психоневрологического кабинета Васильевской районной больницы, ГАУЗ «Республиканская клиническая психиатрическая больница им. акад. В. М. Б</w:t>
      </w:r>
      <w:r w:rsidR="00BC169D">
        <w:rPr>
          <w:sz w:val="28"/>
          <w:szCs w:val="28"/>
        </w:rPr>
        <w:t>е</w:t>
      </w:r>
      <w:r>
        <w:rPr>
          <w:sz w:val="28"/>
          <w:szCs w:val="28"/>
        </w:rPr>
        <w:t xml:space="preserve">хтерева» МЗ РТ; объяснениями И. А. Сучковой в суде.  </w:t>
      </w:r>
    </w:p>
    <w:p w:rsidR="00833770" w:rsidP="00833770">
      <w:pPr>
        <w:autoSpaceDE w:val="0"/>
        <w:autoSpaceDN w:val="0"/>
        <w:adjustRightInd w:val="0"/>
        <w:jc w:val="both"/>
        <w:rPr>
          <w:sz w:val="28"/>
          <w:szCs w:val="28"/>
        </w:rPr>
      </w:pPr>
      <w:r>
        <w:rPr>
          <w:sz w:val="28"/>
          <w:szCs w:val="28"/>
        </w:rPr>
        <w:t xml:space="preserve">          </w:t>
      </w:r>
      <w:r w:rsidRPr="001C115E">
        <w:rPr>
          <w:sz w:val="28"/>
          <w:szCs w:val="28"/>
        </w:rPr>
        <w:t xml:space="preserve">В действиях </w:t>
      </w:r>
      <w:r>
        <w:rPr>
          <w:sz w:val="28"/>
          <w:szCs w:val="28"/>
        </w:rPr>
        <w:t xml:space="preserve">И. А. Сучковой </w:t>
      </w:r>
      <w:r w:rsidRPr="001C115E">
        <w:rPr>
          <w:sz w:val="28"/>
          <w:szCs w:val="28"/>
        </w:rPr>
        <w:t>усматривается состав административного правонарушения, предусмотренного ст</w:t>
      </w:r>
      <w:r>
        <w:rPr>
          <w:sz w:val="28"/>
          <w:szCs w:val="28"/>
        </w:rPr>
        <w:t xml:space="preserve">атьей </w:t>
      </w:r>
      <w:r w:rsidRPr="001C115E">
        <w:rPr>
          <w:sz w:val="28"/>
          <w:szCs w:val="28"/>
        </w:rPr>
        <w:t xml:space="preserve">6.9.1 </w:t>
      </w:r>
      <w:r w:rsidRPr="00704DE8">
        <w:rPr>
          <w:sz w:val="28"/>
          <w:szCs w:val="28"/>
        </w:rPr>
        <w:t xml:space="preserve">Кодекса Российской Федерации об административных правонарушениях </w:t>
      </w:r>
      <w:r w:rsidRPr="001C115E">
        <w:rPr>
          <w:sz w:val="28"/>
          <w:szCs w:val="28"/>
        </w:rPr>
        <w:t xml:space="preserve">- </w:t>
      </w:r>
      <w:r>
        <w:rPr>
          <w:sz w:val="28"/>
          <w:szCs w:val="28"/>
        </w:rPr>
        <w:t xml:space="preserve">уклонение от прохождения диагностики </w:t>
      </w:r>
      <w:r>
        <w:rPr>
          <w:sz w:val="28"/>
          <w:szCs w:val="28"/>
        </w:rPr>
        <w:t xml:space="preserve">и профилактических мероприятий лицом, на которого судьей возложена обязанность пройти диагностику, профилактические мероприятия в связи с потреблением наркотических средств без назначения врача. </w:t>
      </w:r>
    </w:p>
    <w:p w:rsidR="00833770" w:rsidRPr="005F0080" w:rsidP="00833770">
      <w:pPr>
        <w:autoSpaceDE w:val="0"/>
        <w:autoSpaceDN w:val="0"/>
        <w:adjustRightInd w:val="0"/>
        <w:ind w:firstLine="540"/>
        <w:jc w:val="both"/>
        <w:rPr>
          <w:sz w:val="28"/>
          <w:szCs w:val="28"/>
        </w:rPr>
      </w:pPr>
      <w:r w:rsidRPr="005F0080">
        <w:rPr>
          <w:sz w:val="28"/>
          <w:szCs w:val="28"/>
        </w:rPr>
        <w:t>При назначении вида и размера наказания мировой судья учитывает характер совершенного</w:t>
      </w:r>
      <w:r>
        <w:rPr>
          <w:sz w:val="28"/>
          <w:szCs w:val="28"/>
        </w:rPr>
        <w:t xml:space="preserve"> И. А. Сучковой </w:t>
      </w:r>
      <w:r w:rsidRPr="005F0080">
        <w:rPr>
          <w:sz w:val="28"/>
          <w:szCs w:val="28"/>
        </w:rPr>
        <w:t>административного правонарушения, личность виновно</w:t>
      </w:r>
      <w:r>
        <w:rPr>
          <w:sz w:val="28"/>
          <w:szCs w:val="28"/>
        </w:rPr>
        <w:t>й, ее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 xml:space="preserve">.  </w:t>
      </w:r>
    </w:p>
    <w:p w:rsidR="00833770" w:rsidP="00833770">
      <w:pPr>
        <w:ind w:firstLine="720"/>
        <w:jc w:val="both"/>
        <w:rPr>
          <w:sz w:val="28"/>
          <w:szCs w:val="28"/>
        </w:rPr>
      </w:pPr>
      <w:r w:rsidRPr="00AF6B05">
        <w:rPr>
          <w:sz w:val="28"/>
          <w:szCs w:val="28"/>
        </w:rPr>
        <w:t xml:space="preserve">В качестве смягчающих </w:t>
      </w:r>
      <w:r>
        <w:rPr>
          <w:sz w:val="28"/>
          <w:szCs w:val="28"/>
        </w:rPr>
        <w:t xml:space="preserve">наказание </w:t>
      </w:r>
      <w:r w:rsidRPr="00AF6B05">
        <w:rPr>
          <w:sz w:val="28"/>
          <w:szCs w:val="28"/>
        </w:rPr>
        <w:t xml:space="preserve">обстоятельств мировой судья учитывает признание вины и раскаяние </w:t>
      </w:r>
      <w:r>
        <w:rPr>
          <w:sz w:val="28"/>
          <w:szCs w:val="28"/>
        </w:rPr>
        <w:t>И. А. Сучковой, а также наличие на ее иждивении двух малолетних детей.</w:t>
      </w:r>
    </w:p>
    <w:p w:rsidR="00833770" w:rsidP="00833770">
      <w:pPr>
        <w:ind w:firstLine="720"/>
        <w:jc w:val="both"/>
        <w:rPr>
          <w:sz w:val="28"/>
          <w:szCs w:val="28"/>
        </w:rPr>
      </w:pPr>
      <w:r w:rsidRPr="00AF6B05">
        <w:rPr>
          <w:sz w:val="28"/>
          <w:szCs w:val="28"/>
        </w:rPr>
        <w:t xml:space="preserve">Обстоятельством, отягчающим административную ответственность </w:t>
      </w:r>
      <w:r>
        <w:rPr>
          <w:sz w:val="28"/>
          <w:szCs w:val="28"/>
        </w:rPr>
        <w:t>И. А. Сучковой</w:t>
      </w:r>
      <w:r w:rsidRPr="00AF6B05">
        <w:rPr>
          <w:sz w:val="28"/>
          <w:szCs w:val="28"/>
        </w:rPr>
        <w:t>, мировой судья учитывает повторное совершение однородного административного правонарушения.</w:t>
      </w:r>
    </w:p>
    <w:p w:rsidR="00833770" w:rsidRPr="003317C8" w:rsidP="00833770">
      <w:pPr>
        <w:ind w:firstLine="720"/>
        <w:jc w:val="both"/>
        <w:rPr>
          <w:sz w:val="28"/>
          <w:szCs w:val="28"/>
        </w:rPr>
      </w:pPr>
      <w:r w:rsidRPr="003317C8">
        <w:rPr>
          <w:sz w:val="28"/>
          <w:szCs w:val="28"/>
        </w:rPr>
        <w:t>Поскольку в соответствии с частью 2 статьи 3.9 Кодекса Российской Федерации об административных правонарушениях</w:t>
      </w:r>
      <w:r w:rsidRPr="003317C8">
        <w:rPr>
          <w:sz w:val="28"/>
          <w:szCs w:val="28"/>
          <w:shd w:val="clear" w:color="auto" w:fill="FFFFFF"/>
        </w:rPr>
        <w:t xml:space="preserve"> административный арест устанавливается и назначается лишь в исключительных случаях за отдельные виды административных </w:t>
      </w:r>
      <w:r w:rsidRPr="003317C8">
        <w:rPr>
          <w:rStyle w:val="Emphasis"/>
          <w:i w:val="0"/>
          <w:iCs w:val="0"/>
          <w:sz w:val="28"/>
          <w:szCs w:val="28"/>
          <w:shd w:val="clear" w:color="auto" w:fill="FFFFFF"/>
        </w:rPr>
        <w:t>правонарушений</w:t>
      </w:r>
      <w:r w:rsidRPr="003317C8">
        <w:rPr>
          <w:sz w:val="28"/>
          <w:szCs w:val="28"/>
          <w:shd w:val="clear" w:color="auto" w:fill="FFFFFF"/>
        </w:rPr>
        <w:t xml:space="preserve"> и не может применяться </w:t>
      </w:r>
      <w:r>
        <w:rPr>
          <w:sz w:val="28"/>
          <w:szCs w:val="28"/>
          <w:shd w:val="clear" w:color="auto" w:fill="FFFFFF"/>
        </w:rPr>
        <w:t xml:space="preserve">к </w:t>
      </w:r>
      <w:r w:rsidRPr="003317C8">
        <w:rPr>
          <w:sz w:val="28"/>
          <w:szCs w:val="28"/>
          <w:shd w:val="clear" w:color="auto" w:fill="FFFFFF"/>
        </w:rPr>
        <w:t>женщинам, имеющим детей в возрасте до четырнадцати лет,</w:t>
      </w:r>
      <w:r w:rsidRPr="003317C8">
        <w:rPr>
          <w:sz w:val="28"/>
          <w:szCs w:val="28"/>
        </w:rPr>
        <w:t xml:space="preserve"> суд считает необходимым назначить </w:t>
      </w:r>
      <w:r>
        <w:rPr>
          <w:sz w:val="28"/>
          <w:szCs w:val="28"/>
        </w:rPr>
        <w:t>И. А. Сучков</w:t>
      </w:r>
      <w:r w:rsidRPr="003317C8">
        <w:rPr>
          <w:sz w:val="28"/>
          <w:szCs w:val="28"/>
        </w:rPr>
        <w:t>ой административное наказание в виде административного штрафа.</w:t>
      </w:r>
    </w:p>
    <w:p w:rsidR="00833770" w:rsidP="00833770">
      <w:pPr>
        <w:ind w:firstLine="720"/>
        <w:jc w:val="both"/>
        <w:rPr>
          <w:sz w:val="28"/>
          <w:szCs w:val="28"/>
        </w:rPr>
      </w:pPr>
      <w:r>
        <w:rPr>
          <w:sz w:val="28"/>
          <w:szCs w:val="28"/>
        </w:rPr>
        <w:t>Н</w:t>
      </w:r>
      <w:r w:rsidRPr="00AF6B05">
        <w:rPr>
          <w:sz w:val="28"/>
          <w:szCs w:val="28"/>
        </w:rPr>
        <w:t xml:space="preserve">а основании изложенного,  руководствуясь статьями </w:t>
      </w:r>
      <w:r>
        <w:rPr>
          <w:sz w:val="28"/>
          <w:szCs w:val="28"/>
        </w:rPr>
        <w:t xml:space="preserve">6.9.1, </w:t>
      </w:r>
      <w:r w:rsidRPr="00AF6B05">
        <w:rPr>
          <w:sz w:val="28"/>
          <w:szCs w:val="28"/>
        </w:rPr>
        <w:t>29.9, 29.10, 29.11 Кодекса Российской Федерации об административных правонарушениях, мировой судья</w:t>
      </w:r>
      <w:r w:rsidRPr="00AF6B05">
        <w:rPr>
          <w:b/>
          <w:sz w:val="28"/>
          <w:szCs w:val="28"/>
        </w:rPr>
        <w:t xml:space="preserve"> </w:t>
      </w:r>
      <w:r>
        <w:rPr>
          <w:sz w:val="28"/>
          <w:szCs w:val="28"/>
        </w:rPr>
        <w:t xml:space="preserve"> </w:t>
      </w:r>
    </w:p>
    <w:p w:rsidR="00833770" w:rsidP="00833770">
      <w:pPr>
        <w:jc w:val="center"/>
        <w:rPr>
          <w:sz w:val="28"/>
          <w:szCs w:val="28"/>
        </w:rPr>
      </w:pPr>
      <w:r w:rsidRPr="00BA5822">
        <w:rPr>
          <w:sz w:val="28"/>
          <w:szCs w:val="28"/>
        </w:rPr>
        <w:t>П</w:t>
      </w:r>
      <w:r>
        <w:rPr>
          <w:sz w:val="28"/>
          <w:szCs w:val="28"/>
        </w:rPr>
        <w:t xml:space="preserve"> </w:t>
      </w:r>
      <w:r w:rsidRPr="00BA5822">
        <w:rPr>
          <w:sz w:val="28"/>
          <w:szCs w:val="28"/>
        </w:rPr>
        <w:t>О</w:t>
      </w:r>
      <w:r>
        <w:rPr>
          <w:sz w:val="28"/>
          <w:szCs w:val="28"/>
        </w:rPr>
        <w:t xml:space="preserve"> </w:t>
      </w:r>
      <w:r w:rsidRPr="00BA5822">
        <w:rPr>
          <w:sz w:val="28"/>
          <w:szCs w:val="28"/>
        </w:rPr>
        <w:t>С</w:t>
      </w:r>
      <w:r>
        <w:rPr>
          <w:sz w:val="28"/>
          <w:szCs w:val="28"/>
        </w:rPr>
        <w:t xml:space="preserve"> </w:t>
      </w:r>
      <w:r w:rsidRPr="00BA5822">
        <w:rPr>
          <w:sz w:val="28"/>
          <w:szCs w:val="28"/>
        </w:rPr>
        <w:t>Т</w:t>
      </w:r>
      <w:r>
        <w:rPr>
          <w:sz w:val="28"/>
          <w:szCs w:val="28"/>
        </w:rPr>
        <w:t xml:space="preserve"> </w:t>
      </w:r>
      <w:r w:rsidRPr="00BA5822">
        <w:rPr>
          <w:sz w:val="28"/>
          <w:szCs w:val="28"/>
        </w:rPr>
        <w:t>А</w:t>
      </w:r>
      <w:r>
        <w:rPr>
          <w:sz w:val="28"/>
          <w:szCs w:val="28"/>
        </w:rPr>
        <w:t xml:space="preserve"> </w:t>
      </w:r>
      <w:r w:rsidRPr="00BA5822">
        <w:rPr>
          <w:sz w:val="28"/>
          <w:szCs w:val="28"/>
        </w:rPr>
        <w:t>Н</w:t>
      </w:r>
      <w:r>
        <w:rPr>
          <w:sz w:val="28"/>
          <w:szCs w:val="28"/>
        </w:rPr>
        <w:t xml:space="preserve"> </w:t>
      </w:r>
      <w:r w:rsidRPr="00BA5822">
        <w:rPr>
          <w:sz w:val="28"/>
          <w:szCs w:val="28"/>
        </w:rPr>
        <w:t>О</w:t>
      </w:r>
      <w:r>
        <w:rPr>
          <w:sz w:val="28"/>
          <w:szCs w:val="28"/>
        </w:rPr>
        <w:t xml:space="preserve"> </w:t>
      </w:r>
      <w:r w:rsidRPr="00BA5822">
        <w:rPr>
          <w:sz w:val="28"/>
          <w:szCs w:val="28"/>
        </w:rPr>
        <w:t>В</w:t>
      </w:r>
      <w:r>
        <w:rPr>
          <w:sz w:val="28"/>
          <w:szCs w:val="28"/>
        </w:rPr>
        <w:t xml:space="preserve"> </w:t>
      </w:r>
      <w:r w:rsidRPr="00BA5822">
        <w:rPr>
          <w:sz w:val="28"/>
          <w:szCs w:val="28"/>
        </w:rPr>
        <w:t>И</w:t>
      </w:r>
      <w:r>
        <w:rPr>
          <w:sz w:val="28"/>
          <w:szCs w:val="28"/>
        </w:rPr>
        <w:t xml:space="preserve"> </w:t>
      </w:r>
      <w:r w:rsidRPr="00BA5822">
        <w:rPr>
          <w:sz w:val="28"/>
          <w:szCs w:val="28"/>
        </w:rPr>
        <w:t>Л:</w:t>
      </w:r>
    </w:p>
    <w:p w:rsidR="00833770" w:rsidP="00833770">
      <w:pPr>
        <w:ind w:firstLine="720"/>
        <w:jc w:val="both"/>
        <w:rPr>
          <w:sz w:val="28"/>
          <w:szCs w:val="28"/>
        </w:rPr>
      </w:pPr>
      <w:r w:rsidRPr="00BA5822">
        <w:rPr>
          <w:sz w:val="28"/>
          <w:szCs w:val="28"/>
        </w:rPr>
        <w:t xml:space="preserve">признать </w:t>
      </w:r>
      <w:r>
        <w:rPr>
          <w:sz w:val="28"/>
          <w:szCs w:val="28"/>
        </w:rPr>
        <w:t>И</w:t>
      </w:r>
      <w:r w:rsidR="00063DC3">
        <w:rPr>
          <w:sz w:val="28"/>
          <w:szCs w:val="28"/>
        </w:rPr>
        <w:t>.</w:t>
      </w:r>
      <w:r>
        <w:rPr>
          <w:sz w:val="28"/>
          <w:szCs w:val="28"/>
        </w:rPr>
        <w:t>А</w:t>
      </w:r>
      <w:r w:rsidR="00063DC3">
        <w:rPr>
          <w:sz w:val="28"/>
          <w:szCs w:val="28"/>
        </w:rPr>
        <w:t>.</w:t>
      </w:r>
      <w:r>
        <w:rPr>
          <w:sz w:val="28"/>
          <w:szCs w:val="28"/>
        </w:rPr>
        <w:t xml:space="preserve"> Сучкову виновной</w:t>
      </w:r>
      <w:r w:rsidRPr="00BA5822">
        <w:rPr>
          <w:sz w:val="28"/>
          <w:szCs w:val="28"/>
        </w:rPr>
        <w:t xml:space="preserve"> в совершении административного правонарушения, предусмотренного ст</w:t>
      </w:r>
      <w:r>
        <w:rPr>
          <w:sz w:val="28"/>
          <w:szCs w:val="28"/>
        </w:rPr>
        <w:t>атьей</w:t>
      </w:r>
      <w:r w:rsidRPr="00BA5822">
        <w:rPr>
          <w:sz w:val="28"/>
          <w:szCs w:val="28"/>
        </w:rPr>
        <w:t xml:space="preserve"> 6.9.1 </w:t>
      </w:r>
      <w:r w:rsidRPr="00E96AEF">
        <w:rPr>
          <w:sz w:val="28"/>
          <w:szCs w:val="28"/>
        </w:rPr>
        <w:t>Кодекса Российской Федерации об административных правонарушениях</w:t>
      </w:r>
      <w:r>
        <w:rPr>
          <w:sz w:val="28"/>
          <w:szCs w:val="28"/>
        </w:rPr>
        <w:t>,</w:t>
      </w:r>
      <w:r w:rsidRPr="00E96AEF">
        <w:rPr>
          <w:sz w:val="28"/>
          <w:szCs w:val="28"/>
        </w:rPr>
        <w:t xml:space="preserve"> </w:t>
      </w:r>
      <w:r>
        <w:rPr>
          <w:sz w:val="28"/>
          <w:szCs w:val="28"/>
        </w:rPr>
        <w:t>и назначить ей</w:t>
      </w:r>
      <w:r w:rsidRPr="00D20638">
        <w:rPr>
          <w:sz w:val="28"/>
          <w:szCs w:val="28"/>
        </w:rPr>
        <w:t xml:space="preserve"> наказание в виде </w:t>
      </w:r>
      <w:r w:rsidRPr="00321494">
        <w:rPr>
          <w:sz w:val="28"/>
          <w:szCs w:val="28"/>
        </w:rPr>
        <w:t xml:space="preserve">административного </w:t>
      </w:r>
      <w:r>
        <w:rPr>
          <w:sz w:val="28"/>
          <w:szCs w:val="28"/>
        </w:rPr>
        <w:t>штрафа в размере 5000 (пять тысяч) рублей</w:t>
      </w:r>
      <w:r w:rsidRPr="00321494">
        <w:rPr>
          <w:sz w:val="28"/>
          <w:szCs w:val="28"/>
        </w:rPr>
        <w:t>.</w:t>
      </w:r>
    </w:p>
    <w:p w:rsidR="00833770" w:rsidRPr="006902BE" w:rsidP="00833770">
      <w:pPr>
        <w:ind w:firstLine="709"/>
        <w:jc w:val="both"/>
        <w:rPr>
          <w:color w:val="000000"/>
          <w:sz w:val="28"/>
        </w:rPr>
      </w:pPr>
      <w:r w:rsidRPr="006902BE">
        <w:rPr>
          <w:color w:val="000000"/>
          <w:sz w:val="28"/>
        </w:rPr>
        <w:t xml:space="preserve">Реквизиты для оплаты штрафа: Управление федерального казначейства по РТ (Министерство юстиции Республики Татарстан) ИНН получателя -1654003139, КПП получателя - 165501001, расчетный счет №03100643000000011100, </w:t>
      </w:r>
      <w:r w:rsidRPr="006902BE">
        <w:rPr>
          <w:color w:val="000000"/>
          <w:sz w:val="28"/>
        </w:rPr>
        <w:t>кор</w:t>
      </w:r>
      <w:r w:rsidRPr="006902BE">
        <w:rPr>
          <w:color w:val="000000"/>
          <w:sz w:val="28"/>
        </w:rPr>
        <w:t>. счет №40102810445370000079, Отделение – НБ Республики Татарстан, БИК – 019205400, ОКТМО 92701000001, КБК-73111601063010091140, УИН 031869090000000002</w:t>
      </w:r>
      <w:r w:rsidR="009E5FE6">
        <w:rPr>
          <w:color w:val="000000"/>
          <w:sz w:val="28"/>
        </w:rPr>
        <w:t>6488478</w:t>
      </w:r>
      <w:r w:rsidRPr="006902BE">
        <w:rPr>
          <w:color w:val="000000"/>
          <w:sz w:val="28"/>
        </w:rPr>
        <w:t>.</w:t>
      </w:r>
    </w:p>
    <w:p w:rsidR="00833770" w:rsidRPr="00EA15C5" w:rsidP="00833770">
      <w:pPr>
        <w:ind w:firstLine="709"/>
        <w:jc w:val="both"/>
        <w:rPr>
          <w:sz w:val="28"/>
          <w:szCs w:val="28"/>
        </w:rPr>
      </w:pPr>
      <w:r w:rsidRPr="00EA15C5">
        <w:rPr>
          <w:sz w:val="28"/>
          <w:szCs w:val="28"/>
        </w:rPr>
        <w:t>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предоставить в судебный участок №</w:t>
      </w:r>
      <w:r>
        <w:rPr>
          <w:sz w:val="28"/>
          <w:szCs w:val="28"/>
        </w:rPr>
        <w:t>4</w:t>
      </w:r>
      <w:r w:rsidRPr="00EA15C5">
        <w:rPr>
          <w:sz w:val="28"/>
          <w:szCs w:val="28"/>
        </w:rPr>
        <w:t xml:space="preserve"> по Зеленодольскому судебному району Республики Татарстан.</w:t>
      </w:r>
    </w:p>
    <w:p w:rsidR="00833770" w:rsidP="00833770">
      <w:pPr>
        <w:ind w:firstLine="709"/>
        <w:jc w:val="both"/>
        <w:rPr>
          <w:sz w:val="28"/>
          <w:szCs w:val="28"/>
        </w:rPr>
      </w:pPr>
      <w:r w:rsidRPr="00EA15C5">
        <w:rPr>
          <w:sz w:val="28"/>
          <w:szCs w:val="28"/>
        </w:rPr>
        <w:t xml:space="preserve">Разъяснить, что согласно </w:t>
      </w:r>
      <w:r w:rsidRPr="00EA15C5">
        <w:rPr>
          <w:bCs/>
          <w:sz w:val="28"/>
          <w:szCs w:val="28"/>
        </w:rPr>
        <w:t>части 1</w:t>
      </w:r>
      <w:r w:rsidRPr="00EA15C5">
        <w:rPr>
          <w:b/>
          <w:sz w:val="28"/>
          <w:szCs w:val="28"/>
        </w:rPr>
        <w:t xml:space="preserve"> </w:t>
      </w:r>
      <w:r w:rsidRPr="00EA15C5">
        <w:rPr>
          <w:bCs/>
          <w:sz w:val="28"/>
          <w:szCs w:val="28"/>
        </w:rPr>
        <w:t>статьи 20.25</w:t>
      </w:r>
      <w:r w:rsidRPr="00EA15C5">
        <w:rPr>
          <w:b/>
          <w:sz w:val="28"/>
          <w:szCs w:val="28"/>
        </w:rPr>
        <w:t xml:space="preserve"> </w:t>
      </w:r>
      <w:r w:rsidRPr="00821510">
        <w:rPr>
          <w:sz w:val="28"/>
          <w:szCs w:val="28"/>
        </w:rPr>
        <w:t xml:space="preserve">КоАП РФ </w:t>
      </w:r>
      <w:r w:rsidRPr="00EA15C5">
        <w:rPr>
          <w:bCs/>
          <w:sz w:val="28"/>
          <w:szCs w:val="28"/>
        </w:rPr>
        <w:t>неуплата</w:t>
      </w:r>
      <w:r w:rsidRPr="00EA15C5">
        <w:rPr>
          <w:sz w:val="28"/>
          <w:szCs w:val="28"/>
        </w:rPr>
        <w:t xml:space="preserve"> </w:t>
      </w:r>
      <w:r w:rsidRPr="00EA15C5">
        <w:rPr>
          <w:bCs/>
          <w:sz w:val="28"/>
          <w:szCs w:val="28"/>
        </w:rPr>
        <w:t>административного</w:t>
      </w:r>
      <w:r w:rsidRPr="00EA15C5">
        <w:rPr>
          <w:b/>
          <w:sz w:val="28"/>
          <w:szCs w:val="28"/>
        </w:rPr>
        <w:t xml:space="preserve"> </w:t>
      </w:r>
      <w:r w:rsidRPr="00EA15C5">
        <w:rPr>
          <w:bCs/>
          <w:sz w:val="28"/>
          <w:szCs w:val="28"/>
        </w:rPr>
        <w:t>штрафа</w:t>
      </w:r>
      <w:r w:rsidRPr="00EA15C5">
        <w:rPr>
          <w:sz w:val="28"/>
          <w:szCs w:val="28"/>
        </w:rPr>
        <w:t xml:space="preserve"> в срок, предусмотренный настоящим Кодексом, - влечет наложение </w:t>
      </w:r>
      <w:r w:rsidRPr="00EA15C5">
        <w:rPr>
          <w:bCs/>
          <w:sz w:val="28"/>
          <w:szCs w:val="28"/>
        </w:rPr>
        <w:t>административного</w:t>
      </w:r>
      <w:r w:rsidRPr="00EA15C5">
        <w:rPr>
          <w:b/>
          <w:sz w:val="28"/>
          <w:szCs w:val="28"/>
        </w:rPr>
        <w:t xml:space="preserve"> </w:t>
      </w:r>
      <w:r w:rsidRPr="00EA15C5">
        <w:rPr>
          <w:bCs/>
          <w:sz w:val="28"/>
          <w:szCs w:val="28"/>
        </w:rPr>
        <w:t>штрафа</w:t>
      </w:r>
      <w:r w:rsidRPr="00EA15C5">
        <w:rPr>
          <w:sz w:val="28"/>
          <w:szCs w:val="28"/>
        </w:rPr>
        <w:t xml:space="preserve"> в двукратном размере суммы </w:t>
      </w:r>
      <w:r w:rsidRPr="00EA15C5">
        <w:rPr>
          <w:bCs/>
          <w:sz w:val="28"/>
          <w:szCs w:val="28"/>
        </w:rPr>
        <w:t>неуплаченного</w:t>
      </w:r>
      <w:r w:rsidRPr="00EA15C5">
        <w:rPr>
          <w:b/>
          <w:sz w:val="28"/>
          <w:szCs w:val="28"/>
        </w:rPr>
        <w:t xml:space="preserve"> </w:t>
      </w:r>
      <w:r w:rsidRPr="00EA15C5">
        <w:rPr>
          <w:bCs/>
          <w:sz w:val="28"/>
          <w:szCs w:val="28"/>
        </w:rPr>
        <w:t>административного</w:t>
      </w:r>
      <w:r w:rsidRPr="00EA15C5">
        <w:rPr>
          <w:b/>
          <w:sz w:val="28"/>
          <w:szCs w:val="28"/>
        </w:rPr>
        <w:t xml:space="preserve"> </w:t>
      </w:r>
      <w:r w:rsidRPr="00EA15C5">
        <w:rPr>
          <w:bCs/>
          <w:sz w:val="28"/>
          <w:szCs w:val="28"/>
        </w:rPr>
        <w:t>штрафа</w:t>
      </w:r>
      <w:r w:rsidRPr="00EA15C5">
        <w:rPr>
          <w:sz w:val="28"/>
          <w:szCs w:val="28"/>
        </w:rPr>
        <w:t xml:space="preserve">, но не менее одной тысячи рублей, либо </w:t>
      </w:r>
      <w:r w:rsidRPr="00EA15C5">
        <w:rPr>
          <w:bCs/>
          <w:sz w:val="28"/>
          <w:szCs w:val="28"/>
        </w:rPr>
        <w:t>административный</w:t>
      </w:r>
      <w:r w:rsidRPr="00EA15C5">
        <w:rPr>
          <w:b/>
          <w:sz w:val="28"/>
          <w:szCs w:val="28"/>
        </w:rPr>
        <w:t xml:space="preserve"> </w:t>
      </w:r>
      <w:r w:rsidRPr="00EA15C5">
        <w:rPr>
          <w:bCs/>
          <w:sz w:val="28"/>
          <w:szCs w:val="28"/>
        </w:rPr>
        <w:t>арест</w:t>
      </w:r>
      <w:r w:rsidRPr="00EA15C5">
        <w:rPr>
          <w:sz w:val="28"/>
          <w:szCs w:val="28"/>
        </w:rPr>
        <w:t xml:space="preserve"> на срок до пятнадцати суток, либо обязательные работы на срок до пятидесяти часов. </w:t>
      </w:r>
    </w:p>
    <w:p w:rsidR="00833770" w:rsidRPr="00295BBB" w:rsidP="00833770">
      <w:pPr>
        <w:ind w:firstLine="567"/>
        <w:jc w:val="both"/>
        <w:rPr>
          <w:color w:val="000000"/>
          <w:sz w:val="28"/>
          <w:szCs w:val="28"/>
        </w:rPr>
      </w:pPr>
      <w:r w:rsidRPr="00295BBB">
        <w:rPr>
          <w:color w:val="000000"/>
          <w:sz w:val="28"/>
          <w:szCs w:val="28"/>
        </w:rPr>
        <w:t xml:space="preserve">На основании части 2.1 статьи 4.1 Кодекса Российской Федерации об административных правонарушениях обязать </w:t>
      </w:r>
      <w:r w:rsidR="00D3761E">
        <w:rPr>
          <w:color w:val="000000"/>
          <w:sz w:val="28"/>
          <w:szCs w:val="28"/>
        </w:rPr>
        <w:t>И. А. Сучков</w:t>
      </w:r>
      <w:r>
        <w:rPr>
          <w:color w:val="000000"/>
          <w:sz w:val="28"/>
          <w:szCs w:val="28"/>
        </w:rPr>
        <w:t>у</w:t>
      </w:r>
      <w:r w:rsidRPr="00295BBB">
        <w:rPr>
          <w:color w:val="000000"/>
          <w:sz w:val="28"/>
          <w:szCs w:val="28"/>
        </w:rPr>
        <w:t xml:space="preserve"> пройти диагностику и профилактические мероприятия в специализированном медицинском </w:t>
      </w:r>
      <w:r w:rsidRPr="00295BBB">
        <w:rPr>
          <w:color w:val="000000"/>
          <w:sz w:val="28"/>
          <w:szCs w:val="28"/>
        </w:rPr>
        <w:t>учреждении по месту проживания, обратившись туда в течение месяца со дня вступления постановления в законную силу, по результатам которого при необходимости пройти лечение, а также медицинскую и социальную реабилитацию, в связи с потреблением наркотических средств без назначения врача.</w:t>
      </w:r>
    </w:p>
    <w:p w:rsidR="00833770" w:rsidRPr="00295BBB" w:rsidP="00833770">
      <w:pPr>
        <w:ind w:firstLine="567"/>
        <w:jc w:val="both"/>
        <w:rPr>
          <w:color w:val="000000"/>
          <w:sz w:val="28"/>
          <w:szCs w:val="28"/>
        </w:rPr>
      </w:pPr>
      <w:r w:rsidRPr="00295BBB">
        <w:rPr>
          <w:color w:val="000000"/>
          <w:sz w:val="28"/>
          <w:szCs w:val="28"/>
        </w:rPr>
        <w:t xml:space="preserve">Разъяснить </w:t>
      </w:r>
      <w:r w:rsidR="00D3761E">
        <w:rPr>
          <w:color w:val="000000"/>
          <w:sz w:val="28"/>
          <w:szCs w:val="28"/>
        </w:rPr>
        <w:t>И. А. Сучков</w:t>
      </w:r>
      <w:r>
        <w:rPr>
          <w:color w:val="000000"/>
          <w:sz w:val="28"/>
          <w:szCs w:val="28"/>
        </w:rPr>
        <w:t xml:space="preserve">ой </w:t>
      </w:r>
      <w:r w:rsidRPr="00295BBB">
        <w:rPr>
          <w:color w:val="000000"/>
          <w:sz w:val="28"/>
          <w:szCs w:val="28"/>
        </w:rPr>
        <w:t>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пройти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3770" w:rsidRPr="00295BBB" w:rsidP="00833770">
      <w:pPr>
        <w:ind w:firstLine="567"/>
        <w:jc w:val="both"/>
        <w:rPr>
          <w:color w:val="000000"/>
          <w:sz w:val="28"/>
          <w:szCs w:val="28"/>
        </w:rPr>
      </w:pPr>
      <w:r w:rsidRPr="00295BBB">
        <w:rPr>
          <w:color w:val="000000"/>
          <w:sz w:val="28"/>
          <w:szCs w:val="28"/>
        </w:rPr>
        <w:t>Исполнение постановления возложить на ОМВД России по Зеленодольскому району Республики Татарстан.</w:t>
      </w:r>
    </w:p>
    <w:p w:rsidR="00833770" w:rsidP="00833770">
      <w:pPr>
        <w:ind w:firstLine="567"/>
        <w:jc w:val="both"/>
        <w:rPr>
          <w:sz w:val="28"/>
          <w:szCs w:val="28"/>
        </w:rPr>
      </w:pPr>
      <w:r>
        <w:rPr>
          <w:sz w:val="28"/>
          <w:szCs w:val="28"/>
        </w:rPr>
        <w:t xml:space="preserve">  </w:t>
      </w:r>
      <w:r w:rsidRPr="00321494">
        <w:rPr>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833770" w:rsidP="00833770">
      <w:pPr>
        <w:ind w:firstLine="720"/>
        <w:jc w:val="both"/>
        <w:rPr>
          <w:sz w:val="28"/>
          <w:szCs w:val="28"/>
        </w:rPr>
      </w:pPr>
    </w:p>
    <w:p w:rsidR="00833770" w:rsidRPr="00A632A1" w:rsidP="00833770">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833770" w:rsidRPr="00A632A1" w:rsidP="00833770">
      <w:pPr>
        <w:jc w:val="both"/>
        <w:rPr>
          <w:i/>
          <w:sz w:val="28"/>
          <w:szCs w:val="28"/>
        </w:rPr>
      </w:pPr>
      <w:r w:rsidRPr="00A632A1">
        <w:rPr>
          <w:sz w:val="28"/>
          <w:szCs w:val="28"/>
        </w:rPr>
        <w:t>Копия верна</w:t>
      </w:r>
      <w:r w:rsidRPr="00A632A1">
        <w:rPr>
          <w:sz w:val="28"/>
          <w:szCs w:val="28"/>
        </w:rPr>
        <w:tab/>
      </w:r>
    </w:p>
    <w:p w:rsidR="00833770" w:rsidP="00833770">
      <w:pPr>
        <w:jc w:val="both"/>
        <w:rPr>
          <w:sz w:val="28"/>
          <w:szCs w:val="28"/>
        </w:rPr>
      </w:pPr>
      <w:r>
        <w:rPr>
          <w:sz w:val="28"/>
          <w:szCs w:val="28"/>
        </w:rPr>
        <w:t>Мировой судья судебного участка № 4</w:t>
      </w:r>
    </w:p>
    <w:p w:rsidR="00833770" w:rsidP="00833770">
      <w:pPr>
        <w:jc w:val="both"/>
        <w:rPr>
          <w:sz w:val="28"/>
          <w:szCs w:val="28"/>
        </w:rPr>
      </w:pPr>
      <w:r>
        <w:rPr>
          <w:sz w:val="28"/>
          <w:szCs w:val="28"/>
        </w:rPr>
        <w:t>по Зеленодольскому судебному району</w:t>
      </w:r>
    </w:p>
    <w:p w:rsidR="00833770" w:rsidRPr="006902BE" w:rsidP="00833770">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833770" w:rsidP="00833770"/>
    <w:p w:rsidR="00833770" w:rsidRPr="00C75E82" w:rsidP="00833770">
      <w:pPr>
        <w:rPr>
          <w:sz w:val="28"/>
          <w:szCs w:val="28"/>
        </w:rPr>
      </w:pPr>
      <w:r w:rsidRPr="00C75E82">
        <w:rPr>
          <w:sz w:val="28"/>
          <w:szCs w:val="28"/>
        </w:rPr>
        <w:t>Постановление вступило в закон</w:t>
      </w:r>
      <w:r>
        <w:rPr>
          <w:sz w:val="28"/>
          <w:szCs w:val="28"/>
        </w:rPr>
        <w:t>ную силу «____»_____________</w:t>
      </w:r>
      <w:r w:rsidRPr="00C75E82">
        <w:rPr>
          <w:sz w:val="28"/>
          <w:szCs w:val="28"/>
        </w:rPr>
        <w:t xml:space="preserve"> 20</w:t>
      </w:r>
      <w:r>
        <w:rPr>
          <w:sz w:val="28"/>
          <w:szCs w:val="28"/>
        </w:rPr>
        <w:t>2</w:t>
      </w:r>
      <w:r w:rsidRPr="00C75E82">
        <w:rPr>
          <w:sz w:val="28"/>
          <w:szCs w:val="28"/>
        </w:rPr>
        <w:t>__ г.</w:t>
      </w:r>
    </w:p>
    <w:p w:rsidR="00833770" w:rsidP="00833770">
      <w:pPr>
        <w:jc w:val="both"/>
        <w:rPr>
          <w:sz w:val="28"/>
          <w:szCs w:val="28"/>
        </w:rPr>
      </w:pPr>
      <w:r>
        <w:rPr>
          <w:sz w:val="28"/>
          <w:szCs w:val="28"/>
        </w:rPr>
        <w:t>Мировой судья судебного участка № 4</w:t>
      </w:r>
    </w:p>
    <w:p w:rsidR="00833770" w:rsidP="00833770">
      <w:pPr>
        <w:jc w:val="both"/>
        <w:rPr>
          <w:sz w:val="28"/>
          <w:szCs w:val="28"/>
        </w:rPr>
      </w:pPr>
      <w:r>
        <w:rPr>
          <w:sz w:val="28"/>
          <w:szCs w:val="28"/>
        </w:rPr>
        <w:t>по Зеленодольскому судебному району</w:t>
      </w:r>
    </w:p>
    <w:p w:rsidR="00833770" w:rsidRPr="00D2050D" w:rsidP="00833770">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833770" w:rsidP="00833770"/>
    <w:p w:rsidR="00B51F30"/>
    <w:sectPr w:rsidSect="00177457">
      <w:pgSz w:w="11906" w:h="16838"/>
      <w:pgMar w:top="567" w:right="709" w:bottom="567"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70"/>
    <w:rsid w:val="00063DC3"/>
    <w:rsid w:val="00075324"/>
    <w:rsid w:val="0010477B"/>
    <w:rsid w:val="001C115E"/>
    <w:rsid w:val="00295BBB"/>
    <w:rsid w:val="00321494"/>
    <w:rsid w:val="003317C8"/>
    <w:rsid w:val="005F0080"/>
    <w:rsid w:val="006902BE"/>
    <w:rsid w:val="00704DE8"/>
    <w:rsid w:val="00821510"/>
    <w:rsid w:val="00833770"/>
    <w:rsid w:val="00911CB8"/>
    <w:rsid w:val="009E5FE6"/>
    <w:rsid w:val="009E7910"/>
    <w:rsid w:val="00A632A1"/>
    <w:rsid w:val="00AE1946"/>
    <w:rsid w:val="00AF6B05"/>
    <w:rsid w:val="00B07BCA"/>
    <w:rsid w:val="00B51F30"/>
    <w:rsid w:val="00BA5822"/>
    <w:rsid w:val="00BC169D"/>
    <w:rsid w:val="00C75E82"/>
    <w:rsid w:val="00C943AE"/>
    <w:rsid w:val="00D2050D"/>
    <w:rsid w:val="00D20638"/>
    <w:rsid w:val="00D3761E"/>
    <w:rsid w:val="00D83BBE"/>
    <w:rsid w:val="00E96AEF"/>
    <w:rsid w:val="00EA15C5"/>
    <w:rsid w:val="00FF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70"/>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33770"/>
    <w:pPr>
      <w:jc w:val="center"/>
    </w:pPr>
  </w:style>
  <w:style w:type="character" w:customStyle="1" w:styleId="a">
    <w:name w:val="Название Знак"/>
    <w:basedOn w:val="DefaultParagraphFont"/>
    <w:link w:val="Title"/>
    <w:rsid w:val="00833770"/>
    <w:rPr>
      <w:rFonts w:ascii="Times New Roman" w:eastAsia="Times New Roman" w:hAnsi="Times New Roman" w:cs="Times New Roman"/>
      <w:sz w:val="24"/>
      <w:szCs w:val="20"/>
      <w:lang w:eastAsia="ru-RU"/>
    </w:rPr>
  </w:style>
  <w:style w:type="character" w:styleId="Emphasis">
    <w:name w:val="Emphasis"/>
    <w:basedOn w:val="DefaultParagraphFont"/>
    <w:uiPriority w:val="20"/>
    <w:qFormat/>
    <w:rsid w:val="00833770"/>
    <w:rPr>
      <w:i/>
      <w:iCs/>
    </w:rPr>
  </w:style>
  <w:style w:type="paragraph" w:styleId="BalloonText">
    <w:name w:val="Balloon Text"/>
    <w:basedOn w:val="Normal"/>
    <w:link w:val="a0"/>
    <w:uiPriority w:val="99"/>
    <w:semiHidden/>
    <w:unhideWhenUsed/>
    <w:rsid w:val="00911CB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11CB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