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BE6" w:rsidP="00C43BE6">
      <w:pPr>
        <w:pStyle w:val="10"/>
        <w:keepNext/>
        <w:keepLines/>
        <w:shd w:val="clear" w:color="auto" w:fill="auto"/>
        <w:spacing w:after="284" w:line="260" w:lineRule="exact"/>
      </w:pPr>
      <w:r>
        <w:t>ПОСТАНОВЛЕНИЕ</w:t>
      </w:r>
    </w:p>
    <w:p w:rsidR="00C43BE6" w:rsidP="00C43BE6">
      <w:pPr>
        <w:pStyle w:val="2"/>
        <w:shd w:val="clear" w:color="auto" w:fill="auto"/>
        <w:tabs>
          <w:tab w:val="left" w:pos="7676"/>
        </w:tabs>
        <w:spacing w:after="241" w:line="270" w:lineRule="exact"/>
        <w:ind w:left="20"/>
        <w:jc w:val="left"/>
      </w:pPr>
      <w:r>
        <w:t>18 мая 2022 года</w:t>
      </w:r>
      <w:r>
        <w:tab/>
        <w:t>город Елабуга</w:t>
      </w:r>
    </w:p>
    <w:p w:rsidR="00C43BE6" w:rsidP="00C43BE6">
      <w:pPr>
        <w:pStyle w:val="2"/>
        <w:shd w:val="clear" w:color="auto" w:fill="auto"/>
        <w:spacing w:after="281" w:line="322" w:lineRule="exact"/>
        <w:ind w:left="20" w:right="40" w:firstLine="720"/>
        <w:jc w:val="both"/>
      </w:pPr>
      <w:r>
        <w:t>Мировой судья судебного участка №3 по Елабужскому судебному району Республики Татарстан Гиниатуллин Э.И., рассмотрев дело об административном правонарушении по статье 20.21 Кодекса Российской Федерации об административных правонарушениях в отношении Летникова В</w:t>
      </w:r>
      <w:r w:rsidR="006C723F">
        <w:t>.</w:t>
      </w:r>
      <w:r>
        <w:t>Н</w:t>
      </w:r>
      <w:r w:rsidR="006C723F">
        <w:t>.</w:t>
      </w:r>
      <w:r>
        <w:t xml:space="preserve">, </w:t>
      </w:r>
      <w:r w:rsidR="006C723F">
        <w:t>данные изъяты</w:t>
      </w:r>
      <w:r>
        <w:t>,</w:t>
      </w:r>
    </w:p>
    <w:p w:rsidR="00C43BE6" w:rsidP="00C43BE6">
      <w:pPr>
        <w:pStyle w:val="2"/>
        <w:shd w:val="clear" w:color="auto" w:fill="auto"/>
        <w:spacing w:after="247" w:line="270" w:lineRule="exact"/>
        <w:ind w:left="3900"/>
        <w:jc w:val="left"/>
      </w:pPr>
      <w:r>
        <w:rPr>
          <w:rStyle w:val="3pt"/>
        </w:rPr>
        <w:t>УСТАНОВИЛ:</w:t>
      </w:r>
    </w:p>
    <w:p w:rsidR="00C43BE6" w:rsidP="00C43BE6">
      <w:pPr>
        <w:pStyle w:val="2"/>
        <w:shd w:val="clear" w:color="auto" w:fill="auto"/>
        <w:spacing w:after="0" w:line="307" w:lineRule="exact"/>
        <w:ind w:left="20" w:right="40" w:firstLine="720"/>
        <w:jc w:val="both"/>
      </w:pPr>
      <w:r>
        <w:t>17 мая 2022 года в 21 час 07 минут возле дома №</w:t>
      </w:r>
      <w:r w:rsidR="006C723F">
        <w:t>...</w:t>
      </w:r>
      <w:r>
        <w:t xml:space="preserve"> Летников В.Н., находясь в состоянии алкогольного опьянения, шел, шатаясь, речь была невнятная, изо рта исходил запах алкоголя, имел неопрятный внешний вид. Тем самым он оскорбил человеческое достоинство и общественную нравственность.</w:t>
      </w:r>
    </w:p>
    <w:p w:rsidR="00C43BE6" w:rsidP="00C43BE6">
      <w:pPr>
        <w:pStyle w:val="2"/>
        <w:shd w:val="clear" w:color="auto" w:fill="auto"/>
        <w:spacing w:after="0" w:line="307" w:lineRule="exact"/>
        <w:ind w:left="20" w:firstLine="720"/>
        <w:jc w:val="both"/>
      </w:pPr>
      <w:r>
        <w:t>Отвод мировому судье не заявлен, ходатайств не поступило.</w:t>
      </w:r>
    </w:p>
    <w:p w:rsidR="00C43BE6" w:rsidP="00C43BE6">
      <w:pPr>
        <w:pStyle w:val="2"/>
        <w:shd w:val="clear" w:color="auto" w:fill="auto"/>
        <w:spacing w:after="0" w:line="307" w:lineRule="exact"/>
        <w:ind w:left="20" w:right="40" w:firstLine="720"/>
        <w:jc w:val="both"/>
      </w:pPr>
      <w:r>
        <w:t>При рассмотрении дела об административном правонарушении Летников В.Н. свою вину в совершении вменяемого ему административного правонарушения признал.</w:t>
      </w:r>
    </w:p>
    <w:p w:rsidR="00C43BE6" w:rsidP="00C43BE6">
      <w:pPr>
        <w:pStyle w:val="2"/>
        <w:shd w:val="clear" w:color="auto" w:fill="auto"/>
        <w:spacing w:after="0" w:line="307" w:lineRule="exact"/>
        <w:ind w:left="20" w:right="40" w:firstLine="720"/>
        <w:jc w:val="both"/>
      </w:pPr>
      <w:r>
        <w:t>Изучив материалы дела, выслушав объяснения Летникова В.Н., мировой судья приходит к следующему.</w:t>
      </w:r>
    </w:p>
    <w:p w:rsidR="00C43BE6" w:rsidP="00C43BE6">
      <w:pPr>
        <w:pStyle w:val="2"/>
        <w:shd w:val="clear" w:color="auto" w:fill="auto"/>
        <w:spacing w:after="0" w:line="307" w:lineRule="exact"/>
        <w:ind w:left="20" w:right="40" w:firstLine="720"/>
        <w:jc w:val="both"/>
      </w:pPr>
      <w:r>
        <w:t>В соответствии со статьей 20.21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которое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43BE6" w:rsidP="00C43BE6">
      <w:pPr>
        <w:pStyle w:val="2"/>
        <w:shd w:val="clear" w:color="auto" w:fill="auto"/>
        <w:spacing w:after="0" w:line="307" w:lineRule="exact"/>
        <w:ind w:left="20" w:right="40" w:firstLine="720"/>
        <w:jc w:val="both"/>
      </w:pPr>
      <w:r>
        <w:t>Как следует из материалов дела об административном правонарушении, 17 мая 2022 года в 22 часа 10 минут в отношении Летникова В.Н. составлен протокол об административном правонарушении по статье 20.21 Кодекса Российской Федерации об административных правонарушениях, из содержания которого усматривается, что 17 мая 2022 года в 21 час 07 минут возле дома №</w:t>
      </w:r>
      <w:r w:rsidR="006C723F">
        <w:t>...</w:t>
      </w:r>
      <w:r>
        <w:t xml:space="preserve"> Летников В.Н., находясь в состоянии алкогольного опьянения, шел, шатаясь, речь была невнятная, изо рта исходил запах алкоголя, имел неопрятный внешний вид. Тем самым он оскорбил человеческое достоинство и общественную нравственность.</w:t>
      </w:r>
    </w:p>
    <w:p w:rsidR="00C43BE6" w:rsidP="00C43BE6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</w:rPr>
        <w:sectPr>
          <w:pgSz w:w="11909" w:h="16838"/>
          <w:pgMar w:top="1299" w:right="1137" w:bottom="983" w:left="1166" w:header="0" w:footer="3" w:gutter="0"/>
          <w:cols w:space="720"/>
        </w:sectPr>
      </w:pPr>
    </w:p>
    <w:p w:rsidR="00C43BE6" w:rsidP="00C43BE6">
      <w:pPr>
        <w:pStyle w:val="2"/>
        <w:shd w:val="clear" w:color="auto" w:fill="auto"/>
        <w:spacing w:after="0" w:line="317" w:lineRule="exact"/>
        <w:ind w:left="20" w:right="20" w:firstLine="720"/>
        <w:jc w:val="both"/>
      </w:pPr>
      <w:r>
        <w:t xml:space="preserve">Согласно акту медицинского освидетельствования Летникова В.Н. на состояние опьянения №291 от 17 мая 2022 года показания прибора измерения наличия алкоголя в выдыхаемом воздухе при первом исследовании составили 0,850 мг/л, при втором </w:t>
      </w:r>
      <w:r>
        <w:rPr>
          <w:rStyle w:val="11"/>
        </w:rPr>
        <w:t xml:space="preserve">- </w:t>
      </w:r>
      <w:r>
        <w:t>0,938 мг/л.</w:t>
      </w:r>
    </w:p>
    <w:p w:rsidR="00C43BE6" w:rsidP="00C43BE6">
      <w:pPr>
        <w:pStyle w:val="2"/>
        <w:shd w:val="clear" w:color="auto" w:fill="auto"/>
        <w:spacing w:after="0" w:line="307" w:lineRule="exact"/>
        <w:ind w:left="20" w:right="20" w:firstLine="720"/>
        <w:jc w:val="both"/>
      </w:pPr>
      <w:r>
        <w:t>Событие административного правонарушения и виновность Летникова В.Н. подтверждаются собранными по делу доказательствами: протоколом об административном правонарушении (л.д. 1), рапортом сотрудника полиции (л.д. 2), актом медицинского освидетельствования на состояние опьянения №291 от 17 мая 2022 года (л.д. 3), видеоматериалами (л.д. 13).</w:t>
      </w:r>
    </w:p>
    <w:p w:rsidR="00C43BE6" w:rsidP="00C43BE6">
      <w:pPr>
        <w:pStyle w:val="2"/>
        <w:shd w:val="clear" w:color="auto" w:fill="auto"/>
        <w:spacing w:after="0" w:line="307" w:lineRule="exact"/>
        <w:ind w:left="20" w:right="20" w:firstLine="720"/>
        <w:jc w:val="both"/>
      </w:pPr>
      <w:r>
        <w:t>В связи с изложенным, мировой судья считает вину Летникова В.Н. доказанной и квалифицирует его противоправные действия по статье 20.21 Кодекса Российской Федерации об административных правонарушениях - появление на улице в состоянии опьянения, оскорбляющем человеческое достоинство и общественную нравственность</w:t>
      </w:r>
    </w:p>
    <w:p w:rsidR="00C43BE6" w:rsidP="00C43BE6">
      <w:pPr>
        <w:pStyle w:val="2"/>
        <w:shd w:val="clear" w:color="auto" w:fill="auto"/>
        <w:spacing w:after="0" w:line="307" w:lineRule="exact"/>
        <w:ind w:left="20" w:right="20" w:firstLine="720"/>
        <w:jc w:val="both"/>
      </w:pPr>
      <w:r>
        <w:t>При назначении наказания мировой судья принимает во внимание обстоятельства дела, данные о личности правонарушителя.</w:t>
      </w:r>
    </w:p>
    <w:p w:rsidR="00C43BE6" w:rsidP="00C43BE6">
      <w:pPr>
        <w:pStyle w:val="2"/>
        <w:shd w:val="clear" w:color="auto" w:fill="auto"/>
        <w:spacing w:after="0" w:line="307" w:lineRule="exact"/>
        <w:ind w:left="20" w:right="20" w:firstLine="720"/>
        <w:jc w:val="both"/>
      </w:pPr>
      <w:r>
        <w:t>Согласно справке об административных взысканиях Летников В.Н. неоднократном привлекался к административной ответственности, в том числе по статье 20.21 Кодекса Российской Федерации об административных правонарушениях.</w:t>
      </w:r>
    </w:p>
    <w:p w:rsidR="00C43BE6" w:rsidP="00C43BE6">
      <w:pPr>
        <w:pStyle w:val="2"/>
        <w:shd w:val="clear" w:color="auto" w:fill="auto"/>
        <w:spacing w:after="0" w:line="307" w:lineRule="exact"/>
        <w:ind w:left="20" w:right="20" w:firstLine="720"/>
        <w:jc w:val="both"/>
      </w:pPr>
      <w:r>
        <w:t>Обстоятельством, смягчающим административную ответственность, является признание вины Летниковым В.Н.</w:t>
      </w:r>
    </w:p>
    <w:p w:rsidR="00C43BE6" w:rsidP="00C43BE6">
      <w:pPr>
        <w:pStyle w:val="2"/>
        <w:shd w:val="clear" w:color="auto" w:fill="auto"/>
        <w:spacing w:after="0" w:line="307" w:lineRule="exact"/>
        <w:ind w:left="20" w:right="20" w:firstLine="720"/>
        <w:jc w:val="both"/>
      </w:pPr>
      <w:r>
        <w:t>Обстоятельством, отягчающим административную ответственность, является совершение Летниковым В.Н. однородного административного правонарушения.</w:t>
      </w:r>
    </w:p>
    <w:p w:rsidR="00C43BE6" w:rsidP="00C43BE6">
      <w:pPr>
        <w:pStyle w:val="2"/>
        <w:shd w:val="clear" w:color="auto" w:fill="auto"/>
        <w:spacing w:after="270" w:line="307" w:lineRule="exact"/>
        <w:ind w:left="20" w:right="20" w:firstLine="720"/>
        <w:jc w:val="both"/>
      </w:pPr>
      <w: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C43BE6" w:rsidP="00C43BE6">
      <w:pPr>
        <w:pStyle w:val="2"/>
        <w:shd w:val="clear" w:color="auto" w:fill="auto"/>
        <w:spacing w:after="301" w:line="270" w:lineRule="exact"/>
      </w:pPr>
      <w:r>
        <w:rPr>
          <w:rStyle w:val="3pt"/>
        </w:rPr>
        <w:t>ПОСТАНОВИЛ:</w:t>
      </w:r>
    </w:p>
    <w:p w:rsidR="00C43BE6" w:rsidP="006C723F">
      <w:pPr>
        <w:pStyle w:val="2"/>
        <w:shd w:val="clear" w:color="auto" w:fill="auto"/>
        <w:spacing w:after="0" w:line="322" w:lineRule="exact"/>
        <w:ind w:left="20" w:right="20" w:firstLine="720"/>
        <w:jc w:val="both"/>
      </w:pPr>
      <w:r>
        <w:t>признать Летникова В</w:t>
      </w:r>
      <w:r w:rsidR="006C723F">
        <w:t>.</w:t>
      </w:r>
      <w:r>
        <w:t>Н</w:t>
      </w:r>
      <w:r w:rsidR="006C723F">
        <w:t>.</w:t>
      </w:r>
      <w: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рублей.</w:t>
      </w:r>
    </w:p>
    <w:p w:rsidR="00C43BE6" w:rsidP="006C723F">
      <w:pPr>
        <w:pStyle w:val="2"/>
        <w:shd w:val="clear" w:color="auto" w:fill="auto"/>
        <w:spacing w:after="0" w:line="322" w:lineRule="exact"/>
        <w:ind w:left="20" w:firstLine="720"/>
        <w:jc w:val="both"/>
      </w:pPr>
      <w:r>
        <w:t>В соответствии с частью 1 статьи 32.2 Кодекса Российской Федерации</w:t>
      </w:r>
    </w:p>
    <w:p w:rsidR="00C43BE6" w:rsidP="006C723F">
      <w:pPr>
        <w:pStyle w:val="2"/>
        <w:shd w:val="clear" w:color="auto" w:fill="auto"/>
        <w:tabs>
          <w:tab w:val="left" w:pos="438"/>
        </w:tabs>
        <w:spacing w:after="0" w:line="322" w:lineRule="exact"/>
        <w:ind w:left="20" w:right="20"/>
        <w:jc w:val="both"/>
      </w:pPr>
      <w:r>
        <w:t>об</w:t>
      </w:r>
      <w:r>
        <w:tab/>
        <w:t>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</w:p>
    <w:p w:rsidR="00C43BE6" w:rsidP="006C723F">
      <w:pPr>
        <w:pStyle w:val="2"/>
        <w:shd w:val="clear" w:color="auto" w:fill="auto"/>
        <w:spacing w:after="0" w:line="317" w:lineRule="exact"/>
        <w:ind w:left="20" w:right="260"/>
        <w:jc w:val="both"/>
      </w:pPr>
      <w:r>
        <w:t>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43BE6" w:rsidP="006C723F">
      <w:pPr>
        <w:pStyle w:val="2"/>
        <w:shd w:val="clear" w:color="auto" w:fill="auto"/>
        <w:spacing w:after="244" w:line="317" w:lineRule="exact"/>
        <w:ind w:left="20" w:right="260" w:firstLine="720"/>
        <w:jc w:val="both"/>
      </w:pPr>
      <w:r>
        <w:t>Квитанцию об уплате штрафа представить мировому судье. Постановление может быть обжаловано в течение десяти суток со дня вручения или получения копии постановления в Елабужский городской суд Республики Татарстан через мирового судью.</w:t>
      </w:r>
    </w:p>
    <w:p w:rsidR="00C43BE6" w:rsidP="00C43BE6">
      <w:pPr>
        <w:pStyle w:val="2"/>
        <w:shd w:val="clear" w:color="auto" w:fill="auto"/>
        <w:spacing w:after="0" w:line="312" w:lineRule="exact"/>
        <w:ind w:left="20"/>
        <w:jc w:val="left"/>
      </w:pPr>
      <w:r>
        <w:t>Мировой судья: подпись.</w:t>
      </w:r>
    </w:p>
    <w:p w:rsidR="000E2DA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29"/>
    <w:rsid w:val="000E2DA1"/>
    <w:rsid w:val="006C723F"/>
    <w:rsid w:val="00886529"/>
    <w:rsid w:val="00C43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locked/>
    <w:rsid w:val="00C43B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C43BE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">
    <w:name w:val="Заголовок №1_"/>
    <w:basedOn w:val="DefaultParagraphFont"/>
    <w:link w:val="10"/>
    <w:locked/>
    <w:rsid w:val="00C43BE6"/>
    <w:rPr>
      <w:rFonts w:ascii="Times New Roman" w:eastAsia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C43BE6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70"/>
      <w:sz w:val="26"/>
      <w:szCs w:val="26"/>
      <w:lang w:eastAsia="en-US"/>
    </w:rPr>
  </w:style>
  <w:style w:type="character" w:customStyle="1" w:styleId="3pt">
    <w:name w:val="Основной текст + Интервал 3 pt"/>
    <w:basedOn w:val="a"/>
    <w:rsid w:val="00C43BE6"/>
    <w:rPr>
      <w:rFonts w:ascii="Times New Roman" w:eastAsia="Times New Roman" w:hAnsi="Times New Roman" w:cs="Times New Roman"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Основной текст1"/>
    <w:basedOn w:val="a"/>
    <w:rsid w:val="00C43BE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