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C105B" w:rsidP="002C105B">
      <w:pPr>
        <w:pStyle w:val="20"/>
        <w:shd w:val="clear" w:color="auto" w:fill="auto"/>
        <w:spacing w:after="352" w:line="270" w:lineRule="exact"/>
      </w:pPr>
      <w:r>
        <w:t>ПОСТАНОВЛЕНИЕ</w:t>
      </w:r>
    </w:p>
    <w:p w:rsidR="002C105B" w:rsidP="002C105B">
      <w:pPr>
        <w:pStyle w:val="20"/>
        <w:numPr>
          <w:ilvl w:val="0"/>
          <w:numId w:val="1"/>
        </w:numPr>
        <w:shd w:val="clear" w:color="auto" w:fill="auto"/>
        <w:tabs>
          <w:tab w:val="left" w:pos="226"/>
          <w:tab w:val="left" w:pos="7671"/>
        </w:tabs>
        <w:spacing w:after="306" w:line="270" w:lineRule="exact"/>
        <w:ind w:left="20"/>
        <w:jc w:val="both"/>
      </w:pPr>
      <w:r>
        <w:t>мая 2022 года</w:t>
      </w:r>
      <w:r>
        <w:tab/>
        <w:t>город Елабуга</w:t>
      </w:r>
    </w:p>
    <w:p w:rsidR="002C105B" w:rsidP="002C105B">
      <w:pPr>
        <w:pStyle w:val="20"/>
        <w:shd w:val="clear" w:color="auto" w:fill="auto"/>
        <w:spacing w:after="0" w:line="322" w:lineRule="exact"/>
        <w:ind w:left="20" w:right="20" w:firstLine="720"/>
        <w:jc w:val="both"/>
      </w:pPr>
      <w:r>
        <w:t>Мировой судья судебного участка №3 по Елабужскому судебному району Республики Татарстан Гиниатуллин Э.И., рассмотрев дело об административном правонарушении по части 2 статьи 12.7 Кодекса Российской Федерации об административных правонарушениях в отношении Балобанова А</w:t>
      </w:r>
      <w:r w:rsidR="00EA3439">
        <w:t>.</w:t>
      </w:r>
      <w:r>
        <w:t>В</w:t>
      </w:r>
      <w:r w:rsidR="00EA3439">
        <w:t>.</w:t>
      </w:r>
      <w:r>
        <w:t xml:space="preserve">, </w:t>
      </w:r>
      <w:r w:rsidR="00EA3439">
        <w:t>данные изъяты</w:t>
      </w:r>
      <w:r>
        <w:t>,</w:t>
      </w:r>
    </w:p>
    <w:p w:rsidR="002C105B" w:rsidP="002C105B">
      <w:pPr>
        <w:pStyle w:val="20"/>
        <w:shd w:val="clear" w:color="auto" w:fill="auto"/>
        <w:spacing w:after="0" w:line="322" w:lineRule="exact"/>
      </w:pPr>
      <w:r>
        <w:t>установил:</w:t>
      </w:r>
    </w:p>
    <w:p w:rsidR="002C105B" w:rsidP="002C105B">
      <w:pPr>
        <w:pStyle w:val="20"/>
        <w:shd w:val="clear" w:color="auto" w:fill="auto"/>
        <w:spacing w:after="0" w:line="322" w:lineRule="exact"/>
        <w:ind w:left="20" w:right="20" w:firstLine="720"/>
        <w:jc w:val="both"/>
      </w:pPr>
      <w:r>
        <w:t xml:space="preserve">2 мая 2022 года в 03 часа 10 минут по адресу: </w:t>
      </w:r>
      <w:r w:rsidR="00EA3439">
        <w:t xml:space="preserve">... </w:t>
      </w:r>
      <w:r>
        <w:t>, Балобанов А.В. управлял автомобилем, будучи лишенным специального права управления транспортными средствами, нарушив тем самым пункт 2.1.1 Правил дорожного движения Российской Федерации.</w:t>
      </w:r>
    </w:p>
    <w:p w:rsidR="002C105B" w:rsidP="002C105B">
      <w:pPr>
        <w:pStyle w:val="20"/>
        <w:shd w:val="clear" w:color="auto" w:fill="auto"/>
        <w:spacing w:after="0" w:line="322" w:lineRule="exact"/>
        <w:ind w:left="20" w:firstLine="720"/>
        <w:jc w:val="both"/>
      </w:pPr>
      <w:r>
        <w:t>Отвод мировому судье не заявлен, ходатайств не поступило.</w:t>
      </w:r>
    </w:p>
    <w:p w:rsidR="002C105B" w:rsidP="002C105B">
      <w:pPr>
        <w:pStyle w:val="20"/>
        <w:shd w:val="clear" w:color="auto" w:fill="auto"/>
        <w:spacing w:after="0" w:line="322" w:lineRule="exact"/>
        <w:ind w:left="20" w:right="20" w:firstLine="720"/>
        <w:jc w:val="both"/>
      </w:pPr>
      <w:r>
        <w:t>При рассмотрении дела об административном правонарушении Балобанов А.В. свою вину в совершении вменяемого ему административного правонарушения признал.</w:t>
      </w:r>
    </w:p>
    <w:p w:rsidR="002C105B" w:rsidP="002C105B">
      <w:pPr>
        <w:pStyle w:val="20"/>
        <w:shd w:val="clear" w:color="auto" w:fill="auto"/>
        <w:spacing w:after="0" w:line="322" w:lineRule="exact"/>
        <w:ind w:left="20" w:right="20" w:firstLine="720"/>
        <w:jc w:val="both"/>
      </w:pPr>
      <w:r>
        <w:t>Изучив материалы дела, выслушав объяснения Балобанова А.В., мировой судья приходит к следующему.</w:t>
      </w:r>
    </w:p>
    <w:p w:rsidR="002C105B" w:rsidP="002C105B">
      <w:pPr>
        <w:pStyle w:val="20"/>
        <w:shd w:val="clear" w:color="auto" w:fill="auto"/>
        <w:spacing w:after="0" w:line="322" w:lineRule="exact"/>
        <w:ind w:left="20" w:firstLine="720"/>
        <w:jc w:val="both"/>
      </w:pPr>
      <w:r>
        <w:t>В соответствии с частью 2 статьи 12.7 Кодекса Российской Федерации</w:t>
      </w:r>
    </w:p>
    <w:p w:rsidR="002C105B" w:rsidP="00EA3439">
      <w:pPr>
        <w:pStyle w:val="20"/>
        <w:shd w:val="clear" w:color="auto" w:fill="auto"/>
        <w:tabs>
          <w:tab w:val="left" w:pos="1086"/>
        </w:tabs>
        <w:spacing w:after="0" w:line="322" w:lineRule="exact"/>
        <w:ind w:left="20" w:right="20"/>
        <w:jc w:val="both"/>
      </w:pPr>
      <w:r>
        <w:t>административных правонарушениях административным правонарушением признается управление транспортным средством водителем, лишенным права управления транспортными средствами, которое влечет наложение административного штрафа в размере тридцати тысяч рублей, либо административный арест на срок до пятнадцати суток, либо обязательные работы на срок от ста до двухсот часов.</w:t>
      </w:r>
    </w:p>
    <w:p w:rsidR="002C105B" w:rsidP="002C105B">
      <w:pPr>
        <w:pStyle w:val="20"/>
        <w:shd w:val="clear" w:color="auto" w:fill="auto"/>
        <w:spacing w:after="0" w:line="322" w:lineRule="exact"/>
        <w:ind w:left="20" w:right="20" w:firstLine="720"/>
        <w:jc w:val="both"/>
      </w:pPr>
      <w:r>
        <w:t>Согласно пункту 2.1.1 Правил дорожного движения, утвержденных Постановлением Правительства Российской Федерации от 23 октября 1993 года №1090,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2C105B" w:rsidP="002C105B">
      <w:pPr>
        <w:pStyle w:val="20"/>
        <w:shd w:val="clear" w:color="auto" w:fill="auto"/>
        <w:spacing w:after="0" w:line="322" w:lineRule="exact"/>
        <w:ind w:left="20" w:right="20" w:firstLine="720"/>
        <w:jc w:val="both"/>
      </w:pPr>
      <w:r>
        <w:t>Как следует из материалов дела об административном правонарушении, постановлением мирового судьи судебного участка №1 по Елабужскому судебному району Республики Татарстан от 2 ноября 2021 года Балобанов А.В. признан виновным в совершении административного правонарушения, предусмотренного частью 1 статьи 12.8 Кодекса Российской Федерации об административных правонарушениях, и ему назначено наказание в виде административного штрафа в размере 30 ООО рублей с лишением права управления транспортными средствами на срок 1 год 7 месяцев. Постановление вступило в законную силу 13 ноября 2021 года. Водительское удостоверение сдано, штраф оплачен.</w:t>
      </w:r>
    </w:p>
    <w:p w:rsidR="002C105B" w:rsidP="002C105B">
      <w:pPr>
        <w:pStyle w:val="20"/>
        <w:shd w:val="clear" w:color="auto" w:fill="auto"/>
        <w:spacing w:after="0" w:line="322" w:lineRule="exact"/>
        <w:ind w:left="20" w:right="20" w:firstLine="720"/>
        <w:jc w:val="both"/>
      </w:pPr>
      <w:r>
        <w:t>2 мая 2022 года в 05 часов 13 минут в отношении Балобанова А.В. составлен протокол об административном правонарушении по части 2 статьи</w:t>
      </w:r>
    </w:p>
    <w:p w:rsidR="002C105B" w:rsidP="002C105B">
      <w:pPr>
        <w:pStyle w:val="20"/>
        <w:numPr>
          <w:ilvl w:val="0"/>
          <w:numId w:val="2"/>
        </w:numPr>
        <w:shd w:val="clear" w:color="auto" w:fill="auto"/>
        <w:tabs>
          <w:tab w:val="left" w:pos="1042"/>
        </w:tabs>
        <w:spacing w:after="0" w:line="322" w:lineRule="exact"/>
        <w:ind w:left="20" w:right="20"/>
        <w:jc w:val="both"/>
      </w:pPr>
      <w:r>
        <w:t xml:space="preserve">Кодекса Российской Федерации об административных правонарушениях, из содержания которого усматривается, что 2 мая 2022 года в 03 часа 10 минут по адресу: </w:t>
      </w:r>
      <w:r w:rsidR="00EA3439">
        <w:t>....</w:t>
      </w:r>
      <w:r>
        <w:t xml:space="preserve">, Балобанов А.В. управлял автомобилем, будучи </w:t>
      </w:r>
      <w:r>
        <w:t>лишенным специального права управления транспортными средствами, нарушив тем самым пункт 2.1.1 Правил дорожного движения Российской Федерации.</w:t>
      </w:r>
    </w:p>
    <w:p w:rsidR="002C105B" w:rsidP="002C105B">
      <w:pPr>
        <w:pStyle w:val="20"/>
        <w:shd w:val="clear" w:color="auto" w:fill="auto"/>
        <w:spacing w:after="0" w:line="322" w:lineRule="exact"/>
        <w:ind w:left="20" w:right="20" w:firstLine="720"/>
        <w:jc w:val="both"/>
      </w:pPr>
      <w:r>
        <w:t>Событие административного правонарушения и виновность Балобанова А.В. подтверждаются собранными по делу доказательствами: протоколом об административном правонарушении (л.д. 1), протоколом об отстранении от управления транспортным средством (л.д. 2), справкой ОГИБДД Отдела Министерства внутренних дел России по Елабужскому району (л.д. 6), постановлением мирового судьи судебного участка №1 по Елабужскому судебному району Республики Татарстан от 2 ноября 2021 года (л.д. 7-8), видеоматериалами (л.д. 12).</w:t>
      </w:r>
    </w:p>
    <w:p w:rsidR="002C105B" w:rsidP="002C105B">
      <w:pPr>
        <w:pStyle w:val="20"/>
        <w:shd w:val="clear" w:color="auto" w:fill="auto"/>
        <w:spacing w:after="0" w:line="322" w:lineRule="exact"/>
        <w:ind w:left="20" w:right="20" w:firstLine="720"/>
        <w:jc w:val="both"/>
      </w:pPr>
      <w:r>
        <w:t>В связи с изложенным, мировой судья считает вину Балобанова А.В. доказанной и квалифицирует его противоправные действия по части 2 статьи</w:t>
      </w:r>
    </w:p>
    <w:p w:rsidR="002C105B" w:rsidP="002C105B">
      <w:pPr>
        <w:pStyle w:val="20"/>
        <w:numPr>
          <w:ilvl w:val="0"/>
          <w:numId w:val="3"/>
        </w:numPr>
        <w:shd w:val="clear" w:color="auto" w:fill="auto"/>
        <w:tabs>
          <w:tab w:val="left" w:pos="601"/>
        </w:tabs>
        <w:spacing w:after="0" w:line="322" w:lineRule="exact"/>
        <w:ind w:left="20" w:right="20"/>
        <w:jc w:val="both"/>
      </w:pPr>
      <w:r>
        <w:t>Кодекса Российской Федерации об административных правонарушениях - управление транспортным средством водителем, лишенным права управления транспортными средствами.</w:t>
      </w:r>
    </w:p>
    <w:p w:rsidR="002C105B" w:rsidP="002C105B">
      <w:pPr>
        <w:pStyle w:val="20"/>
        <w:shd w:val="clear" w:color="auto" w:fill="auto"/>
        <w:spacing w:after="0" w:line="322" w:lineRule="exact"/>
        <w:ind w:left="20" w:right="20" w:firstLine="720"/>
        <w:jc w:val="both"/>
      </w:pPr>
      <w:r>
        <w:t>При назначении наказания мировой судья принимает во внимание обстоятельства дела, данные о личности правонарушителя.</w:t>
      </w:r>
    </w:p>
    <w:p w:rsidR="002C105B" w:rsidP="002C105B">
      <w:pPr>
        <w:pStyle w:val="20"/>
        <w:shd w:val="clear" w:color="auto" w:fill="auto"/>
        <w:spacing w:after="0" w:line="322" w:lineRule="exact"/>
        <w:ind w:left="20" w:right="20" w:firstLine="720"/>
        <w:jc w:val="both"/>
      </w:pPr>
      <w:r>
        <w:t>Обстоятельством, смягчающим административную ответственность, является признание вины Балобановым А.В.</w:t>
      </w:r>
    </w:p>
    <w:p w:rsidR="002C105B" w:rsidP="002C105B">
      <w:pPr>
        <w:pStyle w:val="20"/>
        <w:shd w:val="clear" w:color="auto" w:fill="auto"/>
        <w:spacing w:after="0" w:line="322" w:lineRule="exact"/>
        <w:ind w:left="20" w:right="20" w:firstLine="720"/>
        <w:jc w:val="both"/>
      </w:pPr>
      <w:r>
        <w:t>Обстоятельств, отягчающих административную ответственность, мировым судьей не установлено.</w:t>
      </w:r>
    </w:p>
    <w:p w:rsidR="002C105B" w:rsidP="002C105B">
      <w:pPr>
        <w:pStyle w:val="20"/>
        <w:shd w:val="clear" w:color="auto" w:fill="auto"/>
        <w:spacing w:after="0" w:line="322" w:lineRule="exact"/>
        <w:ind w:left="20" w:right="20" w:firstLine="720"/>
        <w:jc w:val="both"/>
      </w:pPr>
      <w:r>
        <w:t>Сведений о наличии указанных в части 3 статьи 3.13 Кодекса Российской Федерации об административных правонарушениях оснований, исключающих возможность назначения наказания в виде обязательных работ, материалы дела об административном правонарушении не содержат и мировому судье не представлены.</w:t>
      </w:r>
    </w:p>
    <w:p w:rsidR="002C105B" w:rsidP="002C105B">
      <w:pPr>
        <w:pStyle w:val="20"/>
        <w:shd w:val="clear" w:color="auto" w:fill="auto"/>
        <w:spacing w:after="0" w:line="322" w:lineRule="exact"/>
        <w:ind w:left="20" w:right="20" w:firstLine="720"/>
        <w:jc w:val="both"/>
      </w:pPr>
      <w:r>
        <w:t>На основании изложенного, руководствуясь статьями 23.1, 29.9-29.11 Кодекса Российской Федерации об административных правонарушениях, мировой судья</w:t>
      </w:r>
    </w:p>
    <w:p w:rsidR="002C105B" w:rsidP="002C105B">
      <w:pPr>
        <w:pStyle w:val="20"/>
        <w:shd w:val="clear" w:color="auto" w:fill="auto"/>
        <w:spacing w:after="0" w:line="322" w:lineRule="exact"/>
      </w:pPr>
      <w:r>
        <w:t>постановил:</w:t>
      </w:r>
    </w:p>
    <w:p w:rsidR="002C105B" w:rsidP="002C105B">
      <w:pPr>
        <w:pStyle w:val="20"/>
        <w:shd w:val="clear" w:color="auto" w:fill="auto"/>
        <w:tabs>
          <w:tab w:val="left" w:pos="6447"/>
        </w:tabs>
        <w:spacing w:after="0" w:line="322" w:lineRule="exact"/>
        <w:ind w:left="20" w:right="20" w:firstLine="720"/>
        <w:jc w:val="both"/>
      </w:pPr>
      <w:r>
        <w:t>признать Балобанова А</w:t>
      </w:r>
      <w:r w:rsidR="00EA3439">
        <w:t>.</w:t>
      </w:r>
      <w:r>
        <w:t>В</w:t>
      </w:r>
      <w:r w:rsidR="00EA3439">
        <w:t>.</w:t>
      </w:r>
      <w:r>
        <w:t xml:space="preserve"> виновным в совершении административного правонарушения, предусмотренного частью 2 статьи 12.7 Кодекса Российской Федерации об административных правонарушениях, и назначить ему наказание в виде обязательных работ сроком на 100 (сто) часов. .</w:t>
      </w:r>
      <w:r>
        <w:tab/>
        <w:t>'</w:t>
      </w:r>
    </w:p>
    <w:p w:rsidR="002C105B" w:rsidRPr="00A84D09" w:rsidP="002C105B">
      <w:pPr>
        <w:pStyle w:val="40"/>
        <w:shd w:val="clear" w:color="auto" w:fill="auto"/>
        <w:spacing w:line="200" w:lineRule="exact"/>
        <w:ind w:left="20"/>
        <w:rPr>
          <w:lang w:val="ru-RU"/>
        </w:rPr>
        <w:sectPr w:rsidSect="002C105B">
          <w:headerReference w:type="default" r:id="rId4"/>
          <w:pgSz w:w="11909" w:h="16838"/>
          <w:pgMar w:top="808" w:right="1246" w:bottom="463" w:left="1222" w:header="0" w:footer="3" w:gutter="0"/>
          <w:cols w:space="720"/>
          <w:noEndnote/>
          <w:docGrid w:linePitch="360"/>
        </w:sectPr>
      </w:pPr>
      <w:r>
        <w:rPr>
          <w:lang w:val="ru-RU"/>
        </w:rPr>
        <w:t xml:space="preserve">' </w:t>
      </w:r>
      <w:r>
        <w:t>t</w:t>
      </w:r>
    </w:p>
    <w:p w:rsidR="002C105B" w:rsidP="002C105B">
      <w:pPr>
        <w:pStyle w:val="20"/>
        <w:shd w:val="clear" w:color="auto" w:fill="auto"/>
        <w:spacing w:after="0" w:line="322" w:lineRule="exact"/>
        <w:ind w:firstLine="720"/>
        <w:jc w:val="both"/>
      </w:pPr>
      <w:r>
        <w:t>Контроль за исполнением наказания возложить на Елабужский районный отдел судебных приставов Управления Федеральной службы судебных приставов по Республике Татарстан.</w:t>
      </w:r>
    </w:p>
    <w:p w:rsidR="002C105B" w:rsidP="002C105B">
      <w:pPr>
        <w:pStyle w:val="20"/>
        <w:shd w:val="clear" w:color="auto" w:fill="auto"/>
        <w:spacing w:after="0" w:line="322" w:lineRule="exact"/>
        <w:ind w:firstLine="720"/>
        <w:jc w:val="both"/>
      </w:pPr>
      <w:r>
        <w:t>Балобанову А</w:t>
      </w:r>
      <w:r w:rsidR="00EA3439">
        <w:t>.</w:t>
      </w:r>
      <w:r>
        <w:t>В</w:t>
      </w:r>
      <w:r w:rsidR="00EA3439">
        <w:t>.</w:t>
      </w:r>
      <w:r>
        <w:t xml:space="preserve"> в течение трёх рабочих дней со дня вступления постановления в законную силу явиться в Елабужский районный отдел судебных приставов Управления Федеральной службы судебных приставов по Республике Татарстан.</w:t>
      </w:r>
    </w:p>
    <w:p w:rsidR="002C105B" w:rsidP="002C105B">
      <w:pPr>
        <w:pStyle w:val="20"/>
        <w:shd w:val="clear" w:color="auto" w:fill="auto"/>
        <w:spacing w:after="300" w:line="322" w:lineRule="exact"/>
        <w:ind w:firstLine="720"/>
        <w:jc w:val="both"/>
      </w:pPr>
      <w:r>
        <w:t>Постановление может быть обжаловано в течение десяти суток со дня вручения или получения копии постановления в Елабужский городской суд Республики Татарстан через мирового судью.</w:t>
      </w:r>
    </w:p>
    <w:p w:rsidR="002C105B" w:rsidP="002C105B">
      <w:pPr>
        <w:pStyle w:val="20"/>
        <w:shd w:val="clear" w:color="auto" w:fill="auto"/>
        <w:spacing w:after="0" w:line="322" w:lineRule="exact"/>
        <w:jc w:val="left"/>
      </w:pPr>
      <w:r>
        <w:t>Мировой судья: подпись.</w:t>
      </w:r>
    </w:p>
    <w:p w:rsidR="00C76C90"/>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95724">
    <w:pPr>
      <w:rPr>
        <w:sz w:val="2"/>
        <w:szCs w:val="2"/>
      </w:rPr>
    </w:pPr>
    <w:r>
      <w:rPr>
        <w:noProof/>
      </w:rPr>
      <mc:AlternateContent>
        <mc:Choice Requires="wps">
          <w:drawing>
            <wp:anchor distT="0" distB="0" distL="63500" distR="63500" simplePos="0" relativeHeight="251658240" behindDoc="1" locked="0" layoutInCell="1" allowOverlap="1">
              <wp:simplePos x="0" y="0"/>
              <wp:positionH relativeFrom="page">
                <wp:posOffset>5206365</wp:posOffset>
              </wp:positionH>
              <wp:positionV relativeFrom="page">
                <wp:posOffset>518795</wp:posOffset>
              </wp:positionV>
              <wp:extent cx="1439545" cy="189865"/>
              <wp:effectExtent l="0" t="0" r="8255" b="635"/>
              <wp:wrapNone/>
              <wp:docPr id="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439545" cy="18986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95724">
                          <w:r>
                            <w:rPr>
                              <w:rStyle w:val="a0"/>
                              <w:rFonts w:eastAsia="Courier New"/>
                            </w:rPr>
                            <w:t>Дело №5-250/3/2022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113.35pt;height:14.95pt;margin-top:40.85pt;margin-left:409.95pt;mso-height-percent:0;mso-height-relative:page;mso-position-horizontal-relative:page;mso-position-vertical-relative:page;mso-width-percent:0;mso-width-relative:page;mso-wrap-distance-bottom:0;mso-wrap-distance-left:5pt;mso-wrap-distance-right:5pt;mso-wrap-distance-top:0;mso-wrap-style:none;position:absolute;visibility:visible;v-text-anchor:top;z-index:-251657216" filled="f" stroked="f">
              <v:textbox style="mso-fit-shape-to-text:t" inset="0,0,0,0">
                <w:txbxContent>
                  <w:p w:rsidR="00195724">
                    <w:r>
                      <w:rPr>
                        <w:rStyle w:val="a0"/>
                        <w:rFonts w:eastAsia="Courier New"/>
                      </w:rPr>
                      <w:t>Дело №5-250/3/2022</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D37C96"/>
    <w:multiLevelType w:val="multilevel"/>
    <w:tmpl w:val="BEF42EF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1E305B54"/>
    <w:multiLevelType w:val="multilevel"/>
    <w:tmpl w:val="046AA9A6"/>
    <w:lvl w:ilvl="0">
      <w:start w:val="7"/>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627F6A8F"/>
    <w:multiLevelType w:val="multilevel"/>
    <w:tmpl w:val="5A027014"/>
    <w:lvl w:ilvl="0">
      <w:start w:val="7"/>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3B8"/>
    <w:rsid w:val="00195724"/>
    <w:rsid w:val="002463B8"/>
    <w:rsid w:val="002C105B"/>
    <w:rsid w:val="00486427"/>
    <w:rsid w:val="00A84D09"/>
    <w:rsid w:val="00C76C90"/>
    <w:rsid w:val="00EA343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C105B"/>
    <w:pPr>
      <w:widowControl w:val="0"/>
      <w:spacing w:after="0" w:line="240" w:lineRule="auto"/>
    </w:pPr>
    <w:rPr>
      <w:rFonts w:ascii="Courier New" w:eastAsia="Courier New" w:hAnsi="Courier New" w:cs="Courier New"/>
      <w:color w:val="000000"/>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20"/>
    <w:rsid w:val="002C105B"/>
    <w:rPr>
      <w:rFonts w:ascii="Times New Roman" w:eastAsia="Times New Roman" w:hAnsi="Times New Roman" w:cs="Times New Roman"/>
      <w:sz w:val="27"/>
      <w:szCs w:val="27"/>
      <w:shd w:val="clear" w:color="auto" w:fill="FFFFFF"/>
    </w:rPr>
  </w:style>
  <w:style w:type="character" w:customStyle="1" w:styleId="a0">
    <w:name w:val="Колонтитул"/>
    <w:basedOn w:val="DefaultParagraphFont"/>
    <w:rsid w:val="002C105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2">
    <w:name w:val="Основной текст (2)_"/>
    <w:basedOn w:val="DefaultParagraphFont"/>
    <w:link w:val="21"/>
    <w:rsid w:val="002C105B"/>
    <w:rPr>
      <w:rFonts w:ascii="Arial Narrow" w:eastAsia="Arial Narrow" w:hAnsi="Arial Narrow" w:cs="Arial Narrow"/>
      <w:sz w:val="27"/>
      <w:szCs w:val="27"/>
      <w:shd w:val="clear" w:color="auto" w:fill="FFFFFF"/>
    </w:rPr>
  </w:style>
  <w:style w:type="character" w:customStyle="1" w:styleId="3">
    <w:name w:val="Основной текст (3)_"/>
    <w:basedOn w:val="DefaultParagraphFont"/>
    <w:link w:val="30"/>
    <w:rsid w:val="002C105B"/>
    <w:rPr>
      <w:rFonts w:ascii="Times New Roman" w:eastAsia="Times New Roman" w:hAnsi="Times New Roman" w:cs="Times New Roman"/>
      <w:b/>
      <w:bCs/>
      <w:sz w:val="38"/>
      <w:szCs w:val="38"/>
      <w:shd w:val="clear" w:color="auto" w:fill="FFFFFF"/>
    </w:rPr>
  </w:style>
  <w:style w:type="character" w:customStyle="1" w:styleId="4">
    <w:name w:val="Основной текст (4)_"/>
    <w:basedOn w:val="DefaultParagraphFont"/>
    <w:link w:val="40"/>
    <w:rsid w:val="002C105B"/>
    <w:rPr>
      <w:rFonts w:ascii="Times New Roman" w:eastAsia="Times New Roman" w:hAnsi="Times New Roman" w:cs="Times New Roman"/>
      <w:sz w:val="16"/>
      <w:szCs w:val="16"/>
      <w:shd w:val="clear" w:color="auto" w:fill="FFFFFF"/>
      <w:lang w:val="en-US"/>
    </w:rPr>
  </w:style>
  <w:style w:type="character" w:customStyle="1" w:styleId="4CourierNew10pt">
    <w:name w:val="Основной текст (4) + Courier New;10 pt"/>
    <w:basedOn w:val="4"/>
    <w:rsid w:val="002C105B"/>
    <w:rPr>
      <w:rFonts w:ascii="Courier New" w:eastAsia="Courier New" w:hAnsi="Courier New" w:cs="Courier New"/>
      <w:color w:val="000000"/>
      <w:spacing w:val="0"/>
      <w:w w:val="100"/>
      <w:position w:val="0"/>
      <w:sz w:val="20"/>
      <w:szCs w:val="20"/>
      <w:shd w:val="clear" w:color="auto" w:fill="FFFFFF"/>
      <w:lang w:val="en-US"/>
    </w:rPr>
  </w:style>
  <w:style w:type="paragraph" w:customStyle="1" w:styleId="20">
    <w:name w:val="Основной текст2"/>
    <w:basedOn w:val="Normal"/>
    <w:link w:val="a"/>
    <w:rsid w:val="002C105B"/>
    <w:pPr>
      <w:shd w:val="clear" w:color="auto" w:fill="FFFFFF"/>
      <w:spacing w:after="420" w:line="0" w:lineRule="atLeast"/>
      <w:jc w:val="center"/>
    </w:pPr>
    <w:rPr>
      <w:rFonts w:ascii="Times New Roman" w:eastAsia="Times New Roman" w:hAnsi="Times New Roman" w:cs="Times New Roman"/>
      <w:color w:val="auto"/>
      <w:sz w:val="27"/>
      <w:szCs w:val="27"/>
      <w:lang w:eastAsia="en-US"/>
    </w:rPr>
  </w:style>
  <w:style w:type="paragraph" w:customStyle="1" w:styleId="21">
    <w:name w:val="Основной текст (2)"/>
    <w:basedOn w:val="Normal"/>
    <w:link w:val="2"/>
    <w:rsid w:val="002C105B"/>
    <w:pPr>
      <w:shd w:val="clear" w:color="auto" w:fill="FFFFFF"/>
      <w:spacing w:line="0" w:lineRule="atLeast"/>
    </w:pPr>
    <w:rPr>
      <w:rFonts w:ascii="Arial Narrow" w:eastAsia="Arial Narrow" w:hAnsi="Arial Narrow" w:cs="Arial Narrow"/>
      <w:color w:val="auto"/>
      <w:sz w:val="27"/>
      <w:szCs w:val="27"/>
      <w:lang w:eastAsia="en-US"/>
    </w:rPr>
  </w:style>
  <w:style w:type="paragraph" w:customStyle="1" w:styleId="30">
    <w:name w:val="Основной текст (3)"/>
    <w:basedOn w:val="Normal"/>
    <w:link w:val="3"/>
    <w:rsid w:val="002C105B"/>
    <w:pPr>
      <w:shd w:val="clear" w:color="auto" w:fill="FFFFFF"/>
      <w:spacing w:line="0" w:lineRule="atLeast"/>
    </w:pPr>
    <w:rPr>
      <w:rFonts w:ascii="Times New Roman" w:eastAsia="Times New Roman" w:hAnsi="Times New Roman" w:cs="Times New Roman"/>
      <w:b/>
      <w:bCs/>
      <w:color w:val="auto"/>
      <w:sz w:val="38"/>
      <w:szCs w:val="38"/>
      <w:lang w:eastAsia="en-US"/>
    </w:rPr>
  </w:style>
  <w:style w:type="paragraph" w:customStyle="1" w:styleId="40">
    <w:name w:val="Основной текст (4)"/>
    <w:basedOn w:val="Normal"/>
    <w:link w:val="4"/>
    <w:rsid w:val="002C105B"/>
    <w:pPr>
      <w:shd w:val="clear" w:color="auto" w:fill="FFFFFF"/>
      <w:spacing w:line="0" w:lineRule="atLeast"/>
      <w:jc w:val="both"/>
    </w:pPr>
    <w:rPr>
      <w:rFonts w:ascii="Times New Roman" w:eastAsia="Times New Roman" w:hAnsi="Times New Roman" w:cs="Times New Roman"/>
      <w:color w:val="auto"/>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