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83A33" w:rsidRPr="004A6B56" w:rsidP="00B83A33">
      <w:pPr>
        <w:pStyle w:val="Title"/>
        <w:rPr>
          <w:sz w:val="26"/>
          <w:szCs w:val="26"/>
        </w:rPr>
      </w:pPr>
      <w:r w:rsidRPr="004A6B56">
        <w:rPr>
          <w:sz w:val="26"/>
          <w:szCs w:val="26"/>
          <w:lang w:val="en-US"/>
        </w:rPr>
        <w:tab/>
      </w:r>
      <w:r w:rsidRPr="004A6B56">
        <w:rPr>
          <w:sz w:val="26"/>
          <w:szCs w:val="26"/>
          <w:lang w:val="en-US"/>
        </w:rPr>
        <w:tab/>
      </w:r>
      <w:r w:rsidRPr="004A6B56">
        <w:rPr>
          <w:sz w:val="26"/>
          <w:szCs w:val="26"/>
        </w:rPr>
        <w:tab/>
      </w:r>
      <w:r w:rsidRPr="004A6B56">
        <w:rPr>
          <w:sz w:val="26"/>
          <w:szCs w:val="26"/>
        </w:rPr>
        <w:tab/>
      </w:r>
      <w:r w:rsidRPr="004A6B56">
        <w:rPr>
          <w:sz w:val="26"/>
          <w:szCs w:val="26"/>
        </w:rPr>
        <w:tab/>
      </w:r>
      <w:r w:rsidRPr="004A6B56">
        <w:rPr>
          <w:sz w:val="26"/>
          <w:szCs w:val="26"/>
        </w:rPr>
        <w:tab/>
      </w:r>
      <w:r w:rsidRPr="004A6B56">
        <w:rPr>
          <w:sz w:val="26"/>
          <w:szCs w:val="26"/>
        </w:rPr>
        <w:tab/>
      </w:r>
      <w:r w:rsidRPr="004A6B56">
        <w:rPr>
          <w:sz w:val="26"/>
          <w:szCs w:val="26"/>
        </w:rPr>
        <w:tab/>
      </w:r>
    </w:p>
    <w:p w:rsidR="00B83A33" w:rsidRPr="004A6B56" w:rsidP="00B83A33">
      <w:pPr>
        <w:pStyle w:val="Title"/>
        <w:ind w:left="5664" w:firstLine="708"/>
        <w:rPr>
          <w:sz w:val="26"/>
          <w:szCs w:val="26"/>
        </w:rPr>
      </w:pPr>
      <w:r w:rsidRPr="004A6B56">
        <w:rPr>
          <w:sz w:val="26"/>
          <w:szCs w:val="26"/>
        </w:rPr>
        <w:t xml:space="preserve">      Дело № 5-</w:t>
      </w:r>
      <w:r>
        <w:rPr>
          <w:sz w:val="26"/>
          <w:szCs w:val="26"/>
        </w:rPr>
        <w:t>434</w:t>
      </w:r>
      <w:r w:rsidRPr="004A6B56">
        <w:rPr>
          <w:sz w:val="26"/>
          <w:szCs w:val="26"/>
        </w:rPr>
        <w:t>/1/2022</w:t>
      </w:r>
    </w:p>
    <w:p w:rsidR="00B83A33" w:rsidRPr="004A6B56" w:rsidP="00B83A33">
      <w:pPr>
        <w:pStyle w:val="Title"/>
        <w:rPr>
          <w:sz w:val="26"/>
          <w:szCs w:val="26"/>
        </w:rPr>
      </w:pPr>
      <w:r w:rsidRPr="004A6B56">
        <w:rPr>
          <w:sz w:val="26"/>
          <w:szCs w:val="26"/>
        </w:rPr>
        <w:tab/>
      </w:r>
      <w:r w:rsidRPr="004A6B56">
        <w:rPr>
          <w:sz w:val="26"/>
          <w:szCs w:val="26"/>
        </w:rPr>
        <w:tab/>
      </w:r>
      <w:r w:rsidRPr="004A6B56">
        <w:rPr>
          <w:sz w:val="26"/>
          <w:szCs w:val="26"/>
        </w:rPr>
        <w:tab/>
      </w:r>
      <w:r w:rsidRPr="004A6B56">
        <w:rPr>
          <w:sz w:val="26"/>
          <w:szCs w:val="26"/>
        </w:rPr>
        <w:tab/>
      </w:r>
      <w:r w:rsidRPr="004A6B56">
        <w:rPr>
          <w:sz w:val="26"/>
          <w:szCs w:val="26"/>
        </w:rPr>
        <w:tab/>
      </w:r>
      <w:r w:rsidRPr="004A6B56">
        <w:rPr>
          <w:sz w:val="26"/>
          <w:szCs w:val="26"/>
        </w:rPr>
        <w:tab/>
        <w:t xml:space="preserve">           </w:t>
      </w:r>
      <w:r>
        <w:rPr>
          <w:sz w:val="26"/>
          <w:szCs w:val="26"/>
        </w:rPr>
        <w:t xml:space="preserve">  </w:t>
      </w:r>
      <w:r w:rsidRPr="004A6B56">
        <w:rPr>
          <w:sz w:val="26"/>
          <w:szCs w:val="26"/>
        </w:rPr>
        <w:t>УИД 16MS0100-01-2022-00</w:t>
      </w:r>
      <w:r>
        <w:rPr>
          <w:sz w:val="26"/>
          <w:szCs w:val="26"/>
        </w:rPr>
        <w:t>2740</w:t>
      </w:r>
      <w:r w:rsidRPr="004A6B56">
        <w:rPr>
          <w:sz w:val="26"/>
          <w:szCs w:val="26"/>
        </w:rPr>
        <w:t>-</w:t>
      </w:r>
      <w:r>
        <w:rPr>
          <w:sz w:val="26"/>
          <w:szCs w:val="26"/>
        </w:rPr>
        <w:t>26</w:t>
      </w:r>
    </w:p>
    <w:p w:rsidR="00B83A33" w:rsidRPr="004A6B56" w:rsidP="00B83A33">
      <w:pPr>
        <w:pStyle w:val="Title"/>
        <w:rPr>
          <w:sz w:val="26"/>
          <w:szCs w:val="26"/>
        </w:rPr>
      </w:pPr>
      <w:r w:rsidRPr="004A6B56">
        <w:rPr>
          <w:sz w:val="26"/>
          <w:szCs w:val="26"/>
        </w:rPr>
        <w:t>П</w:t>
      </w:r>
      <w:r w:rsidRPr="004A6B56">
        <w:rPr>
          <w:sz w:val="26"/>
          <w:szCs w:val="26"/>
        </w:rPr>
        <w:t xml:space="preserve">  О  С  Т  А  Н  О  В  Л  Е  Н  И  Е</w:t>
      </w:r>
    </w:p>
    <w:p w:rsidR="00B83A33" w:rsidRPr="004A6B56" w:rsidP="00B83A3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29 августа</w:t>
      </w:r>
      <w:r w:rsidRPr="004A6B56">
        <w:rPr>
          <w:sz w:val="26"/>
          <w:szCs w:val="26"/>
        </w:rPr>
        <w:t xml:space="preserve"> 2022 года</w:t>
      </w:r>
      <w:r w:rsidRPr="004A6B56">
        <w:rPr>
          <w:sz w:val="26"/>
          <w:szCs w:val="26"/>
        </w:rPr>
        <w:tab/>
      </w:r>
      <w:r w:rsidRPr="004A6B56">
        <w:rPr>
          <w:sz w:val="26"/>
          <w:szCs w:val="26"/>
        </w:rPr>
        <w:tab/>
      </w:r>
      <w:r w:rsidRPr="004A6B56">
        <w:rPr>
          <w:sz w:val="26"/>
          <w:szCs w:val="26"/>
        </w:rPr>
        <w:tab/>
      </w:r>
      <w:r w:rsidRPr="004A6B56">
        <w:rPr>
          <w:sz w:val="26"/>
          <w:szCs w:val="26"/>
        </w:rPr>
        <w:tab/>
      </w:r>
      <w:r w:rsidRPr="004A6B56">
        <w:rPr>
          <w:sz w:val="26"/>
          <w:szCs w:val="26"/>
        </w:rPr>
        <w:tab/>
      </w:r>
      <w:r w:rsidRPr="004A6B56">
        <w:rPr>
          <w:sz w:val="26"/>
          <w:szCs w:val="26"/>
        </w:rPr>
        <w:tab/>
      </w:r>
      <w:r w:rsidRPr="004A6B56">
        <w:rPr>
          <w:sz w:val="26"/>
          <w:szCs w:val="26"/>
        </w:rPr>
        <w:tab/>
        <w:t>город Елабуга.</w:t>
      </w:r>
      <w:r w:rsidRPr="004A6B56">
        <w:rPr>
          <w:sz w:val="26"/>
          <w:szCs w:val="26"/>
        </w:rPr>
        <w:tab/>
      </w:r>
      <w:r w:rsidRPr="004A6B56">
        <w:rPr>
          <w:sz w:val="26"/>
          <w:szCs w:val="26"/>
        </w:rPr>
        <w:tab/>
      </w:r>
      <w:r w:rsidRPr="004A6B56">
        <w:rPr>
          <w:sz w:val="26"/>
          <w:szCs w:val="26"/>
        </w:rPr>
        <w:tab/>
      </w:r>
      <w:r w:rsidRPr="004A6B56">
        <w:rPr>
          <w:sz w:val="26"/>
          <w:szCs w:val="26"/>
        </w:rPr>
        <w:tab/>
      </w:r>
      <w:r w:rsidRPr="004A6B56">
        <w:rPr>
          <w:sz w:val="26"/>
          <w:szCs w:val="26"/>
        </w:rPr>
        <w:tab/>
      </w:r>
      <w:r w:rsidRPr="004A6B56">
        <w:rPr>
          <w:sz w:val="26"/>
          <w:szCs w:val="26"/>
        </w:rPr>
        <w:tab/>
        <w:t xml:space="preserve"> </w:t>
      </w:r>
      <w:r w:rsidRPr="004A6B56">
        <w:rPr>
          <w:sz w:val="26"/>
          <w:szCs w:val="26"/>
        </w:rPr>
        <w:tab/>
      </w:r>
      <w:r w:rsidRPr="004A6B56">
        <w:rPr>
          <w:sz w:val="26"/>
          <w:szCs w:val="26"/>
        </w:rPr>
        <w:tab/>
      </w:r>
    </w:p>
    <w:p w:rsidR="00B83A33" w:rsidRPr="004A6B56" w:rsidP="00B83A33">
      <w:pPr>
        <w:pStyle w:val="BodyText2"/>
        <w:rPr>
          <w:sz w:val="26"/>
          <w:szCs w:val="26"/>
        </w:rPr>
      </w:pPr>
      <w:r w:rsidRPr="004A6B56">
        <w:rPr>
          <w:sz w:val="26"/>
          <w:szCs w:val="26"/>
        </w:rPr>
        <w:tab/>
        <w:t xml:space="preserve">Мировой судья судебного участка № 1 по Елабужскому судебному району Республики Татарстан Рахимова Л.Х., рассмотрев дело об административном правонарушении по ч.1 ст.15.6 КоАП РФ в отношении </w:t>
      </w:r>
    </w:p>
    <w:p w:rsidR="00B83A33" w:rsidRPr="004A6B56" w:rsidP="00085A30">
      <w:pPr>
        <w:ind w:firstLine="720"/>
        <w:jc w:val="both"/>
        <w:rPr>
          <w:sz w:val="26"/>
          <w:szCs w:val="26"/>
        </w:rPr>
      </w:pPr>
      <w:r w:rsidRPr="0032458B">
        <w:rPr>
          <w:sz w:val="26"/>
          <w:szCs w:val="26"/>
        </w:rPr>
        <w:t>должностного лица – Ахмадуллина А</w:t>
      </w:r>
      <w:r w:rsidR="00085A30">
        <w:rPr>
          <w:sz w:val="26"/>
          <w:szCs w:val="26"/>
        </w:rPr>
        <w:t>.</w:t>
      </w:r>
      <w:r w:rsidRPr="0032458B">
        <w:rPr>
          <w:sz w:val="26"/>
          <w:szCs w:val="26"/>
        </w:rPr>
        <w:t>Ф</w:t>
      </w:r>
      <w:r w:rsidR="00085A30">
        <w:rPr>
          <w:sz w:val="26"/>
          <w:szCs w:val="26"/>
        </w:rPr>
        <w:t>.</w:t>
      </w:r>
      <w:r w:rsidRPr="0032458B">
        <w:rPr>
          <w:sz w:val="26"/>
          <w:szCs w:val="26"/>
        </w:rPr>
        <w:t xml:space="preserve">, </w:t>
      </w:r>
      <w:r w:rsidR="00085A30">
        <w:rPr>
          <w:sz w:val="26"/>
          <w:szCs w:val="26"/>
        </w:rPr>
        <w:t>данные изъяты</w:t>
      </w:r>
      <w:r w:rsidRPr="004A6B56">
        <w:rPr>
          <w:sz w:val="26"/>
          <w:szCs w:val="26"/>
        </w:rPr>
        <w:t>,</w:t>
      </w:r>
    </w:p>
    <w:p w:rsidR="00B83A33" w:rsidRPr="004A6B56" w:rsidP="00B83A33">
      <w:pPr>
        <w:ind w:firstLine="720"/>
        <w:jc w:val="center"/>
        <w:rPr>
          <w:sz w:val="26"/>
          <w:szCs w:val="26"/>
        </w:rPr>
      </w:pPr>
      <w:r w:rsidRPr="004A6B56">
        <w:rPr>
          <w:sz w:val="26"/>
          <w:szCs w:val="26"/>
        </w:rPr>
        <w:t>установил:</w:t>
      </w:r>
    </w:p>
    <w:p w:rsidR="00B83A33" w:rsidRPr="004A6B56" w:rsidP="00B83A33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Ахмадуллин А.Ф.</w:t>
      </w:r>
      <w:r w:rsidRPr="004A6B56">
        <w:rPr>
          <w:sz w:val="26"/>
          <w:szCs w:val="26"/>
        </w:rPr>
        <w:t xml:space="preserve">, являясь должностным лицом в </w:t>
      </w:r>
      <w:r w:rsidRPr="004A6B56">
        <w:rPr>
          <w:sz w:val="26"/>
          <w:szCs w:val="26"/>
        </w:rPr>
        <w:t>лице</w:t>
      </w:r>
      <w:r w:rsidRPr="004A6B56">
        <w:rPr>
          <w:sz w:val="26"/>
          <w:szCs w:val="26"/>
        </w:rPr>
        <w:t xml:space="preserve"> </w:t>
      </w:r>
      <w:r w:rsidR="00085A30">
        <w:rPr>
          <w:sz w:val="26"/>
          <w:szCs w:val="26"/>
        </w:rPr>
        <w:t>должность</w:t>
      </w:r>
      <w:r w:rsidRPr="004A6B56">
        <w:rPr>
          <w:sz w:val="26"/>
          <w:szCs w:val="26"/>
        </w:rPr>
        <w:t xml:space="preserve">  общества с ограниченной ответственностью «</w:t>
      </w:r>
      <w:r w:rsidR="00085A30">
        <w:rPr>
          <w:sz w:val="26"/>
          <w:szCs w:val="26"/>
        </w:rPr>
        <w:t>…</w:t>
      </w:r>
      <w:r w:rsidRPr="004A6B56">
        <w:rPr>
          <w:sz w:val="26"/>
          <w:szCs w:val="26"/>
        </w:rPr>
        <w:t>», не представил в установленный законом срок в МРИ ФНС РФ № 9 по РТ документы (информацию)</w:t>
      </w:r>
      <w:r>
        <w:rPr>
          <w:sz w:val="26"/>
          <w:szCs w:val="26"/>
        </w:rPr>
        <w:t>,</w:t>
      </w:r>
      <w:r w:rsidRPr="004A6B56">
        <w:rPr>
          <w:sz w:val="26"/>
          <w:szCs w:val="26"/>
        </w:rPr>
        <w:t xml:space="preserve"> подтверждающие финансово-хозяйственные взаимоотношения с </w:t>
      </w:r>
      <w:r>
        <w:rPr>
          <w:sz w:val="26"/>
          <w:szCs w:val="26"/>
        </w:rPr>
        <w:t>ООО «</w:t>
      </w:r>
      <w:r w:rsidR="00085A30">
        <w:rPr>
          <w:sz w:val="26"/>
          <w:szCs w:val="26"/>
        </w:rPr>
        <w:t>…</w:t>
      </w:r>
      <w:r>
        <w:rPr>
          <w:sz w:val="26"/>
          <w:szCs w:val="26"/>
        </w:rPr>
        <w:t>»</w:t>
      </w:r>
      <w:r w:rsidRPr="004A6B56">
        <w:rPr>
          <w:sz w:val="26"/>
          <w:szCs w:val="26"/>
        </w:rPr>
        <w:t xml:space="preserve">. </w:t>
      </w:r>
    </w:p>
    <w:p w:rsidR="00B83A33" w:rsidRPr="004A6B56" w:rsidP="00B83A33">
      <w:pPr>
        <w:ind w:firstLine="540"/>
        <w:jc w:val="both"/>
        <w:rPr>
          <w:sz w:val="26"/>
          <w:szCs w:val="26"/>
        </w:rPr>
      </w:pPr>
      <w:r w:rsidRPr="0032458B">
        <w:rPr>
          <w:sz w:val="26"/>
          <w:szCs w:val="26"/>
        </w:rPr>
        <w:t>Ахмадуллин А.Ф.</w:t>
      </w:r>
      <w:r w:rsidRPr="004A6B56">
        <w:rPr>
          <w:sz w:val="26"/>
          <w:szCs w:val="26"/>
        </w:rPr>
        <w:t xml:space="preserve"> на рассмотрение дела об административном правонарушении не явился. Извещение направлено по адресу, указанному в протоколе, получено адресатом </w:t>
      </w:r>
      <w:r>
        <w:rPr>
          <w:sz w:val="26"/>
          <w:szCs w:val="26"/>
        </w:rPr>
        <w:t>22 августа</w:t>
      </w:r>
      <w:r w:rsidRPr="004A6B56">
        <w:rPr>
          <w:sz w:val="26"/>
          <w:szCs w:val="26"/>
        </w:rPr>
        <w:t xml:space="preserve"> 2022 года. Таким образом,  </w:t>
      </w:r>
      <w:r w:rsidRPr="0032458B">
        <w:rPr>
          <w:sz w:val="26"/>
          <w:szCs w:val="26"/>
        </w:rPr>
        <w:t>Ахмадуллин А.Ф.</w:t>
      </w:r>
      <w:r w:rsidRPr="004A6B56">
        <w:rPr>
          <w:sz w:val="26"/>
          <w:szCs w:val="26"/>
        </w:rPr>
        <w:t xml:space="preserve"> считается надлежащим образом извещенным. </w:t>
      </w:r>
    </w:p>
    <w:p w:rsidR="00B83A33" w:rsidRPr="004A6B56" w:rsidP="00B83A33">
      <w:pPr>
        <w:ind w:firstLine="540"/>
        <w:jc w:val="both"/>
        <w:rPr>
          <w:sz w:val="26"/>
          <w:szCs w:val="26"/>
        </w:rPr>
      </w:pPr>
      <w:r w:rsidRPr="004A6B56">
        <w:rPr>
          <w:sz w:val="26"/>
          <w:szCs w:val="26"/>
        </w:rPr>
        <w:t xml:space="preserve">В соответствии с ч.2 ст.25.1 КоАП РФ, мировой судья полагает возможным рассмотреть дело об административном правонарушении в его отсутствие. </w:t>
      </w:r>
    </w:p>
    <w:p w:rsidR="00B83A33" w:rsidRPr="004A6B56" w:rsidP="00B83A33">
      <w:pPr>
        <w:ind w:firstLine="540"/>
        <w:jc w:val="both"/>
        <w:rPr>
          <w:sz w:val="26"/>
          <w:szCs w:val="26"/>
        </w:rPr>
      </w:pPr>
      <w:r w:rsidRPr="004A6B56">
        <w:rPr>
          <w:sz w:val="26"/>
          <w:szCs w:val="26"/>
        </w:rPr>
        <w:t>Изучив материалы дела, мировой судья приходит к следующему.</w:t>
      </w:r>
    </w:p>
    <w:p w:rsidR="00B83A33" w:rsidRPr="004A6B56" w:rsidP="00B83A3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A6B56">
        <w:rPr>
          <w:sz w:val="26"/>
          <w:szCs w:val="26"/>
        </w:rPr>
        <w:t xml:space="preserve">В соответствии с </w:t>
      </w:r>
      <w:hyperlink r:id="rId4" w:history="1">
        <w:r w:rsidRPr="004A6B56">
          <w:rPr>
            <w:color w:val="0000FF"/>
            <w:sz w:val="26"/>
            <w:szCs w:val="26"/>
          </w:rPr>
          <w:t>частью 1 статьи 15.6</w:t>
        </w:r>
      </w:hyperlink>
      <w:r w:rsidRPr="004A6B56">
        <w:rPr>
          <w:sz w:val="26"/>
          <w:szCs w:val="26"/>
        </w:rPr>
        <w:t xml:space="preserve"> КоАП РФ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</w:t>
      </w:r>
      <w:hyperlink r:id="rId5" w:history="1">
        <w:r w:rsidRPr="004A6B56">
          <w:rPr>
            <w:color w:val="0000FF"/>
            <w:sz w:val="26"/>
            <w:szCs w:val="26"/>
          </w:rPr>
          <w:t>частью 2 настоящей</w:t>
        </w:r>
        <w:r w:rsidRPr="004A6B56">
          <w:rPr>
            <w:color w:val="0000FF"/>
            <w:sz w:val="26"/>
            <w:szCs w:val="26"/>
          </w:rPr>
          <w:t xml:space="preserve"> статьи</w:t>
        </w:r>
      </w:hyperlink>
      <w:r w:rsidRPr="004A6B56">
        <w:rPr>
          <w:sz w:val="26"/>
          <w:szCs w:val="26"/>
        </w:rPr>
        <w:t>, - влечет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B83A33" w:rsidRPr="004A6B56" w:rsidP="00B83A33">
      <w:pPr>
        <w:ind w:firstLine="540"/>
        <w:jc w:val="both"/>
        <w:rPr>
          <w:sz w:val="26"/>
          <w:szCs w:val="26"/>
        </w:rPr>
      </w:pPr>
      <w:r w:rsidRPr="004A6B56">
        <w:rPr>
          <w:sz w:val="26"/>
          <w:szCs w:val="26"/>
        </w:rPr>
        <w:t>Согласно п.1 ст.93.1 Налогового кодекса РФ должностное лицо налогового органа, проводящее налоговую проверку, вправе истребовать у контрагента или у иных лиц, располагающих документами (информацией), касающимися деятельности проверяемого налогоплательщика (плательщика сбора, налогового агента), эти документы (информацию).</w:t>
      </w:r>
    </w:p>
    <w:p w:rsidR="00B83A33" w:rsidRPr="004A6B56" w:rsidP="00B83A33">
      <w:pPr>
        <w:ind w:firstLine="540"/>
        <w:jc w:val="both"/>
        <w:rPr>
          <w:sz w:val="26"/>
          <w:szCs w:val="26"/>
        </w:rPr>
      </w:pPr>
      <w:r w:rsidRPr="004A6B56">
        <w:rPr>
          <w:sz w:val="26"/>
          <w:szCs w:val="26"/>
        </w:rPr>
        <w:t xml:space="preserve">Истребование документов (информации) может проводиться также при рассмотрении материалов налоговой проверки на основании решения руководителя (заместителя руководителя) налогового органа о назначении дополнительных мероприятий налогового контроля. </w:t>
      </w:r>
    </w:p>
    <w:p w:rsidR="00B83A33" w:rsidRPr="004A6B56" w:rsidP="00B83A33">
      <w:pPr>
        <w:ind w:firstLine="540"/>
        <w:jc w:val="both"/>
        <w:rPr>
          <w:sz w:val="26"/>
          <w:szCs w:val="26"/>
        </w:rPr>
      </w:pPr>
      <w:r w:rsidRPr="004A6B56">
        <w:rPr>
          <w:sz w:val="26"/>
          <w:szCs w:val="26"/>
        </w:rPr>
        <w:t xml:space="preserve">Согласно абз.1 п.5 данной статьи лицо, получившее требование о представлении документов (информации) в соответствии с пунктами 1 и 1.1 настоящей статьи, исполняет его в течение пяти дней со дня получения или в тот же срок уведомляет, что не располагает </w:t>
      </w:r>
      <w:r w:rsidRPr="004A6B56">
        <w:rPr>
          <w:sz w:val="26"/>
          <w:szCs w:val="26"/>
        </w:rPr>
        <w:t>истребуемыми</w:t>
      </w:r>
      <w:r w:rsidRPr="004A6B56">
        <w:rPr>
          <w:sz w:val="26"/>
          <w:szCs w:val="26"/>
        </w:rPr>
        <w:t xml:space="preserve"> документами (информацией).</w:t>
      </w:r>
    </w:p>
    <w:p w:rsidR="00B83A33" w:rsidRPr="004A6B56" w:rsidP="00B83A3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A6B56">
        <w:rPr>
          <w:sz w:val="26"/>
          <w:szCs w:val="26"/>
        </w:rPr>
        <w:t xml:space="preserve">В соответствии со </w:t>
      </w:r>
      <w:hyperlink r:id="rId6" w:history="1">
        <w:r w:rsidRPr="004A6B56">
          <w:rPr>
            <w:color w:val="0000FF"/>
            <w:sz w:val="26"/>
            <w:szCs w:val="26"/>
          </w:rPr>
          <w:t>ст. 2.4</w:t>
        </w:r>
      </w:hyperlink>
      <w:r w:rsidRPr="004A6B56">
        <w:rPr>
          <w:sz w:val="26"/>
          <w:szCs w:val="26"/>
        </w:rPr>
        <w:t xml:space="preserve">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B83A33" w:rsidRPr="004A6B56" w:rsidP="00B83A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A6B56">
        <w:rPr>
          <w:rFonts w:ascii="Times New Roman" w:hAnsi="Times New Roman" w:cs="Times New Roman"/>
          <w:sz w:val="26"/>
          <w:szCs w:val="26"/>
        </w:rPr>
        <w:t xml:space="preserve">Вина </w:t>
      </w:r>
      <w:r w:rsidRPr="0032458B">
        <w:rPr>
          <w:rFonts w:ascii="Times New Roman" w:hAnsi="Times New Roman" w:cs="Times New Roman"/>
          <w:sz w:val="26"/>
          <w:szCs w:val="26"/>
        </w:rPr>
        <w:t>Ахмадуллин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32458B">
        <w:rPr>
          <w:rFonts w:ascii="Times New Roman" w:hAnsi="Times New Roman" w:cs="Times New Roman"/>
          <w:sz w:val="26"/>
          <w:szCs w:val="26"/>
        </w:rPr>
        <w:t xml:space="preserve"> А.Ф.</w:t>
      </w:r>
      <w:r w:rsidRPr="004A6B56">
        <w:rPr>
          <w:rFonts w:ascii="Times New Roman" w:hAnsi="Times New Roman" w:cs="Times New Roman"/>
          <w:sz w:val="26"/>
          <w:szCs w:val="26"/>
        </w:rPr>
        <w:t xml:space="preserve"> в совершении вменяемого административного правонарушения</w:t>
      </w:r>
      <w:r w:rsidRPr="004A6B56">
        <w:rPr>
          <w:sz w:val="26"/>
          <w:szCs w:val="26"/>
        </w:rPr>
        <w:t xml:space="preserve"> </w:t>
      </w:r>
      <w:r w:rsidRPr="004A6B56">
        <w:rPr>
          <w:rFonts w:ascii="Times New Roman" w:hAnsi="Times New Roman" w:cs="Times New Roman"/>
          <w:sz w:val="26"/>
          <w:szCs w:val="26"/>
        </w:rPr>
        <w:t>подтверждается:</w:t>
      </w:r>
    </w:p>
    <w:p w:rsidR="00B83A33" w:rsidRPr="004A6B56" w:rsidP="00B83A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A6B56">
        <w:rPr>
          <w:rFonts w:ascii="Times New Roman" w:hAnsi="Times New Roman" w:cs="Times New Roman"/>
          <w:sz w:val="26"/>
          <w:szCs w:val="26"/>
        </w:rPr>
        <w:t>- поручением об истребовании документов (информации) от</w:t>
      </w:r>
      <w:r>
        <w:rPr>
          <w:rFonts w:ascii="Times New Roman" w:hAnsi="Times New Roman" w:cs="Times New Roman"/>
          <w:sz w:val="26"/>
          <w:szCs w:val="26"/>
        </w:rPr>
        <w:t xml:space="preserve"> 02.02.</w:t>
      </w:r>
      <w:r w:rsidRPr="004A6B56">
        <w:rPr>
          <w:rFonts w:ascii="Times New Roman" w:hAnsi="Times New Roman" w:cs="Times New Roman"/>
          <w:sz w:val="26"/>
          <w:szCs w:val="26"/>
        </w:rPr>
        <w:t>202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4A6B56">
        <w:rPr>
          <w:rFonts w:ascii="Times New Roman" w:hAnsi="Times New Roman" w:cs="Times New Roman"/>
          <w:sz w:val="26"/>
          <w:szCs w:val="26"/>
        </w:rPr>
        <w:t xml:space="preserve"> года № </w:t>
      </w:r>
      <w:r>
        <w:rPr>
          <w:rFonts w:ascii="Times New Roman" w:hAnsi="Times New Roman" w:cs="Times New Roman"/>
          <w:sz w:val="26"/>
          <w:szCs w:val="26"/>
        </w:rPr>
        <w:t>1770</w:t>
      </w:r>
      <w:r w:rsidRPr="004A6B56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B83A33" w:rsidRPr="004A6B56" w:rsidP="00B83A33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sz w:val="26"/>
          <w:szCs w:val="26"/>
        </w:rPr>
      </w:pPr>
      <w:r w:rsidRPr="004A6B56">
        <w:rPr>
          <w:rFonts w:ascii="Times New Roman" w:hAnsi="Times New Roman" w:cs="Times New Roman"/>
          <w:sz w:val="26"/>
          <w:szCs w:val="26"/>
        </w:rPr>
        <w:t xml:space="preserve">- требованием о представлении документов от </w:t>
      </w:r>
      <w:r>
        <w:rPr>
          <w:rFonts w:ascii="Times New Roman" w:hAnsi="Times New Roman" w:cs="Times New Roman"/>
          <w:sz w:val="26"/>
          <w:szCs w:val="26"/>
        </w:rPr>
        <w:t>02.02.2</w:t>
      </w:r>
      <w:r w:rsidRPr="004A6B56">
        <w:rPr>
          <w:rFonts w:ascii="Times New Roman" w:hAnsi="Times New Roman" w:cs="Times New Roman"/>
          <w:sz w:val="26"/>
          <w:szCs w:val="26"/>
        </w:rPr>
        <w:t>02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4A6B56">
        <w:rPr>
          <w:rFonts w:ascii="Times New Roman" w:hAnsi="Times New Roman" w:cs="Times New Roman"/>
          <w:sz w:val="26"/>
          <w:szCs w:val="26"/>
        </w:rPr>
        <w:t>г. № 2.12-0-25/</w:t>
      </w:r>
      <w:r>
        <w:rPr>
          <w:rFonts w:ascii="Times New Roman" w:hAnsi="Times New Roman" w:cs="Times New Roman"/>
          <w:sz w:val="26"/>
          <w:szCs w:val="26"/>
        </w:rPr>
        <w:t>1076</w:t>
      </w:r>
      <w:r w:rsidRPr="004A6B56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B83A33" w:rsidRPr="004A6B56" w:rsidP="00B83A33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sz w:val="26"/>
          <w:szCs w:val="26"/>
        </w:rPr>
      </w:pPr>
      <w:r w:rsidRPr="004A6B56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почтовым уведомлением о получении</w:t>
      </w:r>
      <w:r w:rsidRPr="004A6B56">
        <w:rPr>
          <w:rFonts w:ascii="Times New Roman" w:hAnsi="Times New Roman" w:cs="Times New Roman"/>
          <w:sz w:val="26"/>
          <w:szCs w:val="26"/>
        </w:rPr>
        <w:t xml:space="preserve"> документа </w:t>
      </w:r>
      <w:r>
        <w:rPr>
          <w:rFonts w:ascii="Times New Roman" w:hAnsi="Times New Roman" w:cs="Times New Roman"/>
          <w:sz w:val="26"/>
          <w:szCs w:val="26"/>
        </w:rPr>
        <w:t>01.03.</w:t>
      </w:r>
      <w:r w:rsidRPr="004A6B56">
        <w:rPr>
          <w:rFonts w:ascii="Times New Roman" w:hAnsi="Times New Roman" w:cs="Times New Roman"/>
          <w:sz w:val="26"/>
          <w:szCs w:val="26"/>
        </w:rPr>
        <w:t>202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4A6B56">
        <w:rPr>
          <w:rFonts w:ascii="Times New Roman" w:hAnsi="Times New Roman" w:cs="Times New Roman"/>
          <w:sz w:val="26"/>
          <w:szCs w:val="26"/>
        </w:rPr>
        <w:t xml:space="preserve">г., должны быть представлены не позднее </w:t>
      </w:r>
      <w:r>
        <w:rPr>
          <w:rFonts w:ascii="Times New Roman" w:hAnsi="Times New Roman" w:cs="Times New Roman"/>
          <w:sz w:val="26"/>
          <w:szCs w:val="26"/>
        </w:rPr>
        <w:t>09.03.</w:t>
      </w:r>
      <w:r w:rsidRPr="004A6B56">
        <w:rPr>
          <w:rFonts w:ascii="Times New Roman" w:hAnsi="Times New Roman" w:cs="Times New Roman"/>
          <w:sz w:val="26"/>
          <w:szCs w:val="26"/>
        </w:rPr>
        <w:t>202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4A6B56">
        <w:rPr>
          <w:rFonts w:ascii="Times New Roman" w:hAnsi="Times New Roman" w:cs="Times New Roman"/>
          <w:sz w:val="26"/>
          <w:szCs w:val="26"/>
        </w:rPr>
        <w:t>г., фактически  не представлены и об их отсутствии не сообщалось.</w:t>
      </w:r>
    </w:p>
    <w:p w:rsidR="00B83A33" w:rsidRPr="004A6B56" w:rsidP="00B83A3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A6B56">
        <w:rPr>
          <w:sz w:val="26"/>
          <w:szCs w:val="26"/>
        </w:rPr>
        <w:t>Объективных данных, ставящих под сомнение вышеуказанные доказательства, в деле не содержится.</w:t>
      </w:r>
    </w:p>
    <w:p w:rsidR="00B83A33" w:rsidRPr="004A6B56" w:rsidP="00B83A3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A6B56">
        <w:rPr>
          <w:sz w:val="26"/>
          <w:szCs w:val="26"/>
        </w:rPr>
        <w:t xml:space="preserve">Мировой судья считает вину </w:t>
      </w:r>
      <w:r w:rsidRPr="0032458B">
        <w:rPr>
          <w:sz w:val="26"/>
          <w:szCs w:val="26"/>
        </w:rPr>
        <w:t>Ахмадуллин</w:t>
      </w:r>
      <w:r>
        <w:rPr>
          <w:sz w:val="26"/>
          <w:szCs w:val="26"/>
        </w:rPr>
        <w:t>а</w:t>
      </w:r>
      <w:r w:rsidRPr="0032458B">
        <w:rPr>
          <w:sz w:val="26"/>
          <w:szCs w:val="26"/>
        </w:rPr>
        <w:t xml:space="preserve"> А.Ф.</w:t>
      </w:r>
      <w:r w:rsidRPr="004A6B56">
        <w:rPr>
          <w:sz w:val="26"/>
          <w:szCs w:val="26"/>
        </w:rPr>
        <w:t xml:space="preserve"> доказанной и его противоправные действия квалифицирует по ч.1 ст.15.6 КоАП РФ –  непредставление в установленный законодательством о налогах и сборах срок в налоговые органы, оформленных в установленном порядке документов и (или) иных сведений, необходимых для осуществления налогового контроля.</w:t>
      </w:r>
    </w:p>
    <w:p w:rsidR="00B83A33" w:rsidRPr="004A6B56" w:rsidP="00B83A33">
      <w:pPr>
        <w:ind w:firstLine="540"/>
        <w:jc w:val="both"/>
        <w:rPr>
          <w:sz w:val="26"/>
          <w:szCs w:val="26"/>
        </w:rPr>
      </w:pPr>
      <w:r w:rsidRPr="004A6B56">
        <w:rPr>
          <w:sz w:val="26"/>
          <w:szCs w:val="26"/>
        </w:rPr>
        <w:t>При назначении наказания мировой судья руководствуется общими правилами  назначения административного наказания, предусмотренными ст.4.1 КоАП РФ, и учитывает характер совершенного правонарушения, данные о личности виновного, его имущественное положение.</w:t>
      </w:r>
    </w:p>
    <w:p w:rsidR="00B83A33" w:rsidRPr="004A6B56" w:rsidP="00B83A33">
      <w:pPr>
        <w:ind w:firstLine="540"/>
        <w:jc w:val="both"/>
        <w:rPr>
          <w:sz w:val="26"/>
          <w:szCs w:val="26"/>
        </w:rPr>
      </w:pPr>
      <w:r w:rsidRPr="004A6B56">
        <w:rPr>
          <w:sz w:val="26"/>
          <w:szCs w:val="26"/>
        </w:rPr>
        <w:t>Обстоятельств, смягчающих и отягчающих административную ответственность, в соответствии со ст. 4.2 и ст.4.3 КоАП РФ, не имеется.</w:t>
      </w:r>
    </w:p>
    <w:p w:rsidR="00B83A33" w:rsidRPr="004A6B56" w:rsidP="00B83A33">
      <w:pPr>
        <w:ind w:firstLine="708"/>
        <w:jc w:val="both"/>
        <w:rPr>
          <w:sz w:val="26"/>
          <w:szCs w:val="26"/>
        </w:rPr>
      </w:pPr>
      <w:r w:rsidRPr="004A6B56">
        <w:rPr>
          <w:sz w:val="26"/>
          <w:szCs w:val="26"/>
        </w:rPr>
        <w:t xml:space="preserve">На основании </w:t>
      </w:r>
      <w:r w:rsidRPr="004A6B56">
        <w:rPr>
          <w:sz w:val="26"/>
          <w:szCs w:val="26"/>
        </w:rPr>
        <w:t>изложенного</w:t>
      </w:r>
      <w:r w:rsidRPr="004A6B56">
        <w:rPr>
          <w:sz w:val="26"/>
          <w:szCs w:val="26"/>
        </w:rPr>
        <w:t>, руководствуясь статьями 23.1, 29.9-29.11 КоАП РФ, мировой судья</w:t>
      </w:r>
    </w:p>
    <w:p w:rsidR="00B83A33" w:rsidRPr="004A6B56" w:rsidP="00B83A33">
      <w:pPr>
        <w:jc w:val="center"/>
        <w:rPr>
          <w:sz w:val="26"/>
          <w:szCs w:val="26"/>
        </w:rPr>
      </w:pPr>
      <w:r w:rsidRPr="004A6B56">
        <w:rPr>
          <w:sz w:val="26"/>
          <w:szCs w:val="26"/>
        </w:rPr>
        <w:t>постановил:</w:t>
      </w:r>
    </w:p>
    <w:p w:rsidR="00B83A33" w:rsidRPr="004A6B56" w:rsidP="00B83A33">
      <w:pPr>
        <w:pStyle w:val="BodyText"/>
        <w:ind w:firstLine="720"/>
        <w:rPr>
          <w:sz w:val="26"/>
          <w:szCs w:val="26"/>
        </w:rPr>
      </w:pPr>
      <w:r w:rsidRPr="004A6B56">
        <w:rPr>
          <w:sz w:val="26"/>
          <w:szCs w:val="26"/>
        </w:rPr>
        <w:t xml:space="preserve">признать </w:t>
      </w:r>
      <w:r w:rsidRPr="0032458B">
        <w:rPr>
          <w:sz w:val="26"/>
          <w:szCs w:val="26"/>
        </w:rPr>
        <w:t>Ахмадуллина А</w:t>
      </w:r>
      <w:r w:rsidR="00085A30">
        <w:rPr>
          <w:sz w:val="26"/>
          <w:szCs w:val="26"/>
        </w:rPr>
        <w:t>.</w:t>
      </w:r>
      <w:r w:rsidRPr="0032458B">
        <w:rPr>
          <w:sz w:val="26"/>
          <w:szCs w:val="26"/>
        </w:rPr>
        <w:t>Ф</w:t>
      </w:r>
      <w:r w:rsidR="00085A30">
        <w:rPr>
          <w:sz w:val="26"/>
          <w:szCs w:val="26"/>
        </w:rPr>
        <w:t>.</w:t>
      </w:r>
      <w:r w:rsidRPr="0032458B">
        <w:rPr>
          <w:sz w:val="26"/>
          <w:szCs w:val="26"/>
        </w:rPr>
        <w:t xml:space="preserve"> </w:t>
      </w:r>
      <w:r w:rsidRPr="004A6B56">
        <w:rPr>
          <w:sz w:val="26"/>
          <w:szCs w:val="26"/>
        </w:rPr>
        <w:t xml:space="preserve">виновным в совершении административного правонарушения, предусмотренного ч.1 ст.15.6 КоАП РФ, и назначить ему наказание в виде административного штрафа в размере 300 </w:t>
      </w:r>
      <w:r>
        <w:rPr>
          <w:sz w:val="26"/>
          <w:szCs w:val="26"/>
        </w:rPr>
        <w:t xml:space="preserve">(триста) </w:t>
      </w:r>
      <w:r w:rsidRPr="004A6B56">
        <w:rPr>
          <w:sz w:val="26"/>
          <w:szCs w:val="26"/>
        </w:rPr>
        <w:t>рублей.</w:t>
      </w:r>
    </w:p>
    <w:p w:rsidR="00B83A33" w:rsidRPr="004A6B56" w:rsidP="00B83A33">
      <w:pPr>
        <w:jc w:val="both"/>
        <w:rPr>
          <w:sz w:val="26"/>
          <w:szCs w:val="26"/>
        </w:rPr>
      </w:pPr>
      <w:r w:rsidRPr="004A6B56">
        <w:rPr>
          <w:sz w:val="26"/>
          <w:szCs w:val="26"/>
        </w:rPr>
        <w:tab/>
        <w:t xml:space="preserve">Получатель штрафа: Управление федерального казначейства по Республике Татарстан (Министерство юстиции Республики Татарстан л/с 04112001300),  ИНН 1654003139, КПП 165501001, </w:t>
      </w:r>
      <w:r w:rsidRPr="004A6B56">
        <w:rPr>
          <w:sz w:val="26"/>
          <w:szCs w:val="26"/>
        </w:rPr>
        <w:t>кор</w:t>
      </w:r>
      <w:r w:rsidRPr="004A6B56">
        <w:rPr>
          <w:sz w:val="26"/>
          <w:szCs w:val="26"/>
        </w:rPr>
        <w:t>. счет</w:t>
      </w:r>
      <w:r w:rsidRPr="004A6B56">
        <w:rPr>
          <w:sz w:val="26"/>
          <w:szCs w:val="26"/>
        </w:rPr>
        <w:t xml:space="preserve"> 40102810445370000079, Отделение – НБ Республика Татарстан Банка России//УФК по Республике Татарстан г. Казань//Управление Федерального казначейства по Республике Татарстан, номер счета получателя платежа 03100643000000011100 БИК 019205400; ОКТМО 92701000, КБК 73111601153010006140, УИН 03186909000000000</w:t>
      </w:r>
      <w:r>
        <w:rPr>
          <w:sz w:val="26"/>
          <w:szCs w:val="26"/>
        </w:rPr>
        <w:t>29797938</w:t>
      </w:r>
      <w:r w:rsidRPr="004A6B56">
        <w:rPr>
          <w:sz w:val="26"/>
          <w:szCs w:val="26"/>
        </w:rPr>
        <w:t>.</w:t>
      </w:r>
    </w:p>
    <w:p w:rsidR="00B83A33" w:rsidRPr="004A6B56" w:rsidP="00B83A3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A6B56">
        <w:rPr>
          <w:sz w:val="26"/>
          <w:szCs w:val="26"/>
        </w:rPr>
        <w:t xml:space="preserve">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7" w:history="1">
        <w:r w:rsidRPr="004A6B56">
          <w:rPr>
            <w:color w:val="0000FF"/>
            <w:sz w:val="26"/>
            <w:szCs w:val="26"/>
          </w:rPr>
          <w:t>статьей 31.5</w:t>
        </w:r>
      </w:hyperlink>
      <w:r w:rsidRPr="004A6B56">
        <w:rPr>
          <w:sz w:val="26"/>
          <w:szCs w:val="26"/>
        </w:rPr>
        <w:t xml:space="preserve"> КоАП РФ.</w:t>
      </w:r>
    </w:p>
    <w:p w:rsidR="00B83A33" w:rsidRPr="004A6B56" w:rsidP="00B83A33">
      <w:pPr>
        <w:jc w:val="both"/>
        <w:rPr>
          <w:sz w:val="26"/>
          <w:szCs w:val="26"/>
        </w:rPr>
      </w:pPr>
      <w:r w:rsidRPr="004A6B56">
        <w:rPr>
          <w:sz w:val="26"/>
          <w:szCs w:val="26"/>
        </w:rPr>
        <w:tab/>
        <w:t>Квитанцию об уплате штрафа представить мировому судье.</w:t>
      </w:r>
    </w:p>
    <w:p w:rsidR="00B83A33" w:rsidRPr="004A6B56" w:rsidP="00B83A33">
      <w:pPr>
        <w:pStyle w:val="BodyText"/>
        <w:ind w:firstLine="720"/>
        <w:rPr>
          <w:sz w:val="26"/>
          <w:szCs w:val="26"/>
        </w:rPr>
      </w:pPr>
      <w:r w:rsidRPr="004A6B56">
        <w:rPr>
          <w:sz w:val="26"/>
          <w:szCs w:val="26"/>
        </w:rPr>
        <w:t>Постановление может быть обжаловано в течение 10 суток со дня получения его копии в Елабужский городской суд Республики Татарстан через мирового судью либо путем подачи жалобы непосредственно в Елабужский городской суд Республики Татарстан.</w:t>
      </w:r>
    </w:p>
    <w:p w:rsidR="00B83A33" w:rsidP="00B83A33">
      <w:pPr>
        <w:jc w:val="both"/>
        <w:rPr>
          <w:sz w:val="26"/>
          <w:szCs w:val="26"/>
        </w:rPr>
      </w:pPr>
    </w:p>
    <w:p w:rsidR="00B83A33" w:rsidRPr="004A6B56" w:rsidP="00B83A33">
      <w:pPr>
        <w:jc w:val="both"/>
        <w:rPr>
          <w:sz w:val="26"/>
          <w:szCs w:val="26"/>
        </w:rPr>
      </w:pPr>
    </w:p>
    <w:p w:rsidR="00B83A33" w:rsidRPr="00486BC4" w:rsidP="00B83A33">
      <w:pPr>
        <w:jc w:val="both"/>
        <w:rPr>
          <w:sz w:val="28"/>
          <w:szCs w:val="28"/>
        </w:rPr>
      </w:pPr>
      <w:r w:rsidRPr="004A6B56">
        <w:rPr>
          <w:sz w:val="26"/>
          <w:szCs w:val="26"/>
        </w:rPr>
        <w:t>Мировой судья</w:t>
      </w:r>
      <w:r w:rsidRPr="004A6B56">
        <w:rPr>
          <w:sz w:val="26"/>
          <w:szCs w:val="26"/>
        </w:rPr>
        <w:tab/>
      </w:r>
      <w:r w:rsidRPr="004A6B56">
        <w:rPr>
          <w:sz w:val="26"/>
          <w:szCs w:val="26"/>
        </w:rPr>
        <w:tab/>
      </w:r>
      <w:r w:rsidRPr="004A6B56">
        <w:rPr>
          <w:sz w:val="26"/>
          <w:szCs w:val="26"/>
        </w:rPr>
        <w:tab/>
      </w:r>
      <w:r w:rsidRPr="004A6B56">
        <w:rPr>
          <w:sz w:val="26"/>
          <w:szCs w:val="26"/>
        </w:rPr>
        <w:tab/>
      </w:r>
      <w:r w:rsidRPr="004A6B56">
        <w:rPr>
          <w:sz w:val="26"/>
          <w:szCs w:val="26"/>
        </w:rPr>
        <w:tab/>
      </w:r>
      <w:r w:rsidRPr="004A6B56">
        <w:rPr>
          <w:sz w:val="26"/>
          <w:szCs w:val="26"/>
        </w:rPr>
        <w:tab/>
        <w:t xml:space="preserve">               </w:t>
      </w:r>
      <w:r w:rsidRPr="004A6B56">
        <w:rPr>
          <w:sz w:val="26"/>
          <w:szCs w:val="26"/>
        </w:rPr>
        <w:tab/>
      </w:r>
      <w:r w:rsidRPr="004A6B56">
        <w:rPr>
          <w:sz w:val="26"/>
          <w:szCs w:val="26"/>
        </w:rPr>
        <w:t>Л.Х.Рахимова</w:t>
      </w:r>
      <w:r w:rsidRPr="004A6B56">
        <w:rPr>
          <w:sz w:val="26"/>
          <w:szCs w:val="26"/>
        </w:rPr>
        <w:t>.</w:t>
      </w:r>
      <w:r w:rsidRPr="00486BC4">
        <w:rPr>
          <w:sz w:val="28"/>
          <w:szCs w:val="28"/>
        </w:rPr>
        <w:t xml:space="preserve"> </w:t>
      </w:r>
    </w:p>
    <w:p w:rsidR="00714E2C"/>
    <w:sectPr w:rsidSect="004A6B56">
      <w:pgSz w:w="11906" w:h="16838"/>
      <w:pgMar w:top="425" w:right="709" w:bottom="568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A91"/>
    <w:rsid w:val="00085A30"/>
    <w:rsid w:val="0032458B"/>
    <w:rsid w:val="00486BC4"/>
    <w:rsid w:val="004A6B56"/>
    <w:rsid w:val="00614A91"/>
    <w:rsid w:val="00714E2C"/>
    <w:rsid w:val="00B83A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A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B83A33"/>
    <w:pPr>
      <w:jc w:val="center"/>
    </w:pPr>
    <w:rPr>
      <w:sz w:val="28"/>
    </w:rPr>
  </w:style>
  <w:style w:type="character" w:customStyle="1" w:styleId="a">
    <w:name w:val="Название Знак"/>
    <w:basedOn w:val="DefaultParagraphFont"/>
    <w:link w:val="Title"/>
    <w:rsid w:val="00B83A3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">
    <w:name w:val="Body Text"/>
    <w:basedOn w:val="Normal"/>
    <w:link w:val="a0"/>
    <w:rsid w:val="00B83A33"/>
    <w:pPr>
      <w:jc w:val="both"/>
    </w:pPr>
    <w:rPr>
      <w:sz w:val="28"/>
    </w:rPr>
  </w:style>
  <w:style w:type="character" w:customStyle="1" w:styleId="a0">
    <w:name w:val="Основной текст Знак"/>
    <w:basedOn w:val="DefaultParagraphFont"/>
    <w:link w:val="BodyText"/>
    <w:rsid w:val="00B83A3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2">
    <w:name w:val="Body Text 2"/>
    <w:basedOn w:val="Normal"/>
    <w:link w:val="2"/>
    <w:rsid w:val="00B83A33"/>
    <w:pPr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link w:val="BodyText2"/>
    <w:rsid w:val="00B83A3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B83A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7FCBB52681000A1D91A377005DF9F2F675BB1FAD4FDA586C3AAB6E9DFE0F7D72A157039938E5C8697B9FBD8718BFBC0E4B764F1943F5ChBM" TargetMode="External" /><Relationship Id="rId5" Type="http://schemas.openxmlformats.org/officeDocument/2006/relationships/hyperlink" Target="consultantplus://offline/ref=67FCBB52681000A1D91A377005DF9F2F675BB1FAD4FDA586C3AAB6E9DFE0F7D72A15703C958B5C8697B9FBD8718BFBC0E4B764F1943F5ChBM" TargetMode="External" /><Relationship Id="rId6" Type="http://schemas.openxmlformats.org/officeDocument/2006/relationships/hyperlink" Target="consultantplus://offline/ref=C4D49B08A0AE8DBB89B83DD87292BDBBF8C4DAEBF435B03B7BE57355FF2F9E57970487AB597E5198W3mCF" TargetMode="External" /><Relationship Id="rId7" Type="http://schemas.openxmlformats.org/officeDocument/2006/relationships/hyperlink" Target="consultantplus://offline/ref=DA5317E327216169C1C51B7C057AA5DC33B492696CEC94D1296444C49433706C2CA3BD8C8E549333G7aDK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