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6ED7" w:rsidRPr="00DA39DD" w:rsidP="00016ED7">
      <w:pPr>
        <w:pStyle w:val="Title"/>
        <w:rPr>
          <w:szCs w:val="28"/>
        </w:rPr>
      </w:pPr>
    </w:p>
    <w:p w:rsidR="00016ED7" w:rsidRPr="00DA39DD" w:rsidP="00016ED7">
      <w:pPr>
        <w:pStyle w:val="Title"/>
        <w:ind w:left="6372" w:firstLine="708"/>
        <w:rPr>
          <w:szCs w:val="28"/>
        </w:rPr>
      </w:pPr>
      <w:r w:rsidRPr="00DA39DD">
        <w:rPr>
          <w:szCs w:val="28"/>
        </w:rPr>
        <w:t>Дело № 5-341/1/2022</w:t>
      </w:r>
    </w:p>
    <w:p w:rsidR="00016ED7" w:rsidRPr="00DA39DD" w:rsidP="00016ED7">
      <w:pPr>
        <w:pStyle w:val="Title"/>
        <w:rPr>
          <w:szCs w:val="28"/>
        </w:rPr>
      </w:pPr>
      <w:r w:rsidRPr="00DA39DD">
        <w:rPr>
          <w:szCs w:val="28"/>
        </w:rPr>
        <w:t xml:space="preserve">   </w:t>
      </w:r>
      <w:r w:rsidRPr="00DA39DD">
        <w:rPr>
          <w:szCs w:val="28"/>
        </w:rPr>
        <w:tab/>
      </w:r>
      <w:r w:rsidRPr="00DA39DD">
        <w:rPr>
          <w:szCs w:val="28"/>
        </w:rPr>
        <w:tab/>
      </w:r>
      <w:r w:rsidRPr="00DA39DD">
        <w:rPr>
          <w:szCs w:val="28"/>
        </w:rPr>
        <w:tab/>
      </w:r>
      <w:r w:rsidRPr="00DA39DD">
        <w:rPr>
          <w:szCs w:val="28"/>
        </w:rPr>
        <w:tab/>
      </w:r>
      <w:r w:rsidRPr="00DA39DD">
        <w:rPr>
          <w:szCs w:val="28"/>
        </w:rPr>
        <w:tab/>
      </w:r>
      <w:r w:rsidRPr="00DA39DD">
        <w:rPr>
          <w:szCs w:val="28"/>
        </w:rPr>
        <w:tab/>
      </w:r>
      <w:r w:rsidRPr="00DA39DD">
        <w:rPr>
          <w:szCs w:val="28"/>
        </w:rPr>
        <w:tab/>
        <w:t xml:space="preserve">    УИД 16MS0100-01-2022- 002058-35</w:t>
      </w:r>
    </w:p>
    <w:p w:rsidR="00016ED7" w:rsidRPr="00DA39DD" w:rsidP="00016ED7">
      <w:pPr>
        <w:pStyle w:val="Title"/>
        <w:rPr>
          <w:szCs w:val="28"/>
        </w:rPr>
      </w:pPr>
    </w:p>
    <w:p w:rsidR="00016ED7" w:rsidRPr="00DA39DD" w:rsidP="00016ED7">
      <w:pPr>
        <w:pStyle w:val="Title"/>
        <w:rPr>
          <w:szCs w:val="28"/>
        </w:rPr>
      </w:pPr>
      <w:r w:rsidRPr="00DA39DD">
        <w:rPr>
          <w:szCs w:val="28"/>
        </w:rPr>
        <w:t>П</w:t>
      </w:r>
      <w:r w:rsidRPr="00DA39DD">
        <w:rPr>
          <w:szCs w:val="28"/>
        </w:rPr>
        <w:t xml:space="preserve">  О  С  Т  А  Н  О  В  Л  Е  Н  И  Е</w:t>
      </w:r>
    </w:p>
    <w:p w:rsidR="00016ED7" w:rsidRPr="00DA39DD" w:rsidP="00016ED7">
      <w:pPr>
        <w:jc w:val="both"/>
        <w:rPr>
          <w:sz w:val="28"/>
          <w:szCs w:val="28"/>
        </w:rPr>
      </w:pPr>
      <w:r w:rsidRPr="00DA39DD">
        <w:rPr>
          <w:sz w:val="28"/>
          <w:szCs w:val="28"/>
        </w:rPr>
        <w:t>27 июня 2022 года</w:t>
      </w:r>
      <w:r w:rsidRPr="00DA39DD">
        <w:rPr>
          <w:sz w:val="28"/>
          <w:szCs w:val="28"/>
        </w:rPr>
        <w:tab/>
      </w:r>
      <w:r w:rsidRPr="00DA39DD">
        <w:rPr>
          <w:sz w:val="28"/>
          <w:szCs w:val="28"/>
        </w:rPr>
        <w:tab/>
      </w:r>
      <w:r w:rsidRPr="00DA39DD">
        <w:rPr>
          <w:sz w:val="28"/>
          <w:szCs w:val="28"/>
        </w:rPr>
        <w:tab/>
      </w:r>
      <w:r w:rsidRPr="00DA39DD">
        <w:rPr>
          <w:sz w:val="28"/>
          <w:szCs w:val="28"/>
        </w:rPr>
        <w:tab/>
      </w:r>
      <w:r w:rsidRPr="00DA39DD">
        <w:rPr>
          <w:sz w:val="28"/>
          <w:szCs w:val="28"/>
        </w:rPr>
        <w:tab/>
      </w:r>
      <w:r w:rsidRPr="00DA39DD">
        <w:rPr>
          <w:sz w:val="28"/>
          <w:szCs w:val="28"/>
        </w:rPr>
        <w:tab/>
        <w:t>город Елабуга.</w:t>
      </w:r>
      <w:r w:rsidRPr="00DA39DD">
        <w:rPr>
          <w:sz w:val="28"/>
          <w:szCs w:val="28"/>
        </w:rPr>
        <w:tab/>
      </w:r>
      <w:r w:rsidRPr="00DA39DD">
        <w:rPr>
          <w:sz w:val="28"/>
          <w:szCs w:val="28"/>
        </w:rPr>
        <w:tab/>
      </w:r>
      <w:r w:rsidRPr="00DA39DD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материалы дела об административном правонарушении по ст.14.19  КоАП РФ в отношении </w:t>
      </w:r>
    </w:p>
    <w:p w:rsidR="00016ED7" w:rsidRPr="00DA39DD" w:rsidP="00016ED7">
      <w:pPr>
        <w:ind w:firstLine="720"/>
        <w:jc w:val="both"/>
        <w:rPr>
          <w:sz w:val="28"/>
          <w:szCs w:val="28"/>
        </w:rPr>
      </w:pPr>
      <w:r w:rsidRPr="00DA39DD">
        <w:rPr>
          <w:sz w:val="28"/>
          <w:szCs w:val="28"/>
        </w:rPr>
        <w:t xml:space="preserve">индивидуального предпринимателя </w:t>
      </w:r>
      <w:r w:rsidRPr="00DA39DD">
        <w:rPr>
          <w:sz w:val="28"/>
          <w:szCs w:val="28"/>
        </w:rPr>
        <w:t>Минкаева</w:t>
      </w:r>
      <w:r w:rsidRPr="00DA39DD">
        <w:rPr>
          <w:sz w:val="28"/>
          <w:szCs w:val="28"/>
        </w:rPr>
        <w:t xml:space="preserve"> Б</w:t>
      </w:r>
      <w:r w:rsidR="00440B39">
        <w:rPr>
          <w:sz w:val="28"/>
          <w:szCs w:val="28"/>
        </w:rPr>
        <w:t>.</w:t>
      </w:r>
      <w:r w:rsidRPr="00DA39DD">
        <w:rPr>
          <w:sz w:val="28"/>
          <w:szCs w:val="28"/>
        </w:rPr>
        <w:t>Г</w:t>
      </w:r>
      <w:r w:rsidR="00440B39">
        <w:rPr>
          <w:sz w:val="28"/>
          <w:szCs w:val="28"/>
        </w:rPr>
        <w:t>.</w:t>
      </w:r>
      <w:r w:rsidRPr="00DA39DD">
        <w:rPr>
          <w:sz w:val="28"/>
          <w:szCs w:val="28"/>
        </w:rPr>
        <w:t xml:space="preserve">, </w:t>
      </w:r>
      <w:r w:rsidR="00440B39">
        <w:rPr>
          <w:sz w:val="28"/>
          <w:szCs w:val="28"/>
        </w:rPr>
        <w:t>данные изъяты</w:t>
      </w:r>
      <w:r w:rsidRPr="00DA39DD">
        <w:rPr>
          <w:sz w:val="28"/>
          <w:szCs w:val="28"/>
        </w:rPr>
        <w:t xml:space="preserve">, к административной ответственности не привлекался (сведений нет), </w:t>
      </w:r>
    </w:p>
    <w:p w:rsidR="00016ED7" w:rsidRPr="00DA39DD" w:rsidP="00016ED7">
      <w:pPr>
        <w:ind w:left="2160" w:firstLine="720"/>
        <w:jc w:val="both"/>
        <w:rPr>
          <w:sz w:val="28"/>
          <w:szCs w:val="28"/>
        </w:rPr>
      </w:pPr>
      <w:r w:rsidRPr="00DA39DD">
        <w:rPr>
          <w:sz w:val="28"/>
          <w:szCs w:val="28"/>
        </w:rPr>
        <w:tab/>
        <w:t>установил</w:t>
      </w:r>
      <w:r w:rsidRPr="00DA39DD">
        <w:rPr>
          <w:sz w:val="28"/>
          <w:szCs w:val="28"/>
        </w:rPr>
        <w:t xml:space="preserve"> :</w:t>
      </w:r>
    </w:p>
    <w:p w:rsidR="00016ED7" w:rsidRPr="00DA39DD" w:rsidP="00016ED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A39DD">
        <w:rPr>
          <w:sz w:val="28"/>
          <w:szCs w:val="28"/>
        </w:rPr>
        <w:tab/>
      </w:r>
      <w:r w:rsidRPr="00DA39DD">
        <w:rPr>
          <w:sz w:val="28"/>
          <w:szCs w:val="28"/>
        </w:rPr>
        <w:t>21 января 2022 года в 09 часов 50 минут в ходе оперативно-розыскных мероприятиях сотрудниками отдела МВД России по Елабужскому району в помещении кафе «</w:t>
      </w:r>
      <w:r w:rsidR="00440B39">
        <w:rPr>
          <w:sz w:val="28"/>
          <w:szCs w:val="28"/>
        </w:rPr>
        <w:t>…</w:t>
      </w:r>
      <w:r w:rsidRPr="00DA39DD">
        <w:rPr>
          <w:sz w:val="28"/>
          <w:szCs w:val="28"/>
        </w:rPr>
        <w:t xml:space="preserve">», расположенного по адресу: </w:t>
      </w:r>
      <w:r w:rsidR="00440B39">
        <w:rPr>
          <w:sz w:val="28"/>
          <w:szCs w:val="28"/>
        </w:rPr>
        <w:t>…</w:t>
      </w:r>
      <w:r w:rsidRPr="00DA39DD">
        <w:rPr>
          <w:sz w:val="28"/>
          <w:szCs w:val="28"/>
        </w:rPr>
        <w:t xml:space="preserve">, где хозяйственную деятельность осуществляет индивидуальный предприниматель </w:t>
      </w:r>
      <w:r w:rsidRPr="00DA39DD">
        <w:rPr>
          <w:sz w:val="28"/>
          <w:szCs w:val="28"/>
        </w:rPr>
        <w:t>Минкаев</w:t>
      </w:r>
      <w:r w:rsidRPr="00DA39DD">
        <w:rPr>
          <w:sz w:val="28"/>
          <w:szCs w:val="28"/>
        </w:rPr>
        <w:t xml:space="preserve"> Б.Г., в розничной продаже находилась алкогольная продукция (пиво объемом 67,5 литров), с нарушением порядка учета объема производства, оборота и (или) использования этилового спирта, алкогольной и спиртосодержащей</w:t>
      </w:r>
      <w:r w:rsidRPr="00DA39DD">
        <w:rPr>
          <w:sz w:val="28"/>
          <w:szCs w:val="28"/>
        </w:rPr>
        <w:t xml:space="preserve">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информация, о перемещении которой </w:t>
      </w:r>
      <w:r w:rsidRPr="00DA39DD">
        <w:rPr>
          <w:sz w:val="28"/>
          <w:szCs w:val="28"/>
        </w:rPr>
        <w:t>в место нахождения</w:t>
      </w:r>
      <w:r w:rsidRPr="00DA39DD">
        <w:rPr>
          <w:sz w:val="28"/>
          <w:szCs w:val="28"/>
        </w:rPr>
        <w:t xml:space="preserve"> торгового объекта в ЕГАИС не зафиксирована.</w:t>
      </w:r>
    </w:p>
    <w:p w:rsidR="00016ED7" w:rsidRPr="00DA39DD" w:rsidP="00016E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39DD">
        <w:rPr>
          <w:sz w:val="28"/>
          <w:szCs w:val="28"/>
        </w:rPr>
        <w:tab/>
        <w:t>Отвод не заявлен, ходатайств не поступило.</w:t>
      </w:r>
    </w:p>
    <w:p w:rsidR="00016ED7" w:rsidRPr="00DA39DD" w:rsidP="00016ED7">
      <w:pPr>
        <w:ind w:firstLine="708"/>
        <w:jc w:val="both"/>
        <w:rPr>
          <w:sz w:val="28"/>
          <w:szCs w:val="28"/>
        </w:rPr>
      </w:pPr>
      <w:r w:rsidRPr="00DA39DD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DA39DD">
        <w:rPr>
          <w:sz w:val="28"/>
          <w:szCs w:val="28"/>
        </w:rPr>
        <w:t>Минкаев</w:t>
      </w:r>
      <w:r w:rsidRPr="00DA39DD">
        <w:rPr>
          <w:sz w:val="28"/>
          <w:szCs w:val="28"/>
        </w:rPr>
        <w:t xml:space="preserve"> Б.Г. свою вину в совершении вменяемого административного правонарушения признал, уточнив, что проверка была проведена 21 января 2022 года. </w:t>
      </w:r>
    </w:p>
    <w:p w:rsidR="00016ED7" w:rsidRPr="00DA39DD" w:rsidP="00016ED7">
      <w:pPr>
        <w:ind w:firstLine="708"/>
        <w:jc w:val="both"/>
        <w:rPr>
          <w:sz w:val="28"/>
          <w:szCs w:val="28"/>
        </w:rPr>
      </w:pPr>
      <w:r w:rsidRPr="00DA39DD">
        <w:rPr>
          <w:sz w:val="28"/>
          <w:szCs w:val="28"/>
        </w:rPr>
        <w:t xml:space="preserve">Изучив материалы дела, выслушав объяснения </w:t>
      </w:r>
      <w:r w:rsidRPr="00DA39DD">
        <w:rPr>
          <w:sz w:val="28"/>
          <w:szCs w:val="28"/>
        </w:rPr>
        <w:t>Минкаева</w:t>
      </w:r>
      <w:r w:rsidRPr="00DA39DD">
        <w:rPr>
          <w:sz w:val="28"/>
          <w:szCs w:val="28"/>
        </w:rPr>
        <w:t xml:space="preserve"> Б.Г., мировой судья приходит к следующему.</w:t>
      </w:r>
    </w:p>
    <w:p w:rsidR="00016ED7" w:rsidRPr="00DA39DD" w:rsidP="00016E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39DD">
        <w:rPr>
          <w:sz w:val="28"/>
          <w:szCs w:val="28"/>
        </w:rPr>
        <w:t xml:space="preserve">В соответствии со </w:t>
      </w:r>
      <w:hyperlink r:id="rId4" w:history="1">
        <w:r w:rsidRPr="00DA39DD">
          <w:rPr>
            <w:color w:val="0000FF"/>
            <w:sz w:val="28"/>
            <w:szCs w:val="28"/>
          </w:rPr>
          <w:t>статьей 14.19</w:t>
        </w:r>
      </w:hyperlink>
      <w:r w:rsidRPr="00DA39DD">
        <w:rPr>
          <w:sz w:val="28"/>
          <w:szCs w:val="28"/>
        </w:rPr>
        <w:t xml:space="preserve"> Кодекса Российской Федерации об административных правонарушениях нарушение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продукции винограда либо </w:t>
      </w:r>
      <w:r w:rsidRPr="00DA39DD">
        <w:rPr>
          <w:sz w:val="28"/>
          <w:szCs w:val="28"/>
        </w:rPr>
        <w:t>нефиксация</w:t>
      </w:r>
      <w:r w:rsidRPr="00DA39DD">
        <w:rPr>
          <w:sz w:val="28"/>
          <w:szCs w:val="28"/>
        </w:rPr>
        <w:t xml:space="preserve"> </w:t>
      </w:r>
      <w:r w:rsidRPr="00DA39DD">
        <w:rPr>
          <w:sz w:val="28"/>
          <w:szCs w:val="28"/>
        </w:rPr>
        <w:t>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 влечет наложение административного штрафа на должностных лиц в размере от десяти тысяч до пятнадцати тысяч рублей с конфискацией продукции, явившейся предметом административного правонарушения, либо</w:t>
      </w:r>
      <w:r w:rsidRPr="00DA39DD">
        <w:rPr>
          <w:sz w:val="28"/>
          <w:szCs w:val="28"/>
        </w:rPr>
        <w:t xml:space="preserve"> без таковой; на юридических лиц - от ста пятидесяти тысяч до двухсот тысяч рублей с конфискацией продукции, явившейся предметом административного правонарушения, либо без таковой.</w:t>
      </w:r>
    </w:p>
    <w:p w:rsidR="00016ED7" w:rsidRPr="00DA39DD" w:rsidP="00016E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39DD">
        <w:rPr>
          <w:sz w:val="28"/>
          <w:szCs w:val="28"/>
        </w:rPr>
        <w:t xml:space="preserve">Объектом правонарушения, предусмотренного данной </w:t>
      </w:r>
      <w:hyperlink r:id="rId4" w:history="1">
        <w:r w:rsidRPr="00DA39DD">
          <w:rPr>
            <w:color w:val="0000FF"/>
            <w:sz w:val="28"/>
            <w:szCs w:val="28"/>
          </w:rPr>
          <w:t>статьей</w:t>
        </w:r>
      </w:hyperlink>
      <w:r w:rsidRPr="00DA39DD">
        <w:rPr>
          <w:sz w:val="28"/>
          <w:szCs w:val="28"/>
        </w:rPr>
        <w:t>, являются общественные отношения по порядку учета объема производства, оборота и (или) использования для собственных нужд этилового спирта, алкогольной и спиртосодержащей продукции.</w:t>
      </w:r>
    </w:p>
    <w:p w:rsidR="00016ED7" w:rsidRPr="00DA39DD" w:rsidP="00016E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39DD">
        <w:rPr>
          <w:sz w:val="28"/>
          <w:szCs w:val="28"/>
        </w:rPr>
        <w:t>Объективная сторона правонарушения состоит в ведении деятельности с нарушением порядка учета объема производства, оборота и (или) использования для собственных нужд этилового спирта, алкогольной и спиртосодержащей продукции.</w:t>
      </w:r>
    </w:p>
    <w:p w:rsidR="00016ED7" w:rsidRPr="00DA39DD" w:rsidP="00016E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39DD">
        <w:rPr>
          <w:sz w:val="28"/>
          <w:szCs w:val="28"/>
        </w:rPr>
        <w:t xml:space="preserve">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 определены в Федеральном </w:t>
      </w:r>
      <w:hyperlink r:id="rId5" w:history="1">
        <w:r w:rsidRPr="00DA39DD">
          <w:rPr>
            <w:color w:val="0000FF"/>
            <w:sz w:val="28"/>
            <w:szCs w:val="28"/>
          </w:rPr>
          <w:t>законе</w:t>
        </w:r>
      </w:hyperlink>
      <w:r w:rsidRPr="00DA39DD">
        <w:rPr>
          <w:sz w:val="28"/>
          <w:szCs w:val="28"/>
        </w:rPr>
        <w:t xml:space="preserve"> от 22 ноября 1995 года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N 171-ФЗ).</w:t>
      </w:r>
    </w:p>
    <w:p w:rsidR="00016ED7" w:rsidRPr="00DA39DD" w:rsidP="00016E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39DD">
        <w:rPr>
          <w:sz w:val="28"/>
          <w:szCs w:val="28"/>
        </w:rPr>
        <w:t xml:space="preserve">Согласно </w:t>
      </w:r>
      <w:hyperlink r:id="rId6" w:history="1">
        <w:r w:rsidRPr="00DA39DD">
          <w:rPr>
            <w:color w:val="0000FF"/>
            <w:sz w:val="28"/>
            <w:szCs w:val="28"/>
          </w:rPr>
          <w:t>пункту 1 статьи 14</w:t>
        </w:r>
      </w:hyperlink>
      <w:r w:rsidRPr="00DA39DD">
        <w:rPr>
          <w:sz w:val="28"/>
          <w:szCs w:val="28"/>
        </w:rPr>
        <w:t xml:space="preserve"> Федерального закона N 171-ФЗ организации, осуществляющие производство и (или) оборот этилового спирта, алкогольной и спиртосодержащей пищевой продукции, а также спиртосодержащей непищевой продукции с содержанием этилового спирта более 25% объема готовой продукции, обязаны осуществлять учет и декларирование объема их производства и (или) оборота.</w:t>
      </w:r>
    </w:p>
    <w:p w:rsidR="00016ED7" w:rsidRPr="00DA39DD" w:rsidP="00016E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39DD">
        <w:rPr>
          <w:sz w:val="28"/>
          <w:szCs w:val="28"/>
        </w:rPr>
        <w:t xml:space="preserve">Постановлением Правительства Российской Федерации от 31 декабря 2020 года N 2466 «О ведении и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продукции» определены </w:t>
      </w:r>
      <w:hyperlink r:id="rId7" w:history="1">
        <w:r w:rsidRPr="00DA39DD">
          <w:rPr>
            <w:color w:val="0000FF"/>
            <w:sz w:val="28"/>
            <w:szCs w:val="28"/>
          </w:rPr>
          <w:t>Правила</w:t>
        </w:r>
      </w:hyperlink>
      <w:r w:rsidRPr="00DA39DD">
        <w:rPr>
          <w:sz w:val="28"/>
          <w:szCs w:val="28"/>
        </w:rPr>
        <w:t xml:space="preserve"> ведения и функционирования ЕГАИС учета объема производства и оборота этилового спирта, алкогольной и спиртосодержащей продукции, а также порядок учета информации об объеме производства, оборота или использования этилового</w:t>
      </w:r>
      <w:r w:rsidRPr="00DA39DD">
        <w:rPr>
          <w:sz w:val="28"/>
          <w:szCs w:val="28"/>
        </w:rPr>
        <w:t xml:space="preserve"> спирта, алкогольной и спиртосодержащей продукции, о концентрации денатурирующих веществ в денатурированном этиловом спирте (денатурате), об использовании производственных мощностей, объеме собранного винограда, использованного для производства винодельческой продукции.</w:t>
      </w:r>
    </w:p>
    <w:p w:rsidR="00016ED7" w:rsidRPr="00DA39DD" w:rsidP="00016E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8" w:history="1">
        <w:r w:rsidRPr="00DA39DD">
          <w:rPr>
            <w:color w:val="0000FF"/>
            <w:sz w:val="28"/>
            <w:szCs w:val="28"/>
          </w:rPr>
          <w:t>Пунктами 48</w:t>
        </w:r>
      </w:hyperlink>
      <w:r w:rsidRPr="00DA39DD">
        <w:rPr>
          <w:sz w:val="28"/>
          <w:szCs w:val="28"/>
        </w:rPr>
        <w:t xml:space="preserve">, </w:t>
      </w:r>
      <w:hyperlink r:id="rId9" w:history="1">
        <w:r w:rsidRPr="00DA39DD">
          <w:rPr>
            <w:color w:val="0000FF"/>
            <w:sz w:val="28"/>
            <w:szCs w:val="28"/>
          </w:rPr>
          <w:t>63</w:t>
        </w:r>
      </w:hyperlink>
      <w:r w:rsidRPr="00DA39DD">
        <w:rPr>
          <w:sz w:val="28"/>
          <w:szCs w:val="28"/>
        </w:rPr>
        <w:t xml:space="preserve"> вышеуказанных Правил предусмотрен учет объема оборота алкогольной продукции с применением технических средств фиксации.</w:t>
      </w:r>
    </w:p>
    <w:p w:rsidR="00016ED7" w:rsidRPr="00DA39DD" w:rsidP="00016E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39DD">
        <w:rPr>
          <w:sz w:val="28"/>
          <w:szCs w:val="28"/>
        </w:rPr>
        <w:t xml:space="preserve">Порядком, утвержденным </w:t>
      </w:r>
      <w:hyperlink r:id="rId10" w:history="1">
        <w:r w:rsidRPr="00DA39DD">
          <w:rPr>
            <w:color w:val="0000FF"/>
            <w:sz w:val="28"/>
            <w:szCs w:val="28"/>
          </w:rPr>
          <w:t>Приказом</w:t>
        </w:r>
      </w:hyperlink>
      <w:r w:rsidRPr="00DA39DD">
        <w:rPr>
          <w:sz w:val="28"/>
          <w:szCs w:val="28"/>
        </w:rPr>
        <w:t xml:space="preserve"> Федеральной службы по регулированию алкогольного рынка от 17 декабря 2020 года N 397 «Об утверждении форм, порядка заполнения,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продукции» утверждены формы и сроки представления в электронном виде заявок о фиксации</w:t>
      </w:r>
      <w:r w:rsidRPr="00DA39DD">
        <w:rPr>
          <w:sz w:val="28"/>
          <w:szCs w:val="28"/>
        </w:rPr>
        <w:t xml:space="preserve"> информации в единой государственной автоматизированной информационной системе учета объема производства и оборота этилового спирта, алкогольной продукции.</w:t>
      </w:r>
    </w:p>
    <w:p w:rsidR="00016ED7" w:rsidRPr="00DA39DD" w:rsidP="00016ED7">
      <w:pPr>
        <w:ind w:firstLine="708"/>
        <w:jc w:val="both"/>
        <w:rPr>
          <w:sz w:val="28"/>
          <w:szCs w:val="28"/>
        </w:rPr>
      </w:pPr>
      <w:r w:rsidRPr="00DA39DD">
        <w:rPr>
          <w:sz w:val="28"/>
          <w:szCs w:val="28"/>
        </w:rPr>
        <w:t xml:space="preserve">Вина </w:t>
      </w:r>
      <w:r w:rsidRPr="00DA39DD">
        <w:rPr>
          <w:sz w:val="28"/>
          <w:szCs w:val="28"/>
        </w:rPr>
        <w:t>Минкаева</w:t>
      </w:r>
      <w:r w:rsidRPr="00DA39DD">
        <w:rPr>
          <w:sz w:val="28"/>
          <w:szCs w:val="28"/>
        </w:rPr>
        <w:t xml:space="preserve"> Б.Г. в совершении вменяемого административного правонарушения, подтверждается следующими доказательствами:</w:t>
      </w:r>
    </w:p>
    <w:p w:rsidR="00016ED7" w:rsidRPr="00DA39DD" w:rsidP="00016ED7">
      <w:pPr>
        <w:ind w:firstLine="708"/>
        <w:jc w:val="both"/>
        <w:rPr>
          <w:sz w:val="28"/>
          <w:szCs w:val="28"/>
        </w:rPr>
      </w:pPr>
      <w:r w:rsidRPr="00DA39DD">
        <w:rPr>
          <w:sz w:val="28"/>
          <w:szCs w:val="28"/>
        </w:rPr>
        <w:t>- протоколом об административном правонарушении (л.д.1-4);</w:t>
      </w:r>
    </w:p>
    <w:p w:rsidR="00016ED7" w:rsidRPr="00DA39DD" w:rsidP="00016ED7">
      <w:pPr>
        <w:ind w:firstLine="708"/>
        <w:jc w:val="both"/>
        <w:rPr>
          <w:sz w:val="28"/>
          <w:szCs w:val="28"/>
        </w:rPr>
      </w:pPr>
      <w:r w:rsidRPr="00DA39DD">
        <w:rPr>
          <w:sz w:val="28"/>
          <w:szCs w:val="28"/>
        </w:rPr>
        <w:t>-копией протокола осмотра места происшествия от 21.01.2022 года помещения кафе «</w:t>
      </w:r>
      <w:r w:rsidR="00440B39">
        <w:rPr>
          <w:sz w:val="28"/>
          <w:szCs w:val="28"/>
        </w:rPr>
        <w:t>…</w:t>
      </w:r>
      <w:r w:rsidRPr="00DA39DD">
        <w:rPr>
          <w:sz w:val="28"/>
          <w:szCs w:val="28"/>
        </w:rPr>
        <w:t xml:space="preserve">», расположенного по адресу: </w:t>
      </w:r>
      <w:r w:rsidR="00440B39">
        <w:rPr>
          <w:sz w:val="28"/>
          <w:szCs w:val="28"/>
        </w:rPr>
        <w:t>…</w:t>
      </w:r>
      <w:r w:rsidRPr="00DA39DD">
        <w:rPr>
          <w:sz w:val="28"/>
          <w:szCs w:val="28"/>
        </w:rPr>
        <w:t>, в ходе которого изъята алкогольная продукция (пиво и пивные напитки) общий объем которой составил 67,5 литров (л.д.17-20);</w:t>
      </w:r>
    </w:p>
    <w:p w:rsidR="00016ED7" w:rsidRPr="00DA39DD" w:rsidP="00016ED7">
      <w:pPr>
        <w:ind w:firstLine="708"/>
        <w:jc w:val="both"/>
        <w:rPr>
          <w:sz w:val="28"/>
          <w:szCs w:val="28"/>
        </w:rPr>
      </w:pPr>
      <w:r w:rsidRPr="00DA39DD">
        <w:rPr>
          <w:sz w:val="28"/>
          <w:szCs w:val="28"/>
        </w:rPr>
        <w:t>- актом приема-передачи алкогольной (спиртосодержащей) продукции, находящейся в незаконном обороте 21 февраля 2022 года, в ходе осмотра магазина изъята продукция: пиво «</w:t>
      </w:r>
      <w:r w:rsidRPr="00DA39DD">
        <w:rPr>
          <w:sz w:val="28"/>
          <w:szCs w:val="28"/>
          <w:lang w:val="en-US"/>
        </w:rPr>
        <w:t>GOLD</w:t>
      </w:r>
      <w:r w:rsidRPr="00DA39DD">
        <w:rPr>
          <w:sz w:val="28"/>
          <w:szCs w:val="28"/>
        </w:rPr>
        <w:t>» объемом 1,3 литра в количестве 4 бутылок, общий объем 5,2 литра; пиво «Жигулевское» объемом 1,3 литра в количестве 8 бутылок, общий объем 10,4 литра; пиво «Охота» объемом 1,3 литра в количестве 9 бутылок, общий объем 11,7 литра;</w:t>
      </w:r>
      <w:r w:rsidRPr="00DA39DD">
        <w:rPr>
          <w:sz w:val="28"/>
          <w:szCs w:val="28"/>
        </w:rPr>
        <w:t xml:space="preserve"> </w:t>
      </w:r>
      <w:r w:rsidRPr="00DA39DD">
        <w:rPr>
          <w:sz w:val="28"/>
          <w:szCs w:val="28"/>
        </w:rPr>
        <w:t>пиво «Белый медведь» объемом 1,3 литра в количестве 4 бутылок, общий объем 5.2 литра; пиво «Чешское» объемом 1,25 литра в количестве 2 бутылок, общий объем 2,5 литра; пиво «Белый медведь» объемом 1,3 литра в количестве 4 бутылок, общий объем 5,2 литра; пиво «Жигулевское» объемом 1,3 литра в количестве 1 бутылки, общий объем 1,3 литра;</w:t>
      </w:r>
      <w:r w:rsidRPr="00DA39DD">
        <w:rPr>
          <w:sz w:val="28"/>
          <w:szCs w:val="28"/>
        </w:rPr>
        <w:t xml:space="preserve"> </w:t>
      </w:r>
      <w:r w:rsidRPr="00DA39DD">
        <w:rPr>
          <w:sz w:val="28"/>
          <w:szCs w:val="28"/>
        </w:rPr>
        <w:t>пиво «Туборг» объемом 1,35 литра в количестве 1 бутылки, общий объем 1,35 литра; пиво «Толстяк» объемом 1,3 литра в количестве 1 бутылки, общий объем 1,3 литра; пиво «</w:t>
      </w:r>
      <w:r w:rsidRPr="00DA39DD">
        <w:rPr>
          <w:sz w:val="28"/>
          <w:szCs w:val="28"/>
        </w:rPr>
        <w:t>Бад</w:t>
      </w:r>
      <w:r w:rsidRPr="00DA39DD">
        <w:rPr>
          <w:sz w:val="28"/>
          <w:szCs w:val="28"/>
        </w:rPr>
        <w:t>» объемом 0,44 литра в количестве 9 бутылок, общий объем 3,96 литра; пиво «Охота крепкое» объемом 0,45 литра в количестве 9 бутылок, общий объем 4 литра;</w:t>
      </w:r>
      <w:r w:rsidRPr="00DA39DD">
        <w:rPr>
          <w:sz w:val="28"/>
          <w:szCs w:val="28"/>
        </w:rPr>
        <w:t xml:space="preserve"> пиво «Балтика 7» объемом 0,45 литра в количестве 6 бутылок, общий объем 2,7 литра; пиво «Старый мельник» объемом 0,45 литра в количестве 16 бутылок, общий объем 7,2 литра; пиво «Старый мельник из бочонка» объемом 0,45 литра в количестве 17 бутылок, общий объем 7,65 литра; пиво «Балтика 7 экспортное» объемом 0,47 литра в количестве 2 бутылок, общий объем 0,94 литра, а всего общий объем алкогольной продукции составил 67,5 литра (л.д.13-14);</w:t>
      </w:r>
    </w:p>
    <w:p w:rsidR="00016ED7" w:rsidRPr="00DA39DD" w:rsidP="00016ED7">
      <w:pPr>
        <w:ind w:firstLine="708"/>
        <w:jc w:val="both"/>
        <w:rPr>
          <w:sz w:val="28"/>
          <w:szCs w:val="28"/>
        </w:rPr>
      </w:pPr>
      <w:r w:rsidRPr="00DA39DD">
        <w:rPr>
          <w:sz w:val="28"/>
          <w:szCs w:val="28"/>
        </w:rPr>
        <w:t xml:space="preserve">- письменными объяснениями  </w:t>
      </w:r>
      <w:r w:rsidRPr="00DA39DD">
        <w:rPr>
          <w:sz w:val="28"/>
          <w:szCs w:val="28"/>
        </w:rPr>
        <w:t>Минкаева</w:t>
      </w:r>
      <w:r w:rsidRPr="00DA39DD">
        <w:rPr>
          <w:sz w:val="28"/>
          <w:szCs w:val="28"/>
        </w:rPr>
        <w:t xml:space="preserve"> Б.Г., в которых он объясняет факт совершения административного правонарушения с приобретением алкогольной продукции для собственного употребления, остатки решил реализовать путем продажи в кафе «</w:t>
      </w:r>
      <w:r w:rsidR="00440B39">
        <w:rPr>
          <w:sz w:val="28"/>
          <w:szCs w:val="28"/>
        </w:rPr>
        <w:t>…</w:t>
      </w:r>
      <w:r w:rsidRPr="00DA39DD">
        <w:rPr>
          <w:sz w:val="28"/>
          <w:szCs w:val="28"/>
        </w:rPr>
        <w:t>», чеки и квитанции не сохранились (л.д.21);</w:t>
      </w:r>
    </w:p>
    <w:p w:rsidR="00016ED7" w:rsidRPr="00DA39DD" w:rsidP="00016ED7">
      <w:pPr>
        <w:ind w:firstLine="708"/>
        <w:jc w:val="both"/>
        <w:rPr>
          <w:sz w:val="28"/>
          <w:szCs w:val="28"/>
        </w:rPr>
      </w:pPr>
      <w:r w:rsidRPr="00DA39DD">
        <w:rPr>
          <w:sz w:val="28"/>
          <w:szCs w:val="28"/>
        </w:rPr>
        <w:t>- объяснениями свидетеля Т</w:t>
      </w:r>
      <w:r w:rsidR="00440B39">
        <w:rPr>
          <w:sz w:val="28"/>
          <w:szCs w:val="28"/>
        </w:rPr>
        <w:t>.</w:t>
      </w:r>
      <w:r w:rsidRPr="00DA39DD">
        <w:rPr>
          <w:sz w:val="28"/>
          <w:szCs w:val="28"/>
        </w:rPr>
        <w:t>Г.З. (л.д.22);</w:t>
      </w:r>
    </w:p>
    <w:p w:rsidR="00016ED7" w:rsidRPr="00DA39DD" w:rsidP="00016ED7">
      <w:pPr>
        <w:ind w:firstLine="708"/>
        <w:jc w:val="both"/>
        <w:rPr>
          <w:sz w:val="28"/>
          <w:szCs w:val="28"/>
        </w:rPr>
      </w:pPr>
      <w:r w:rsidRPr="00DA39DD">
        <w:rPr>
          <w:sz w:val="28"/>
          <w:szCs w:val="28"/>
        </w:rPr>
        <w:t>- согласно свидетельству о государственной регистрации права собственности на объект, собственником придорожного кафе «</w:t>
      </w:r>
      <w:r w:rsidR="00440B39">
        <w:rPr>
          <w:sz w:val="28"/>
          <w:szCs w:val="28"/>
        </w:rPr>
        <w:t>…</w:t>
      </w:r>
      <w:r w:rsidRPr="00DA39DD">
        <w:rPr>
          <w:sz w:val="28"/>
          <w:szCs w:val="28"/>
        </w:rPr>
        <w:t xml:space="preserve">», расположенного по адресу: </w:t>
      </w:r>
      <w:r w:rsidR="00440B39">
        <w:rPr>
          <w:sz w:val="28"/>
          <w:szCs w:val="28"/>
        </w:rPr>
        <w:t>…</w:t>
      </w:r>
      <w:r w:rsidRPr="00DA39DD">
        <w:rPr>
          <w:sz w:val="28"/>
          <w:szCs w:val="28"/>
        </w:rPr>
        <w:t xml:space="preserve">, является  </w:t>
      </w:r>
      <w:r w:rsidRPr="00DA39DD">
        <w:rPr>
          <w:sz w:val="28"/>
          <w:szCs w:val="28"/>
        </w:rPr>
        <w:t>Минкаев</w:t>
      </w:r>
      <w:r w:rsidRPr="00DA39DD">
        <w:rPr>
          <w:sz w:val="28"/>
          <w:szCs w:val="28"/>
        </w:rPr>
        <w:t xml:space="preserve"> Б.Г. (л.д.24)</w:t>
      </w:r>
    </w:p>
    <w:p w:rsidR="00016ED7" w:rsidP="00016ED7">
      <w:pPr>
        <w:ind w:firstLine="708"/>
        <w:jc w:val="both"/>
        <w:rPr>
          <w:sz w:val="28"/>
          <w:szCs w:val="28"/>
        </w:rPr>
      </w:pPr>
      <w:r w:rsidRPr="00DA39DD">
        <w:rPr>
          <w:sz w:val="28"/>
          <w:szCs w:val="28"/>
        </w:rPr>
        <w:t xml:space="preserve">Согласно выписке из Единого государственного реестра индивидуальных предпринимателей от 11 марта 2022 года, </w:t>
      </w:r>
      <w:r w:rsidRPr="00DA39DD">
        <w:rPr>
          <w:sz w:val="28"/>
          <w:szCs w:val="28"/>
        </w:rPr>
        <w:t>Минкаев</w:t>
      </w:r>
      <w:r w:rsidRPr="00DA39DD">
        <w:rPr>
          <w:sz w:val="28"/>
          <w:szCs w:val="28"/>
        </w:rPr>
        <w:t xml:space="preserve"> Б.Г. внесен Единый государственный реестр индивидуальных предпринимателей, ОГРНИП </w:t>
      </w:r>
      <w:r w:rsidR="00440B39">
        <w:rPr>
          <w:sz w:val="28"/>
          <w:szCs w:val="28"/>
        </w:rPr>
        <w:t>…</w:t>
      </w:r>
      <w:r w:rsidRPr="00DA39DD">
        <w:rPr>
          <w:sz w:val="28"/>
          <w:szCs w:val="28"/>
        </w:rPr>
        <w:t xml:space="preserve"> (л.д.10-12).</w:t>
      </w:r>
    </w:p>
    <w:p w:rsidR="00016ED7" w:rsidRPr="00DA39DD" w:rsidP="00016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Указание даты совершения административного правонарушения в протоколе об административном правонарушении -21 января 2021 года мировой судья признает технической ошибкой, установив дату совершения правонарушения 21 января 2022 года.</w:t>
      </w:r>
    </w:p>
    <w:p w:rsidR="00016ED7" w:rsidRPr="00DA39DD" w:rsidP="00016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9DD">
        <w:rPr>
          <w:rFonts w:ascii="Times New Roman" w:hAnsi="Times New Roman" w:cs="Times New Roman"/>
          <w:sz w:val="28"/>
          <w:szCs w:val="28"/>
        </w:rPr>
        <w:t xml:space="preserve">Мировой судья считает вину </w:t>
      </w:r>
      <w:r w:rsidRPr="00DA39DD">
        <w:rPr>
          <w:rFonts w:ascii="Times New Roman" w:hAnsi="Times New Roman" w:cs="Times New Roman"/>
          <w:sz w:val="28"/>
          <w:szCs w:val="28"/>
        </w:rPr>
        <w:t>Минкаева</w:t>
      </w:r>
      <w:r w:rsidRPr="00DA39DD">
        <w:rPr>
          <w:rFonts w:ascii="Times New Roman" w:hAnsi="Times New Roman" w:cs="Times New Roman"/>
          <w:sz w:val="28"/>
          <w:szCs w:val="28"/>
        </w:rPr>
        <w:t xml:space="preserve"> Б.Г. доказанной и его противоправные действия квалифицирует по ст.14.19 КоАП РФ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9DD">
        <w:rPr>
          <w:rFonts w:ascii="Times New Roman" w:hAnsi="Times New Roman" w:cs="Times New Roman"/>
          <w:sz w:val="28"/>
          <w:szCs w:val="28"/>
        </w:rPr>
        <w:t>нефиксация</w:t>
      </w:r>
      <w:r w:rsidRPr="00DA39DD">
        <w:rPr>
          <w:rFonts w:ascii="Times New Roman" w:hAnsi="Times New Roman" w:cs="Times New Roman"/>
          <w:sz w:val="28"/>
          <w:szCs w:val="28"/>
        </w:rPr>
        <w:t xml:space="preserve">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порядке.</w:t>
      </w:r>
    </w:p>
    <w:p w:rsidR="00016ED7" w:rsidRPr="00DA39DD" w:rsidP="00016E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39DD">
        <w:rPr>
          <w:sz w:val="28"/>
          <w:szCs w:val="28"/>
        </w:rPr>
        <w:t xml:space="preserve">При назначении наказания мировой судья руководствуется общими правилами  назначения административного наказания, предусмотренными ст.4.1 КоАП РФ с применением положений </w:t>
      </w:r>
      <w:hyperlink r:id="rId11" w:history="1">
        <w:r w:rsidRPr="00DA39DD">
          <w:rPr>
            <w:color w:val="0000FF"/>
            <w:sz w:val="28"/>
            <w:szCs w:val="28"/>
          </w:rPr>
          <w:t>ст. 3.7</w:t>
        </w:r>
      </w:hyperlink>
      <w:r w:rsidRPr="00DA39DD">
        <w:rPr>
          <w:sz w:val="28"/>
          <w:szCs w:val="28"/>
        </w:rPr>
        <w:t xml:space="preserve"> КоАП РФ, учитывает характер совершенного правонарушения, данные о личности виновного, его имущественное положение.</w:t>
      </w:r>
    </w:p>
    <w:p w:rsidR="00016ED7" w:rsidRPr="00DA39DD" w:rsidP="00016E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39DD">
        <w:rPr>
          <w:sz w:val="28"/>
          <w:szCs w:val="28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016ED7" w:rsidRPr="00DA39DD" w:rsidP="00016ED7">
      <w:pPr>
        <w:ind w:firstLine="540"/>
        <w:jc w:val="both"/>
        <w:rPr>
          <w:sz w:val="28"/>
          <w:szCs w:val="28"/>
        </w:rPr>
      </w:pPr>
      <w:r w:rsidRPr="00DA39DD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016ED7" w:rsidRPr="00DA39DD" w:rsidP="00016ED7">
      <w:pPr>
        <w:ind w:firstLine="540"/>
        <w:jc w:val="both"/>
        <w:rPr>
          <w:sz w:val="28"/>
          <w:szCs w:val="28"/>
        </w:rPr>
      </w:pPr>
      <w:r w:rsidRPr="00DA39DD">
        <w:rPr>
          <w:sz w:val="28"/>
          <w:szCs w:val="28"/>
        </w:rPr>
        <w:tab/>
        <w:t xml:space="preserve">На основании </w:t>
      </w:r>
      <w:r w:rsidRPr="00DA39DD">
        <w:rPr>
          <w:sz w:val="28"/>
          <w:szCs w:val="28"/>
        </w:rPr>
        <w:t>изложенного</w:t>
      </w:r>
      <w:r w:rsidRPr="00DA39DD">
        <w:rPr>
          <w:sz w:val="28"/>
          <w:szCs w:val="28"/>
        </w:rPr>
        <w:t>, руководствуясь статьями 23.1, 29.9-29.11 КоАП РФ, мировой судья</w:t>
      </w:r>
    </w:p>
    <w:p w:rsidR="00016ED7" w:rsidRPr="00DA39DD" w:rsidP="00016ED7">
      <w:pPr>
        <w:jc w:val="center"/>
        <w:rPr>
          <w:sz w:val="28"/>
          <w:szCs w:val="28"/>
        </w:rPr>
      </w:pPr>
      <w:r w:rsidRPr="00DA39DD">
        <w:rPr>
          <w:sz w:val="28"/>
          <w:szCs w:val="28"/>
        </w:rPr>
        <w:t>постановил</w:t>
      </w:r>
      <w:r w:rsidRPr="00DA39DD">
        <w:rPr>
          <w:sz w:val="28"/>
          <w:szCs w:val="28"/>
        </w:rPr>
        <w:t xml:space="preserve"> :</w:t>
      </w:r>
    </w:p>
    <w:p w:rsidR="00016ED7" w:rsidRPr="00DA39DD" w:rsidP="00016ED7">
      <w:pPr>
        <w:pStyle w:val="BodyText"/>
        <w:ind w:firstLine="720"/>
        <w:rPr>
          <w:szCs w:val="28"/>
        </w:rPr>
      </w:pPr>
      <w:r w:rsidRPr="00DA39DD">
        <w:rPr>
          <w:szCs w:val="28"/>
        </w:rPr>
        <w:t xml:space="preserve">признать </w:t>
      </w:r>
      <w:r w:rsidRPr="00DA39DD">
        <w:rPr>
          <w:szCs w:val="28"/>
        </w:rPr>
        <w:t>Минкаева</w:t>
      </w:r>
      <w:r w:rsidRPr="00DA39DD">
        <w:rPr>
          <w:szCs w:val="28"/>
        </w:rPr>
        <w:t xml:space="preserve"> Б</w:t>
      </w:r>
      <w:r w:rsidR="00440B39">
        <w:rPr>
          <w:szCs w:val="28"/>
        </w:rPr>
        <w:t>.</w:t>
      </w:r>
      <w:r w:rsidRPr="00DA39DD">
        <w:rPr>
          <w:szCs w:val="28"/>
        </w:rPr>
        <w:t>Г</w:t>
      </w:r>
      <w:r w:rsidR="00440B39">
        <w:rPr>
          <w:szCs w:val="28"/>
        </w:rPr>
        <w:t>.</w:t>
      </w:r>
      <w:r w:rsidRPr="00DA39DD">
        <w:rPr>
          <w:szCs w:val="28"/>
        </w:rPr>
        <w:t xml:space="preserve"> виновн</w:t>
      </w:r>
      <w:r>
        <w:rPr>
          <w:szCs w:val="28"/>
        </w:rPr>
        <w:t>ым</w:t>
      </w:r>
      <w:r w:rsidRPr="00DA39DD">
        <w:rPr>
          <w:szCs w:val="28"/>
        </w:rPr>
        <w:t xml:space="preserve"> в совершении административного правонарушения, предусмотренного ст.14.19 КоАП РФ, и назначить е</w:t>
      </w:r>
      <w:r>
        <w:rPr>
          <w:szCs w:val="28"/>
        </w:rPr>
        <w:t>му</w:t>
      </w:r>
      <w:r w:rsidRPr="00DA39DD">
        <w:rPr>
          <w:szCs w:val="28"/>
        </w:rPr>
        <w:t xml:space="preserve"> наказание в виде административного штрафа в размере 10 000 (десять тысяч) рублей  с конфискацией алкогольной и спиртосодержащей продукции: пиво «GOLD» объемом 1,3 литра в количестве 4 бутылок, общий объем 5,2 литра; </w:t>
      </w:r>
      <w:r w:rsidRPr="00DA39DD">
        <w:rPr>
          <w:szCs w:val="28"/>
        </w:rPr>
        <w:t>пиво «Жигулевское» объемом 1,3 литра в количестве 8 бутылок, общий объем 10,4 литра; пиво «Охота» объемом 1,3 литра в количестве 9 бутылок, общий объем 11,7 литра; пиво «Белый медведь» объемом 1,3 литра в количестве 4 бутылок, общий объем 5.2 литра; пиво «Чешское» объемом 1,25 литра в количестве 2 бутылок, общий объем 2,5 литра;</w:t>
      </w:r>
      <w:r w:rsidRPr="00DA39DD">
        <w:rPr>
          <w:szCs w:val="28"/>
        </w:rPr>
        <w:t xml:space="preserve"> </w:t>
      </w:r>
      <w:r w:rsidRPr="00DA39DD">
        <w:rPr>
          <w:szCs w:val="28"/>
        </w:rPr>
        <w:t>пиво «Белый медведь» объемом 1,3 литра в количестве 4 бутылок, общий объем 5,2 литра; пиво «Жигулевское» объемом 1,3 литра в количестве 1 бутылки, общий объем 1,3 литра; пиво «Туборг» объемом 1,35 литра в количестве 1 бутылки, общий объем 1,35 литра; пиво «Толстяк» объемом 1,3 литра в количестве 1 бутылки, общий объем 1,3 литра;</w:t>
      </w:r>
      <w:r w:rsidRPr="00DA39DD">
        <w:rPr>
          <w:szCs w:val="28"/>
        </w:rPr>
        <w:t xml:space="preserve"> </w:t>
      </w:r>
      <w:r w:rsidRPr="00DA39DD">
        <w:rPr>
          <w:szCs w:val="28"/>
        </w:rPr>
        <w:t>пиво «</w:t>
      </w:r>
      <w:r w:rsidRPr="00DA39DD">
        <w:rPr>
          <w:szCs w:val="28"/>
        </w:rPr>
        <w:t>Бад</w:t>
      </w:r>
      <w:r w:rsidRPr="00DA39DD">
        <w:rPr>
          <w:szCs w:val="28"/>
        </w:rPr>
        <w:t>» объемом 0,44 литра в количестве 9 бутылок, общий объем 3,96 литра; пиво «Охота крепкое» объемом 0,45 литра в количестве 9 бутылок, общий объем 4 литра; пиво «Балтика 7» объемом 0,45 литра в количестве 6 бутылок, общий объем 2,7 литра; пиво «Старый мельник» объемом 0,45 литра в количестве 16 бутылок, общий объем 7,2 литра;</w:t>
      </w:r>
      <w:r w:rsidRPr="00DA39DD">
        <w:rPr>
          <w:szCs w:val="28"/>
        </w:rPr>
        <w:t xml:space="preserve"> пиво «Старый мельник из бочонка» объемом 0,45 литра в количестве 17 бутылок, общий объем 7,65 литра; </w:t>
      </w:r>
      <w:r w:rsidRPr="00DA39DD">
        <w:rPr>
          <w:szCs w:val="28"/>
        </w:rPr>
        <w:t>пиво «Балтика 7 экспортное» объемом 0,47 литра в количестве 2 бутылок, общий объем 0,94 литра, а всего общий объем алкогольной продукции составил 67,5 литра и передачей в соответствии со статьей 32.4 Кодекса Российской Федерации об административных правонарушениях данной алкогольной и спиртосодержащей продукции в службу судебных приставов-исполнителей для решения вопроса об ее уничтожении.</w:t>
      </w:r>
    </w:p>
    <w:p w:rsidR="00016ED7" w:rsidRPr="00DA39DD" w:rsidP="00016E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39DD">
        <w:rPr>
          <w:sz w:val="28"/>
          <w:szCs w:val="28"/>
        </w:rPr>
        <w:t>Получатель штрафа: Управление федерального казначейства по Республике Татарстан (</w:t>
      </w:r>
      <w:r w:rsidRPr="00DA39DD">
        <w:rPr>
          <w:sz w:val="28"/>
          <w:szCs w:val="28"/>
        </w:rPr>
        <w:t>Госалкогольинспекция</w:t>
      </w:r>
      <w:r w:rsidRPr="00DA39DD">
        <w:rPr>
          <w:sz w:val="28"/>
          <w:szCs w:val="28"/>
        </w:rPr>
        <w:t xml:space="preserve"> Республики Татарстан л/с 04112001330),  ИНН 1654025044, КПП 165901001, </w:t>
      </w:r>
      <w:r w:rsidRPr="00DA39DD">
        <w:rPr>
          <w:sz w:val="28"/>
          <w:szCs w:val="28"/>
        </w:rPr>
        <w:t>р</w:t>
      </w:r>
      <w:r w:rsidRPr="00DA39DD">
        <w:rPr>
          <w:sz w:val="28"/>
          <w:szCs w:val="28"/>
        </w:rPr>
        <w:t>/счет 031 00 643 000 000 011 100, Отделение – НБ Республика Татарстан//УФК по Республике Татарстан г. Казани, единый казначейский счет: 401 02 810 445 370 000 079, БИК 019205400; ОКТМО 92730000, КБК 7501101143019000140, УИН 0000212200000000028609781.</w:t>
      </w:r>
    </w:p>
    <w:p w:rsidR="00016ED7" w:rsidRPr="00DA39DD" w:rsidP="00016E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39DD">
        <w:rPr>
          <w:sz w:val="28"/>
          <w:szCs w:val="28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DA39DD">
        <w:rPr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12" w:history="1">
        <w:r w:rsidRPr="00DA39DD">
          <w:rPr>
            <w:color w:val="0000FF"/>
            <w:sz w:val="28"/>
            <w:szCs w:val="28"/>
          </w:rPr>
          <w:t>статьей 31.5</w:t>
        </w:r>
      </w:hyperlink>
      <w:r w:rsidRPr="00DA39DD">
        <w:rPr>
          <w:sz w:val="28"/>
          <w:szCs w:val="28"/>
        </w:rPr>
        <w:t xml:space="preserve"> КоАП РФ.</w:t>
      </w:r>
    </w:p>
    <w:p w:rsidR="00016ED7" w:rsidRPr="00DA39DD" w:rsidP="00016ED7">
      <w:pPr>
        <w:ind w:firstLine="720"/>
        <w:jc w:val="both"/>
        <w:rPr>
          <w:sz w:val="28"/>
          <w:szCs w:val="28"/>
        </w:rPr>
      </w:pPr>
      <w:r w:rsidRPr="00DA39DD">
        <w:rPr>
          <w:sz w:val="28"/>
          <w:szCs w:val="28"/>
        </w:rPr>
        <w:t>Квитанцию об уплате штрафа представить мировому судье судебного участка № 1 по Елабужскому судебному району Республики Татарстан.</w:t>
      </w:r>
    </w:p>
    <w:p w:rsidR="00016ED7" w:rsidRPr="00DA39DD" w:rsidP="00016ED7">
      <w:pPr>
        <w:ind w:firstLine="708"/>
        <w:jc w:val="both"/>
        <w:rPr>
          <w:sz w:val="28"/>
          <w:szCs w:val="28"/>
        </w:rPr>
      </w:pPr>
      <w:r w:rsidRPr="00DA39DD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016ED7" w:rsidRPr="00DA39DD" w:rsidP="00016ED7">
      <w:pPr>
        <w:jc w:val="both"/>
        <w:rPr>
          <w:sz w:val="28"/>
          <w:szCs w:val="28"/>
        </w:rPr>
      </w:pPr>
      <w:r w:rsidRPr="00DA39DD">
        <w:rPr>
          <w:sz w:val="28"/>
          <w:szCs w:val="28"/>
        </w:rPr>
        <w:t xml:space="preserve">Мировой судья: </w:t>
      </w:r>
    </w:p>
    <w:p w:rsidR="00016ED7" w:rsidRPr="00DA39DD" w:rsidP="00016ED7">
      <w:pPr>
        <w:rPr>
          <w:sz w:val="28"/>
          <w:szCs w:val="28"/>
        </w:rPr>
      </w:pPr>
    </w:p>
    <w:p w:rsidR="00016ED7" w:rsidRPr="00DA39DD" w:rsidP="00016ED7">
      <w:pPr>
        <w:jc w:val="both"/>
        <w:rPr>
          <w:sz w:val="28"/>
          <w:szCs w:val="28"/>
        </w:rPr>
      </w:pPr>
    </w:p>
    <w:p w:rsidR="006548F4"/>
    <w:sectPr w:rsidSect="000F3D93">
      <w:pgSz w:w="11906" w:h="16838"/>
      <w:pgMar w:top="568" w:right="707" w:bottom="567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C6"/>
    <w:rsid w:val="00016ED7"/>
    <w:rsid w:val="002014C6"/>
    <w:rsid w:val="00440B39"/>
    <w:rsid w:val="006548F4"/>
    <w:rsid w:val="00DA39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16ED7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016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016ED7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016E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6E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EDB3334BC1BBDB259E15D283A4E66C418930E421AE3D7D064F0D3E46CF3B00CD65E3B5DB7DF78EDCAB68F48Ef6C2G" TargetMode="External" /><Relationship Id="rId11" Type="http://schemas.openxmlformats.org/officeDocument/2006/relationships/hyperlink" Target="consultantplus://offline/ref=038973147DCBC0AC50646D7C6FA5DAEA7541075D95A01830F2E35736A66FED7F825EB96136A501CFCF1BC72734309A135DFFE9E8D22BCACD7CJ9L" TargetMode="External" /><Relationship Id="rId12" Type="http://schemas.openxmlformats.org/officeDocument/2006/relationships/hyperlink" Target="consultantplus://offline/ref=DA5317E327216169C1C51B7C057AA5DC33B492696CEC94D1296444C49433706C2CA3BD8C8E549333G7aDK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EDB3334BC1BBDB259E15D283A4E66C418932E620A13D7D064F0D3E46CF3B00DF65BBBFD37BE1858CE42EA181610ED97B246148BC66fBC6G" TargetMode="External" /><Relationship Id="rId5" Type="http://schemas.openxmlformats.org/officeDocument/2006/relationships/hyperlink" Target="consultantplus://offline/ref=71EDB3334BC1BBDB259E15D283A4E66C41893CE025A53D7D064F0D3E46CF3B00CD65E3B5DB7DF78EDCAB68F48Ef6C2G" TargetMode="External" /><Relationship Id="rId6" Type="http://schemas.openxmlformats.org/officeDocument/2006/relationships/hyperlink" Target="consultantplus://offline/ref=71EDB3334BC1BBDB259E15D283A4E66C41893CE025A53D7D064F0D3E46CF3B00DF65BBBFDB77E2DA89F13FF98D6212C77F3E7D4ABEf6C6G" TargetMode="External" /><Relationship Id="rId7" Type="http://schemas.openxmlformats.org/officeDocument/2006/relationships/hyperlink" Target="consultantplus://offline/ref=71EDB3334BC1BBDB259E15D283A4E66C418836E128A23D7D064F0D3E46CF3B00DF65BBB9DA7FE98FDBBE3EA5C83501C6793E7F4EA266B4D2f8C1G" TargetMode="External" /><Relationship Id="rId8" Type="http://schemas.openxmlformats.org/officeDocument/2006/relationships/hyperlink" Target="consultantplus://offline/ref=71EDB3334BC1BBDB259E15D283A4E66C418836E128A23D7D064F0D3E46CF3B00DF65BBB9DA7FE886D0BE3EA5C83501C6793E7F4EA266B4D2f8C1G" TargetMode="External" /><Relationship Id="rId9" Type="http://schemas.openxmlformats.org/officeDocument/2006/relationships/hyperlink" Target="consultantplus://offline/ref=71EDB3334BC1BBDB259E15D283A4E66C418836E128A23D7D064F0D3E46CF3B00DF65BBB9DA7FEB8CDBBE3EA5C83501C6793E7F4EA266B4D2f8C1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