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56108" w:rsidRPr="006179E1" w:rsidP="00856108">
      <w:pPr>
        <w:pStyle w:val="Title"/>
        <w:rPr>
          <w:szCs w:val="28"/>
        </w:rPr>
      </w:pPr>
      <w:r>
        <w:rPr>
          <w:lang w:val="en-US"/>
        </w:rPr>
        <w:tab/>
      </w:r>
      <w:r w:rsidRPr="000605CA">
        <w:rPr>
          <w:sz w:val="26"/>
          <w:szCs w:val="26"/>
          <w:lang w:val="en-US"/>
        </w:rPr>
        <w:tab/>
      </w:r>
      <w:r w:rsidRPr="000605CA">
        <w:rPr>
          <w:sz w:val="26"/>
          <w:szCs w:val="26"/>
          <w:lang w:val="en-US"/>
        </w:rPr>
        <w:tab/>
      </w:r>
      <w:r w:rsidRPr="000605CA">
        <w:rPr>
          <w:sz w:val="26"/>
          <w:szCs w:val="26"/>
          <w:lang w:val="en-US"/>
        </w:rPr>
        <w:tab/>
      </w:r>
      <w:r w:rsidRPr="000605CA">
        <w:rPr>
          <w:sz w:val="26"/>
          <w:szCs w:val="26"/>
          <w:lang w:val="en-US"/>
        </w:rPr>
        <w:tab/>
      </w:r>
      <w:r w:rsidRPr="000605CA">
        <w:rPr>
          <w:sz w:val="26"/>
          <w:szCs w:val="26"/>
        </w:rPr>
        <w:tab/>
      </w:r>
      <w:r w:rsidRPr="000605CA">
        <w:rPr>
          <w:sz w:val="26"/>
          <w:szCs w:val="26"/>
        </w:rPr>
        <w:tab/>
      </w:r>
      <w:r w:rsidRPr="000605CA">
        <w:rPr>
          <w:sz w:val="26"/>
          <w:szCs w:val="26"/>
        </w:rPr>
        <w:tab/>
      </w:r>
      <w:r w:rsidRPr="000605CA">
        <w:rPr>
          <w:sz w:val="26"/>
          <w:szCs w:val="26"/>
        </w:rPr>
        <w:tab/>
      </w:r>
      <w:r w:rsidRPr="006179E1">
        <w:rPr>
          <w:szCs w:val="28"/>
        </w:rPr>
        <w:tab/>
      </w:r>
      <w:r w:rsidRPr="006179E1">
        <w:rPr>
          <w:szCs w:val="28"/>
        </w:rPr>
        <w:tab/>
      </w:r>
    </w:p>
    <w:p w:rsidR="00856108" w:rsidRPr="006179E1" w:rsidP="00856108">
      <w:pPr>
        <w:pStyle w:val="Title"/>
        <w:ind w:left="5664" w:firstLine="708"/>
        <w:rPr>
          <w:szCs w:val="28"/>
        </w:rPr>
      </w:pPr>
      <w:r w:rsidRPr="006179E1">
        <w:rPr>
          <w:szCs w:val="28"/>
        </w:rPr>
        <w:t>Дело № 5-275/1/2022</w:t>
      </w:r>
    </w:p>
    <w:p w:rsidR="00856108" w:rsidRPr="006179E1" w:rsidP="00856108">
      <w:pPr>
        <w:pStyle w:val="Title"/>
        <w:rPr>
          <w:szCs w:val="28"/>
        </w:rPr>
      </w:pPr>
      <w:r w:rsidRPr="006179E1">
        <w:rPr>
          <w:szCs w:val="28"/>
        </w:rPr>
        <w:t xml:space="preserve"> </w:t>
      </w:r>
    </w:p>
    <w:p w:rsidR="00856108" w:rsidRPr="006179E1" w:rsidP="00856108">
      <w:pPr>
        <w:pStyle w:val="Title"/>
        <w:rPr>
          <w:szCs w:val="28"/>
        </w:rPr>
      </w:pPr>
      <w:r w:rsidRPr="006179E1">
        <w:rPr>
          <w:szCs w:val="28"/>
        </w:rPr>
        <w:t>П</w:t>
      </w:r>
      <w:r w:rsidRPr="006179E1">
        <w:rPr>
          <w:szCs w:val="28"/>
        </w:rPr>
        <w:t xml:space="preserve">  О  С  Т  А  Н  О  В  Л  Е  Н  И  Е</w:t>
      </w:r>
    </w:p>
    <w:p w:rsidR="00856108" w:rsidRPr="006179E1" w:rsidP="00856108">
      <w:pPr>
        <w:pStyle w:val="Title"/>
        <w:rPr>
          <w:szCs w:val="28"/>
        </w:rPr>
      </w:pPr>
    </w:p>
    <w:p w:rsidR="00856108" w:rsidRPr="006179E1" w:rsidP="00856108">
      <w:pPr>
        <w:ind w:firstLine="708"/>
        <w:jc w:val="both"/>
        <w:rPr>
          <w:sz w:val="28"/>
          <w:szCs w:val="28"/>
        </w:rPr>
      </w:pPr>
      <w:r w:rsidRPr="006179E1">
        <w:rPr>
          <w:sz w:val="28"/>
          <w:szCs w:val="28"/>
        </w:rPr>
        <w:t>11 мая 2022 года</w:t>
      </w:r>
      <w:r w:rsidRPr="006179E1">
        <w:rPr>
          <w:sz w:val="28"/>
          <w:szCs w:val="28"/>
        </w:rPr>
        <w:tab/>
      </w:r>
      <w:r w:rsidRPr="006179E1">
        <w:rPr>
          <w:sz w:val="28"/>
          <w:szCs w:val="28"/>
        </w:rPr>
        <w:tab/>
      </w:r>
      <w:r w:rsidRPr="006179E1">
        <w:rPr>
          <w:sz w:val="28"/>
          <w:szCs w:val="28"/>
        </w:rPr>
        <w:tab/>
      </w:r>
      <w:r w:rsidRPr="006179E1">
        <w:rPr>
          <w:sz w:val="28"/>
          <w:szCs w:val="28"/>
        </w:rPr>
        <w:tab/>
      </w:r>
      <w:r w:rsidRPr="006179E1">
        <w:rPr>
          <w:sz w:val="28"/>
          <w:szCs w:val="28"/>
        </w:rPr>
        <w:tab/>
      </w:r>
      <w:r w:rsidRPr="006179E1">
        <w:rPr>
          <w:sz w:val="28"/>
          <w:szCs w:val="28"/>
        </w:rPr>
        <w:tab/>
      </w:r>
      <w:r w:rsidRPr="006179E1">
        <w:rPr>
          <w:sz w:val="28"/>
          <w:szCs w:val="28"/>
        </w:rPr>
        <w:tab/>
        <w:t>город Елабуга.</w:t>
      </w:r>
      <w:r w:rsidRPr="006179E1">
        <w:rPr>
          <w:sz w:val="28"/>
          <w:szCs w:val="28"/>
        </w:rPr>
        <w:tab/>
      </w:r>
      <w:r w:rsidRPr="006179E1">
        <w:rPr>
          <w:sz w:val="28"/>
          <w:szCs w:val="28"/>
        </w:rPr>
        <w:tab/>
        <w:t xml:space="preserve">  </w:t>
      </w:r>
    </w:p>
    <w:p w:rsidR="00856108" w:rsidRPr="006179E1" w:rsidP="00856108">
      <w:pPr>
        <w:ind w:firstLine="708"/>
        <w:jc w:val="both"/>
        <w:rPr>
          <w:sz w:val="28"/>
          <w:szCs w:val="28"/>
        </w:rPr>
      </w:pPr>
      <w:r w:rsidRPr="006179E1">
        <w:rPr>
          <w:sz w:val="28"/>
          <w:szCs w:val="28"/>
        </w:rPr>
        <w:t xml:space="preserve">Мировой судья судебного участка № 1  по Елабужскому судебному району Республики Татарстан Рахимова Л.Х., рассмотрев дело об административном правонарушении по ч.2 ст.12.27 КоАП РФ в отношении </w:t>
      </w:r>
    </w:p>
    <w:p w:rsidR="00856108" w:rsidRPr="006179E1" w:rsidP="00856108">
      <w:pPr>
        <w:ind w:firstLine="708"/>
        <w:jc w:val="both"/>
        <w:rPr>
          <w:sz w:val="28"/>
          <w:szCs w:val="28"/>
        </w:rPr>
      </w:pPr>
      <w:r w:rsidRPr="006179E1">
        <w:rPr>
          <w:sz w:val="28"/>
          <w:szCs w:val="28"/>
        </w:rPr>
        <w:t>Гайнуллиной</w:t>
      </w:r>
      <w:r w:rsidRPr="006179E1">
        <w:rPr>
          <w:sz w:val="28"/>
          <w:szCs w:val="28"/>
        </w:rPr>
        <w:t xml:space="preserve"> Е</w:t>
      </w:r>
      <w:r w:rsidR="006A2B0F">
        <w:rPr>
          <w:sz w:val="28"/>
          <w:szCs w:val="28"/>
        </w:rPr>
        <w:t>.</w:t>
      </w:r>
      <w:r w:rsidRPr="006179E1">
        <w:rPr>
          <w:sz w:val="28"/>
          <w:szCs w:val="28"/>
        </w:rPr>
        <w:t>В</w:t>
      </w:r>
      <w:r w:rsidR="006A2B0F">
        <w:rPr>
          <w:sz w:val="28"/>
          <w:szCs w:val="28"/>
        </w:rPr>
        <w:t>.</w:t>
      </w:r>
      <w:r w:rsidRPr="006179E1">
        <w:rPr>
          <w:sz w:val="28"/>
          <w:szCs w:val="28"/>
        </w:rPr>
        <w:t xml:space="preserve">, </w:t>
      </w:r>
      <w:r w:rsidR="006A2B0F">
        <w:rPr>
          <w:sz w:val="28"/>
          <w:szCs w:val="28"/>
        </w:rPr>
        <w:t>данные изъяты</w:t>
      </w:r>
      <w:r w:rsidRPr="006179E1">
        <w:rPr>
          <w:sz w:val="28"/>
          <w:szCs w:val="28"/>
        </w:rPr>
        <w:t>, к административной ответственности  за календарный год не привлекалась</w:t>
      </w:r>
    </w:p>
    <w:p w:rsidR="00856108" w:rsidRPr="006179E1" w:rsidP="00856108">
      <w:pPr>
        <w:ind w:firstLine="708"/>
        <w:jc w:val="center"/>
        <w:rPr>
          <w:sz w:val="28"/>
          <w:szCs w:val="28"/>
        </w:rPr>
      </w:pPr>
      <w:r w:rsidRPr="006179E1">
        <w:rPr>
          <w:sz w:val="28"/>
          <w:szCs w:val="28"/>
        </w:rPr>
        <w:t>установил:</w:t>
      </w:r>
    </w:p>
    <w:p w:rsidR="00856108" w:rsidRPr="006179E1" w:rsidP="00856108">
      <w:pPr>
        <w:ind w:firstLine="708"/>
        <w:jc w:val="both"/>
        <w:rPr>
          <w:sz w:val="28"/>
          <w:szCs w:val="28"/>
        </w:rPr>
      </w:pPr>
      <w:r w:rsidRPr="006179E1">
        <w:rPr>
          <w:sz w:val="28"/>
          <w:szCs w:val="28"/>
        </w:rPr>
        <w:t>6 мая 2022</w:t>
      </w:r>
      <w:r>
        <w:rPr>
          <w:sz w:val="28"/>
          <w:szCs w:val="28"/>
        </w:rPr>
        <w:t xml:space="preserve"> г.</w:t>
      </w:r>
      <w:r w:rsidRPr="006179E1">
        <w:rPr>
          <w:sz w:val="28"/>
          <w:szCs w:val="28"/>
        </w:rPr>
        <w:t xml:space="preserve"> в 19 часов 50 минут на ул. </w:t>
      </w:r>
      <w:r w:rsidR="006A2B0F">
        <w:rPr>
          <w:sz w:val="28"/>
          <w:szCs w:val="28"/>
        </w:rPr>
        <w:t>…</w:t>
      </w:r>
      <w:r w:rsidRPr="006179E1">
        <w:rPr>
          <w:sz w:val="28"/>
          <w:szCs w:val="28"/>
        </w:rPr>
        <w:t>, д</w:t>
      </w:r>
      <w:r w:rsidR="006A2B0F">
        <w:rPr>
          <w:sz w:val="28"/>
          <w:szCs w:val="28"/>
        </w:rPr>
        <w:t>….</w:t>
      </w:r>
      <w:r w:rsidRPr="006179E1">
        <w:rPr>
          <w:sz w:val="28"/>
          <w:szCs w:val="28"/>
        </w:rPr>
        <w:t xml:space="preserve"> г. Елабуга Республики Татарстан,  </w:t>
      </w:r>
      <w:r w:rsidRPr="006179E1">
        <w:rPr>
          <w:sz w:val="28"/>
          <w:szCs w:val="28"/>
        </w:rPr>
        <w:t>Гайнуллина</w:t>
      </w:r>
      <w:r w:rsidRPr="006179E1">
        <w:rPr>
          <w:sz w:val="28"/>
          <w:szCs w:val="28"/>
        </w:rPr>
        <w:t xml:space="preserve"> Е.В., управляя автомобилем </w:t>
      </w:r>
      <w:r w:rsidR="006A2B0F">
        <w:rPr>
          <w:sz w:val="28"/>
          <w:szCs w:val="28"/>
        </w:rPr>
        <w:t>…</w:t>
      </w:r>
      <w:r w:rsidRPr="006179E1">
        <w:rPr>
          <w:sz w:val="28"/>
          <w:szCs w:val="28"/>
        </w:rPr>
        <w:t xml:space="preserve"> государственный регистрационный знак </w:t>
      </w:r>
      <w:r w:rsidR="006A2B0F">
        <w:rPr>
          <w:sz w:val="28"/>
          <w:szCs w:val="28"/>
        </w:rPr>
        <w:t>…</w:t>
      </w:r>
      <w:r w:rsidRPr="006179E1">
        <w:rPr>
          <w:sz w:val="28"/>
          <w:szCs w:val="28"/>
        </w:rPr>
        <w:t>, оставила место дорожно-транспортного происшествия, участником которого являлась, чем нарушила п. 2.5</w:t>
      </w:r>
      <w:r>
        <w:rPr>
          <w:sz w:val="28"/>
          <w:szCs w:val="28"/>
        </w:rPr>
        <w:t>, 2.6.1</w:t>
      </w:r>
      <w:r w:rsidRPr="006179E1">
        <w:rPr>
          <w:sz w:val="28"/>
          <w:szCs w:val="28"/>
        </w:rPr>
        <w:t xml:space="preserve"> Правил дорожного движения Российской Федерации.</w:t>
      </w:r>
    </w:p>
    <w:p w:rsidR="00856108" w:rsidRPr="006179E1" w:rsidP="00856108">
      <w:pPr>
        <w:ind w:firstLine="708"/>
        <w:jc w:val="both"/>
        <w:rPr>
          <w:sz w:val="28"/>
          <w:szCs w:val="28"/>
        </w:rPr>
      </w:pPr>
      <w:r w:rsidRPr="006179E1">
        <w:rPr>
          <w:sz w:val="28"/>
          <w:szCs w:val="28"/>
        </w:rPr>
        <w:t>При рассмотрении дела об административном правонарушении отвод мировому судье не заявлен, ходатайств не поступило.</w:t>
      </w:r>
    </w:p>
    <w:p w:rsidR="00856108" w:rsidRPr="006179E1" w:rsidP="00856108">
      <w:pPr>
        <w:ind w:firstLine="708"/>
        <w:jc w:val="both"/>
        <w:rPr>
          <w:sz w:val="28"/>
          <w:szCs w:val="28"/>
        </w:rPr>
      </w:pPr>
      <w:r w:rsidRPr="006179E1">
        <w:rPr>
          <w:sz w:val="28"/>
          <w:szCs w:val="28"/>
        </w:rPr>
        <w:t xml:space="preserve">При рассмотрении дела об административном правонарушении </w:t>
      </w:r>
      <w:r w:rsidRPr="006179E1">
        <w:rPr>
          <w:sz w:val="28"/>
          <w:szCs w:val="28"/>
        </w:rPr>
        <w:t>Гайнуллина</w:t>
      </w:r>
      <w:r w:rsidRPr="006179E1">
        <w:rPr>
          <w:sz w:val="28"/>
          <w:szCs w:val="28"/>
        </w:rPr>
        <w:t xml:space="preserve"> Е.В. свою вину в совершении вменяемого административного правонарушения  признала, пояснив, что уехала с места </w:t>
      </w:r>
      <w:r w:rsidRPr="006179E1">
        <w:rPr>
          <w:sz w:val="28"/>
          <w:szCs w:val="28"/>
        </w:rPr>
        <w:t>ДТП</w:t>
      </w:r>
      <w:r w:rsidRPr="006179E1">
        <w:rPr>
          <w:sz w:val="28"/>
          <w:szCs w:val="28"/>
        </w:rPr>
        <w:t xml:space="preserve"> так как испугалась реакции водителя </w:t>
      </w:r>
      <w:r w:rsidR="006A2B0F">
        <w:rPr>
          <w:sz w:val="28"/>
          <w:szCs w:val="28"/>
        </w:rPr>
        <w:t>…</w:t>
      </w:r>
      <w:r w:rsidRPr="006179E1">
        <w:rPr>
          <w:sz w:val="28"/>
          <w:szCs w:val="28"/>
        </w:rPr>
        <w:t>, поскольку совершила столкновение с дорогостоящим автомобилем.</w:t>
      </w:r>
    </w:p>
    <w:p w:rsidR="00856108" w:rsidRPr="006179E1" w:rsidP="00856108">
      <w:pPr>
        <w:ind w:firstLine="708"/>
        <w:jc w:val="both"/>
        <w:rPr>
          <w:sz w:val="28"/>
          <w:szCs w:val="28"/>
        </w:rPr>
      </w:pPr>
      <w:r w:rsidRPr="006179E1">
        <w:rPr>
          <w:sz w:val="28"/>
          <w:szCs w:val="28"/>
        </w:rPr>
        <w:t>Потерпевший П</w:t>
      </w:r>
      <w:r w:rsidR="006A2B0F">
        <w:rPr>
          <w:sz w:val="28"/>
          <w:szCs w:val="28"/>
        </w:rPr>
        <w:t>.</w:t>
      </w:r>
      <w:r w:rsidRPr="006179E1">
        <w:rPr>
          <w:sz w:val="28"/>
          <w:szCs w:val="28"/>
        </w:rPr>
        <w:t>Е.А. на рассмотрение дела об административном правонарушении не явился, надлежаще извещен, в своих объяснениях просил рассмотреть дело без его участия. Мировой судья счел возможным рассмотреть дело в отсутствие П</w:t>
      </w:r>
      <w:r w:rsidR="006A2B0F">
        <w:rPr>
          <w:sz w:val="28"/>
          <w:szCs w:val="28"/>
        </w:rPr>
        <w:t>.</w:t>
      </w:r>
      <w:r w:rsidRPr="006179E1">
        <w:rPr>
          <w:sz w:val="28"/>
          <w:szCs w:val="28"/>
        </w:rPr>
        <w:t xml:space="preserve">Е.А. </w:t>
      </w:r>
    </w:p>
    <w:p w:rsidR="00856108" w:rsidRPr="006179E1" w:rsidP="00856108">
      <w:pPr>
        <w:ind w:firstLine="708"/>
        <w:jc w:val="both"/>
        <w:rPr>
          <w:sz w:val="28"/>
          <w:szCs w:val="28"/>
        </w:rPr>
      </w:pPr>
      <w:r w:rsidRPr="006179E1">
        <w:rPr>
          <w:sz w:val="28"/>
          <w:szCs w:val="28"/>
        </w:rPr>
        <w:t xml:space="preserve">Изучив материалы дела, выслушав </w:t>
      </w:r>
      <w:r w:rsidRPr="006179E1">
        <w:rPr>
          <w:sz w:val="28"/>
          <w:szCs w:val="28"/>
        </w:rPr>
        <w:t>Гайнуллину</w:t>
      </w:r>
      <w:r w:rsidRPr="006179E1">
        <w:rPr>
          <w:sz w:val="28"/>
          <w:szCs w:val="28"/>
        </w:rPr>
        <w:t xml:space="preserve"> Е.В., мировой судья приходит к следующему.</w:t>
      </w:r>
    </w:p>
    <w:p w:rsidR="00856108" w:rsidRPr="006179E1" w:rsidP="00856108">
      <w:pPr>
        <w:autoSpaceDE w:val="0"/>
        <w:autoSpaceDN w:val="0"/>
        <w:adjustRightInd w:val="0"/>
        <w:ind w:firstLine="540"/>
        <w:jc w:val="both"/>
        <w:rPr>
          <w:sz w:val="28"/>
          <w:szCs w:val="28"/>
        </w:rPr>
      </w:pPr>
      <w:r w:rsidRPr="006179E1">
        <w:rPr>
          <w:sz w:val="28"/>
          <w:szCs w:val="28"/>
        </w:rPr>
        <w:t xml:space="preserve">Диспозиция </w:t>
      </w:r>
      <w:hyperlink r:id="rId4" w:history="1">
        <w:r w:rsidRPr="006179E1">
          <w:rPr>
            <w:color w:val="0000FF"/>
            <w:sz w:val="28"/>
            <w:szCs w:val="28"/>
          </w:rPr>
          <w:t>ч. 2 ст. 12.27</w:t>
        </w:r>
      </w:hyperlink>
      <w:r w:rsidRPr="006179E1">
        <w:rPr>
          <w:sz w:val="28"/>
          <w:szCs w:val="28"/>
        </w:rPr>
        <w:t xml:space="preserve"> КоАП РФ предусматривает административную ответственность за оставление водителем в нарушение </w:t>
      </w:r>
      <w:hyperlink r:id="rId5" w:history="1">
        <w:r w:rsidRPr="006179E1">
          <w:rPr>
            <w:color w:val="0000FF"/>
            <w:sz w:val="28"/>
            <w:szCs w:val="28"/>
          </w:rPr>
          <w:t>Правил</w:t>
        </w:r>
      </w:hyperlink>
      <w:r w:rsidRPr="006179E1">
        <w:rPr>
          <w:sz w:val="28"/>
          <w:szCs w:val="28"/>
        </w:rP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6" w:history="1">
        <w:r w:rsidRPr="006179E1">
          <w:rPr>
            <w:color w:val="0000FF"/>
            <w:sz w:val="28"/>
            <w:szCs w:val="28"/>
          </w:rPr>
          <w:t>деяния</w:t>
        </w:r>
      </w:hyperlink>
      <w:r w:rsidRPr="006179E1">
        <w:rPr>
          <w:sz w:val="28"/>
          <w:szCs w:val="28"/>
        </w:rPr>
        <w:t>.</w:t>
      </w:r>
    </w:p>
    <w:p w:rsidR="00856108" w:rsidRPr="006179E1" w:rsidP="00856108">
      <w:pPr>
        <w:pStyle w:val="ConsPlusNormal"/>
        <w:ind w:firstLine="540"/>
        <w:jc w:val="both"/>
      </w:pPr>
      <w:r w:rsidRPr="006179E1">
        <w:t>Согласно пункту 2.5 Правил дорожного движения</w:t>
      </w:r>
      <w:r>
        <w:t xml:space="preserve"> Российской Федерации</w:t>
      </w:r>
      <w:r w:rsidRPr="006179E1">
        <w:t>,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пункта 7.2 Правил дорожного движения, не перемещать предметы, имеющие отношение к происшествию.</w:t>
      </w:r>
    </w:p>
    <w:p w:rsidR="00856108" w:rsidRPr="006179E1" w:rsidP="00856108">
      <w:pPr>
        <w:pStyle w:val="ConsPlusNormal"/>
        <w:ind w:firstLine="540"/>
        <w:jc w:val="both"/>
      </w:pPr>
      <w:r w:rsidRPr="006179E1">
        <w:t>В силу пункта 2.6.1 названных Правил,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любыми возможными способами,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w:t>
      </w:r>
      <w:r w:rsidRPr="006179E1">
        <w:t>, и повреждения транспортных средств.</w:t>
      </w:r>
    </w:p>
    <w:p w:rsidR="00856108" w:rsidRPr="006179E1" w:rsidP="00856108">
      <w:pPr>
        <w:pStyle w:val="ConsPlusNormal"/>
        <w:ind w:firstLine="540"/>
        <w:jc w:val="both"/>
      </w:pPr>
      <w:r w:rsidRPr="006179E1">
        <w:t xml:space="preserve">Водители, причастные к такому дорожно-транспортному происшествию, не обязаны сообщать о случившемся в </w:t>
      </w:r>
      <w:r w:rsidRPr="006179E1">
        <w:t>полицию</w:t>
      </w:r>
      <w:r w:rsidRPr="006179E1">
        <w:t xml:space="preserve"> и могут оставить место дорожно-транспортного происшествия, если в соответствии с законодательством об обязательном страховании гражданской ответственности владельцев транспортных средств оформление документов о дорожно-транспортном происшествии может осуществляться без участия уполномоченных на то сотрудников полиции.</w:t>
      </w:r>
    </w:p>
    <w:p w:rsidR="00856108" w:rsidRPr="006179E1" w:rsidP="00856108">
      <w:pPr>
        <w:pStyle w:val="ConsPlusNormal"/>
        <w:ind w:firstLine="540"/>
        <w:jc w:val="both"/>
      </w:pPr>
      <w:r w:rsidRPr="006179E1">
        <w:t>Если в соответствии с законодательством об обязательном страховании гражданской ответственности владельцев транспортных средств документы о дорожно-транспортном происшествии не могут быть оформлены без участия уполномоченных на то сотрудников полиции,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p>
    <w:p w:rsidR="00856108" w:rsidRPr="006179E1" w:rsidP="00856108">
      <w:pPr>
        <w:pStyle w:val="ConsPlusNormal"/>
        <w:ind w:firstLine="540"/>
        <w:jc w:val="both"/>
      </w:pPr>
      <w:r w:rsidRPr="006179E1">
        <w:t>Исходя из приведенных положений пунктов 2.5, 2.6.1 Правил дорожного движения,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 и оценки полученных повреждений.</w:t>
      </w:r>
    </w:p>
    <w:p w:rsidR="00856108" w:rsidRPr="006179E1" w:rsidP="00856108">
      <w:pPr>
        <w:pStyle w:val="ConsPlusNormal"/>
        <w:ind w:firstLine="540"/>
        <w:jc w:val="both"/>
      </w:pPr>
      <w:r w:rsidRPr="006179E1">
        <w:t>Исходя из положений пунктов 2.5 - 2.6.1 Правил дорожного движения и статьи 11.1 Федерального закона от 25 апреля 2002 года N 40-ФЗ "Об обязательном страховании гражданской ответственности владельцев транспортных средств", оставить место дорожно-транспортного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предмет характера, перечня</w:t>
      </w:r>
      <w:r w:rsidRPr="006179E1">
        <w:t xml:space="preserve"> и оценки полученных повреждений. Однако при указанных обстоятельствах водитель, причастный к дорожно-транспортному происшествию, обязан оформить документы о дорожно-транспортном происшествии на ближайшем посту дорожно-патрульной службы или в подразделении полиции, либо, в соответствии с Правилами обязательного страхования гражданской ответственности владельцев транспортных средств.</w:t>
      </w:r>
    </w:p>
    <w:p w:rsidR="00856108" w:rsidRPr="006179E1" w:rsidP="00856108">
      <w:pPr>
        <w:pStyle w:val="ConsPlusNormal"/>
        <w:ind w:firstLine="540"/>
        <w:jc w:val="both"/>
      </w:pPr>
      <w:r w:rsidRPr="006179E1">
        <w:t>Объективную сторону состава административного правонарушения, предусмотренного частью 2 статьи 12.27 Кодекса Российской Федерации об административных правонарушениях, образуют действия водителя, оставившего в нарушение требований вышеназванных пунктов Правил дорожного движения место дорожно-транспортного происшествия, участником которого он являлся.</w:t>
      </w:r>
    </w:p>
    <w:p w:rsidR="00856108" w:rsidRPr="006179E1" w:rsidP="00856108">
      <w:pPr>
        <w:pStyle w:val="ConsPlusNormal"/>
        <w:ind w:firstLine="540"/>
        <w:jc w:val="both"/>
      </w:pPr>
      <w:r w:rsidRPr="006179E1">
        <w:t>Согласно п. 20 Постановления Пленума Верховного Суда РФ от 25.06.2019 N 20</w:t>
      </w:r>
    </w:p>
    <w:p w:rsidR="00856108" w:rsidRPr="006179E1" w:rsidP="00856108">
      <w:pPr>
        <w:pStyle w:val="ConsPlusNormal"/>
        <w:jc w:val="both"/>
      </w:pPr>
      <w:r w:rsidRPr="006179E1">
        <w:t>«О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статьей 12.27 КоАП РФ установлена административная ответственность за невыполнение обязанностей в связи с дорожно-транспортным происшествием в случаях, когда дорожно-транспортное происшествие имело место на дороге, в том числе на дороге, находящейся в пределах прилегающей территории (например, на парковке).</w:t>
      </w:r>
    </w:p>
    <w:p w:rsidR="00856108" w:rsidRPr="006179E1" w:rsidP="00856108">
      <w:pPr>
        <w:pStyle w:val="ConsPlusNormal"/>
        <w:ind w:firstLine="540"/>
        <w:jc w:val="both"/>
      </w:pPr>
      <w:r w:rsidRPr="006179E1">
        <w:t>В соответствии с пунктом 1.2 ПДД РФ дорожно-транспортным происшествием является событие, возникшее в процессе движения, при котором погибли или ранены люди, повреждены транспортные средства, сооружения, грузы либо причинен иной материальный ущерб.</w:t>
      </w:r>
    </w:p>
    <w:p w:rsidR="00856108" w:rsidRPr="006179E1" w:rsidP="00856108">
      <w:pPr>
        <w:pStyle w:val="ConsPlusNormal"/>
        <w:ind w:firstLine="540"/>
        <w:jc w:val="both"/>
      </w:pPr>
      <w:r w:rsidRPr="006179E1">
        <w:t>С учетом этого административной ответственности по статье 12.27 КоАП РФ подлежит водитель транспортного средства, причастный к дорожно-транспортному происшествию.</w:t>
      </w:r>
    </w:p>
    <w:p w:rsidR="00856108" w:rsidRPr="006179E1" w:rsidP="00856108">
      <w:pPr>
        <w:pStyle w:val="ConsPlusNormal"/>
        <w:ind w:firstLine="540"/>
        <w:jc w:val="both"/>
      </w:pPr>
      <w:r w:rsidRPr="006179E1">
        <w:t>К действиям водителя транспортного средства, образующим объективную сторону состава административного правонарушения, предусмотренного частью 1 статьи 12.27 КоАП РФ, относится невыполнение обязанностей, предусмотренных пунктами 2.5, 2.6 и 2.6.1 ПДД РФ (например, включить аварийную сигнализацию и выставить знак аварийной остановки, не перемещать предметы, имеющие отношение к происшествию, принять меры для оказания первой помощи пострадавшим, вызвать скорую медицинскую помощь и полицию).</w:t>
      </w:r>
    </w:p>
    <w:p w:rsidR="00856108" w:rsidRPr="006179E1" w:rsidP="00856108">
      <w:pPr>
        <w:pStyle w:val="ConsPlusNormal"/>
        <w:ind w:firstLine="540"/>
        <w:jc w:val="both"/>
      </w:pPr>
      <w:r w:rsidRPr="006179E1">
        <w:t>При этом оставление водителем в нарушение требований ПДД РФ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частью 2 статьи 12.27 КоАП</w:t>
      </w:r>
      <w:r w:rsidRPr="006179E1">
        <w:t xml:space="preserve"> РФ.</w:t>
      </w:r>
    </w:p>
    <w:p w:rsidR="00856108" w:rsidRPr="006179E1" w:rsidP="00856108">
      <w:pPr>
        <w:ind w:firstLine="708"/>
        <w:jc w:val="both"/>
        <w:rPr>
          <w:sz w:val="28"/>
          <w:szCs w:val="28"/>
        </w:rPr>
      </w:pPr>
      <w:r w:rsidRPr="006179E1">
        <w:rPr>
          <w:sz w:val="28"/>
          <w:szCs w:val="28"/>
        </w:rPr>
        <w:t xml:space="preserve">Факт совершения правонарушения и вина </w:t>
      </w:r>
      <w:r w:rsidRPr="006179E1">
        <w:rPr>
          <w:sz w:val="28"/>
          <w:szCs w:val="28"/>
        </w:rPr>
        <w:t>Гайнуллиной</w:t>
      </w:r>
      <w:r w:rsidRPr="006179E1">
        <w:rPr>
          <w:sz w:val="28"/>
          <w:szCs w:val="28"/>
        </w:rPr>
        <w:t xml:space="preserve"> Е.В. в совершении вменяемого административного правонарушения подтверждается совокупностью  исследованных доказательств, в том числе:</w:t>
      </w:r>
    </w:p>
    <w:p w:rsidR="00856108" w:rsidRPr="006179E1" w:rsidP="00856108">
      <w:pPr>
        <w:ind w:firstLine="708"/>
        <w:jc w:val="both"/>
        <w:rPr>
          <w:sz w:val="28"/>
          <w:szCs w:val="28"/>
        </w:rPr>
      </w:pPr>
      <w:r w:rsidRPr="006179E1">
        <w:rPr>
          <w:sz w:val="28"/>
          <w:szCs w:val="28"/>
        </w:rPr>
        <w:t xml:space="preserve">- протоколом об административном правонарушении, в котором </w:t>
      </w:r>
      <w:r w:rsidRPr="006179E1">
        <w:rPr>
          <w:sz w:val="28"/>
          <w:szCs w:val="28"/>
        </w:rPr>
        <w:t>Гайнуллина</w:t>
      </w:r>
      <w:r w:rsidRPr="006179E1">
        <w:rPr>
          <w:sz w:val="28"/>
          <w:szCs w:val="28"/>
        </w:rPr>
        <w:t xml:space="preserve"> Е.В. не оспаривала свою вину в совершении вменяемого административного правонарушения, без каких-либо замечаний подписала процессуальный документ (л.д.1);</w:t>
      </w:r>
    </w:p>
    <w:p w:rsidR="00856108" w:rsidRPr="006179E1" w:rsidP="00856108">
      <w:pPr>
        <w:ind w:firstLine="708"/>
        <w:jc w:val="both"/>
        <w:rPr>
          <w:sz w:val="28"/>
          <w:szCs w:val="28"/>
        </w:rPr>
      </w:pPr>
      <w:r w:rsidRPr="006179E1">
        <w:rPr>
          <w:sz w:val="28"/>
          <w:szCs w:val="28"/>
        </w:rPr>
        <w:t xml:space="preserve">- сообщением о происшествии в ОМВД России по </w:t>
      </w:r>
      <w:r w:rsidRPr="006179E1">
        <w:rPr>
          <w:sz w:val="28"/>
          <w:szCs w:val="28"/>
        </w:rPr>
        <w:t>Елабужскому</w:t>
      </w:r>
      <w:r w:rsidRPr="006179E1">
        <w:rPr>
          <w:sz w:val="28"/>
          <w:szCs w:val="28"/>
        </w:rPr>
        <w:t xml:space="preserve"> району П</w:t>
      </w:r>
      <w:r w:rsidR="006A2B0F">
        <w:rPr>
          <w:sz w:val="28"/>
          <w:szCs w:val="28"/>
        </w:rPr>
        <w:t>.</w:t>
      </w:r>
      <w:r w:rsidRPr="006179E1">
        <w:rPr>
          <w:sz w:val="28"/>
          <w:szCs w:val="28"/>
        </w:rPr>
        <w:t>Е.А. 06.05.2022</w:t>
      </w:r>
      <w:r>
        <w:rPr>
          <w:sz w:val="28"/>
          <w:szCs w:val="28"/>
        </w:rPr>
        <w:t xml:space="preserve"> г.</w:t>
      </w:r>
      <w:r w:rsidRPr="006179E1">
        <w:rPr>
          <w:sz w:val="28"/>
          <w:szCs w:val="28"/>
        </w:rPr>
        <w:t xml:space="preserve"> в 20:08 часов, о том, что возле АЗС-</w:t>
      </w:r>
      <w:r w:rsidR="006A2B0F">
        <w:rPr>
          <w:sz w:val="28"/>
          <w:szCs w:val="28"/>
        </w:rPr>
        <w:t>… по …</w:t>
      </w:r>
      <w:r w:rsidRPr="006179E1">
        <w:rPr>
          <w:sz w:val="28"/>
          <w:szCs w:val="28"/>
        </w:rPr>
        <w:t xml:space="preserve"> г. Елабуга Республики Татарстан произошло дорожно-транспортное происшествие с участием автомобилей  </w:t>
      </w:r>
      <w:r w:rsidR="006A2B0F">
        <w:rPr>
          <w:sz w:val="28"/>
          <w:szCs w:val="28"/>
        </w:rPr>
        <w:t>…</w:t>
      </w:r>
      <w:r w:rsidRPr="006179E1">
        <w:rPr>
          <w:sz w:val="28"/>
          <w:szCs w:val="28"/>
        </w:rPr>
        <w:t xml:space="preserve"> и </w:t>
      </w:r>
      <w:r w:rsidR="006A2B0F">
        <w:rPr>
          <w:sz w:val="28"/>
          <w:szCs w:val="28"/>
        </w:rPr>
        <w:t>…</w:t>
      </w:r>
      <w:r w:rsidRPr="006179E1">
        <w:rPr>
          <w:sz w:val="28"/>
          <w:szCs w:val="28"/>
        </w:rPr>
        <w:t>, которая с места дорожно-транспортного происшествия скрылась (л.д.12);</w:t>
      </w:r>
    </w:p>
    <w:p w:rsidR="00856108" w:rsidRPr="006179E1" w:rsidP="00856108">
      <w:pPr>
        <w:ind w:firstLine="708"/>
        <w:jc w:val="both"/>
        <w:rPr>
          <w:sz w:val="28"/>
          <w:szCs w:val="28"/>
        </w:rPr>
      </w:pPr>
      <w:r w:rsidRPr="006179E1">
        <w:rPr>
          <w:sz w:val="28"/>
          <w:szCs w:val="28"/>
        </w:rPr>
        <w:t xml:space="preserve">- письменными объяснениями </w:t>
      </w:r>
      <w:r w:rsidRPr="006179E1">
        <w:rPr>
          <w:sz w:val="28"/>
          <w:szCs w:val="28"/>
        </w:rPr>
        <w:t>Гайнуллиной</w:t>
      </w:r>
      <w:r w:rsidRPr="006179E1">
        <w:rPr>
          <w:sz w:val="28"/>
          <w:szCs w:val="28"/>
        </w:rPr>
        <w:t xml:space="preserve">  Е.В. от 09.05.2022 г., согласно которым 06.05.2022 г. примерно в 20:00 – 20:10 часов двигалась на автомобиле государственный регистрационный знак </w:t>
      </w:r>
      <w:r w:rsidR="006A2B0F">
        <w:rPr>
          <w:sz w:val="28"/>
          <w:szCs w:val="28"/>
        </w:rPr>
        <w:t>…</w:t>
      </w:r>
      <w:r w:rsidRPr="006179E1">
        <w:rPr>
          <w:sz w:val="28"/>
          <w:szCs w:val="28"/>
        </w:rPr>
        <w:t xml:space="preserve"> со стороны д. </w:t>
      </w:r>
      <w:r w:rsidR="006A2B0F">
        <w:rPr>
          <w:sz w:val="28"/>
          <w:szCs w:val="28"/>
        </w:rPr>
        <w:t>…</w:t>
      </w:r>
      <w:r w:rsidRPr="006179E1">
        <w:rPr>
          <w:sz w:val="28"/>
          <w:szCs w:val="28"/>
        </w:rPr>
        <w:t xml:space="preserve"> в </w:t>
      </w:r>
      <w:r w:rsidR="006A2B0F">
        <w:rPr>
          <w:sz w:val="28"/>
          <w:szCs w:val="28"/>
        </w:rPr>
        <w:t>…</w:t>
      </w:r>
      <w:r w:rsidRPr="006179E1">
        <w:rPr>
          <w:sz w:val="28"/>
          <w:szCs w:val="28"/>
        </w:rPr>
        <w:t xml:space="preserve"> </w:t>
      </w:r>
      <w:r w:rsidRPr="006179E1">
        <w:rPr>
          <w:sz w:val="28"/>
          <w:szCs w:val="28"/>
        </w:rPr>
        <w:t>мкр</w:t>
      </w:r>
      <w:r w:rsidRPr="006179E1">
        <w:rPr>
          <w:sz w:val="28"/>
          <w:szCs w:val="28"/>
        </w:rPr>
        <w:t>., совершила столкновение с темным автомобилем, растерявшись и испугавшись, не выходя из автомобиля, уехала, утром 07.05.2022 г</w:t>
      </w:r>
      <w:r>
        <w:rPr>
          <w:sz w:val="28"/>
          <w:szCs w:val="28"/>
        </w:rPr>
        <w:t>.</w:t>
      </w:r>
      <w:r w:rsidRPr="006179E1">
        <w:rPr>
          <w:sz w:val="28"/>
          <w:szCs w:val="28"/>
        </w:rPr>
        <w:t xml:space="preserve"> отошла от шока и позвонила в «102» рассказала о случившемся (л.д.6);</w:t>
      </w:r>
    </w:p>
    <w:p w:rsidR="00856108" w:rsidRPr="006179E1" w:rsidP="00856108">
      <w:pPr>
        <w:ind w:firstLine="708"/>
        <w:jc w:val="both"/>
        <w:rPr>
          <w:sz w:val="28"/>
          <w:szCs w:val="28"/>
        </w:rPr>
      </w:pPr>
      <w:r w:rsidRPr="006179E1">
        <w:rPr>
          <w:sz w:val="28"/>
          <w:szCs w:val="28"/>
        </w:rPr>
        <w:t>- объяснениями П</w:t>
      </w:r>
      <w:r w:rsidR="006A2B0F">
        <w:rPr>
          <w:sz w:val="28"/>
          <w:szCs w:val="28"/>
        </w:rPr>
        <w:t>.</w:t>
      </w:r>
      <w:r w:rsidRPr="006179E1">
        <w:rPr>
          <w:sz w:val="28"/>
          <w:szCs w:val="28"/>
        </w:rPr>
        <w:t>Е.А.,  согласно которым 06.05.2022 он двигался с «</w:t>
      </w:r>
      <w:r w:rsidR="006A2B0F">
        <w:rPr>
          <w:sz w:val="28"/>
          <w:szCs w:val="28"/>
        </w:rPr>
        <w:t>…</w:t>
      </w:r>
      <w:r w:rsidRPr="006179E1">
        <w:rPr>
          <w:sz w:val="28"/>
          <w:szCs w:val="28"/>
        </w:rPr>
        <w:t xml:space="preserve">» по </w:t>
      </w:r>
      <w:r w:rsidR="006A2B0F">
        <w:rPr>
          <w:sz w:val="28"/>
          <w:szCs w:val="28"/>
        </w:rPr>
        <w:t>…</w:t>
      </w:r>
      <w:r w:rsidRPr="006179E1">
        <w:rPr>
          <w:sz w:val="28"/>
          <w:szCs w:val="28"/>
        </w:rPr>
        <w:t xml:space="preserve"> в сторону города, около АЗ</w:t>
      </w:r>
      <w:r w:rsidRPr="006179E1">
        <w:rPr>
          <w:sz w:val="28"/>
          <w:szCs w:val="28"/>
        </w:rPr>
        <w:t>С-</w:t>
      </w:r>
      <w:r w:rsidR="006A2B0F">
        <w:rPr>
          <w:sz w:val="28"/>
          <w:szCs w:val="28"/>
        </w:rPr>
        <w:t>…</w:t>
      </w:r>
      <w:r w:rsidRPr="006179E1">
        <w:rPr>
          <w:sz w:val="28"/>
          <w:szCs w:val="28"/>
        </w:rPr>
        <w:t xml:space="preserve">, следуя в потоке транспортных средств, слегка притормозив  за впереди двигавшимся транспортным средством, в этот момент в его автомобиль совершил столкновение автомобиль </w:t>
      </w:r>
      <w:r w:rsidR="006A2B0F">
        <w:rPr>
          <w:sz w:val="28"/>
          <w:szCs w:val="28"/>
        </w:rPr>
        <w:t>…</w:t>
      </w:r>
      <w:r w:rsidRPr="006179E1">
        <w:rPr>
          <w:sz w:val="28"/>
          <w:szCs w:val="28"/>
        </w:rPr>
        <w:t xml:space="preserve">  государ</w:t>
      </w:r>
      <w:r w:rsidR="006A2B0F">
        <w:rPr>
          <w:sz w:val="28"/>
          <w:szCs w:val="28"/>
        </w:rPr>
        <w:t>ственный регистрационный знак «…</w:t>
      </w:r>
      <w:r w:rsidRPr="006179E1">
        <w:rPr>
          <w:sz w:val="28"/>
          <w:szCs w:val="28"/>
        </w:rPr>
        <w:t xml:space="preserve">» буквы он не запомнил, автомобиль </w:t>
      </w:r>
      <w:r w:rsidR="006A2B0F">
        <w:rPr>
          <w:sz w:val="28"/>
          <w:szCs w:val="28"/>
        </w:rPr>
        <w:t>…</w:t>
      </w:r>
      <w:r w:rsidRPr="006179E1">
        <w:rPr>
          <w:sz w:val="28"/>
          <w:szCs w:val="28"/>
        </w:rPr>
        <w:t xml:space="preserve"> скрылся с места дорожно-транспортного происшествия (л.д.4);</w:t>
      </w:r>
    </w:p>
    <w:p w:rsidR="00856108" w:rsidRPr="006179E1" w:rsidP="00856108">
      <w:pPr>
        <w:ind w:firstLine="708"/>
        <w:jc w:val="both"/>
        <w:rPr>
          <w:sz w:val="28"/>
          <w:szCs w:val="28"/>
        </w:rPr>
      </w:pPr>
      <w:r w:rsidRPr="006179E1">
        <w:rPr>
          <w:sz w:val="28"/>
          <w:szCs w:val="28"/>
        </w:rPr>
        <w:t xml:space="preserve"> </w:t>
      </w:r>
      <w:r w:rsidRPr="006179E1">
        <w:rPr>
          <w:sz w:val="28"/>
          <w:szCs w:val="28"/>
        </w:rPr>
        <w:t xml:space="preserve">- схемой места совершения административного правонарушения от 06.05.2022 г. и постановлениями от 09.05.2022 г., которыми </w:t>
      </w:r>
      <w:r w:rsidRPr="006179E1">
        <w:rPr>
          <w:sz w:val="28"/>
          <w:szCs w:val="28"/>
        </w:rPr>
        <w:t>Гайнуллина</w:t>
      </w:r>
      <w:r w:rsidRPr="006179E1">
        <w:rPr>
          <w:sz w:val="28"/>
          <w:szCs w:val="28"/>
        </w:rPr>
        <w:t xml:space="preserve"> Е.В. привлечена к административной ответственности по ч.2 ст.12.37, ч.1 ст.12.15 КоАП РФ по факту дорожно-транспортного происшествия, произошедшего 06.05.2022</w:t>
      </w:r>
      <w:r>
        <w:rPr>
          <w:sz w:val="28"/>
          <w:szCs w:val="28"/>
        </w:rPr>
        <w:t xml:space="preserve"> г.</w:t>
      </w:r>
      <w:r w:rsidRPr="006179E1">
        <w:rPr>
          <w:sz w:val="28"/>
          <w:szCs w:val="28"/>
        </w:rPr>
        <w:t xml:space="preserve"> в 19:50 часов с автомобилем </w:t>
      </w:r>
      <w:r w:rsidR="006A2B0F">
        <w:rPr>
          <w:sz w:val="28"/>
          <w:szCs w:val="28"/>
        </w:rPr>
        <w:t>…</w:t>
      </w:r>
      <w:r w:rsidRPr="006179E1">
        <w:rPr>
          <w:sz w:val="28"/>
          <w:szCs w:val="28"/>
        </w:rPr>
        <w:t xml:space="preserve">  государственный регистрационный знак </w:t>
      </w:r>
      <w:r w:rsidR="006A2B0F">
        <w:rPr>
          <w:sz w:val="28"/>
          <w:szCs w:val="28"/>
        </w:rPr>
        <w:t>…</w:t>
      </w:r>
      <w:r w:rsidRPr="006179E1">
        <w:rPr>
          <w:sz w:val="28"/>
          <w:szCs w:val="28"/>
        </w:rPr>
        <w:t xml:space="preserve"> на ул. </w:t>
      </w:r>
      <w:r w:rsidR="006A2B0F">
        <w:rPr>
          <w:sz w:val="28"/>
          <w:szCs w:val="28"/>
        </w:rPr>
        <w:t>…</w:t>
      </w:r>
      <w:r w:rsidRPr="006179E1">
        <w:rPr>
          <w:sz w:val="28"/>
          <w:szCs w:val="28"/>
        </w:rPr>
        <w:t>, д</w:t>
      </w:r>
      <w:r w:rsidR="006A2B0F">
        <w:rPr>
          <w:sz w:val="28"/>
          <w:szCs w:val="28"/>
        </w:rPr>
        <w:t>….</w:t>
      </w:r>
      <w:r w:rsidRPr="006179E1">
        <w:rPr>
          <w:sz w:val="28"/>
          <w:szCs w:val="28"/>
        </w:rPr>
        <w:t xml:space="preserve"> г. Елабуга (л.д.5, 10,11);</w:t>
      </w:r>
    </w:p>
    <w:p w:rsidR="00856108" w:rsidRPr="006179E1" w:rsidP="00856108">
      <w:pPr>
        <w:ind w:firstLine="708"/>
        <w:jc w:val="both"/>
        <w:rPr>
          <w:sz w:val="28"/>
          <w:szCs w:val="28"/>
        </w:rPr>
      </w:pPr>
      <w:r w:rsidRPr="006179E1">
        <w:rPr>
          <w:sz w:val="28"/>
          <w:szCs w:val="28"/>
        </w:rPr>
        <w:t xml:space="preserve">- сведениями о водителях и транспортных средствах, участвовавших в дорожно-транспортном происшествии: государственный регистрационный знак </w:t>
      </w:r>
      <w:r w:rsidR="006A2B0F">
        <w:rPr>
          <w:sz w:val="28"/>
          <w:szCs w:val="28"/>
        </w:rPr>
        <w:t>…</w:t>
      </w:r>
      <w:r w:rsidRPr="006179E1">
        <w:rPr>
          <w:sz w:val="28"/>
          <w:szCs w:val="28"/>
        </w:rPr>
        <w:t>, собственник – Г</w:t>
      </w:r>
      <w:r w:rsidR="006A2B0F">
        <w:rPr>
          <w:sz w:val="28"/>
          <w:szCs w:val="28"/>
        </w:rPr>
        <w:t>.</w:t>
      </w:r>
      <w:r w:rsidRPr="006179E1">
        <w:rPr>
          <w:sz w:val="28"/>
          <w:szCs w:val="28"/>
        </w:rPr>
        <w:t xml:space="preserve">И.М., водитель   </w:t>
      </w:r>
      <w:r w:rsidRPr="006179E1">
        <w:rPr>
          <w:sz w:val="28"/>
          <w:szCs w:val="28"/>
        </w:rPr>
        <w:t>Гайнуллина</w:t>
      </w:r>
      <w:r w:rsidRPr="006179E1">
        <w:rPr>
          <w:sz w:val="28"/>
          <w:szCs w:val="28"/>
        </w:rPr>
        <w:t xml:space="preserve"> Е.В., </w:t>
      </w:r>
      <w:r w:rsidR="006A2B0F">
        <w:rPr>
          <w:sz w:val="28"/>
          <w:szCs w:val="28"/>
        </w:rPr>
        <w:t>…</w:t>
      </w:r>
      <w:r w:rsidRPr="006179E1">
        <w:rPr>
          <w:sz w:val="28"/>
          <w:szCs w:val="28"/>
        </w:rPr>
        <w:t xml:space="preserve">  государственный регистрационный знак </w:t>
      </w:r>
      <w:r w:rsidR="006A2B0F">
        <w:rPr>
          <w:sz w:val="28"/>
          <w:szCs w:val="28"/>
        </w:rPr>
        <w:t>…</w:t>
      </w:r>
      <w:r w:rsidRPr="006179E1">
        <w:rPr>
          <w:sz w:val="28"/>
          <w:szCs w:val="28"/>
        </w:rPr>
        <w:t>, собственник П</w:t>
      </w:r>
      <w:r w:rsidR="006A2B0F">
        <w:rPr>
          <w:sz w:val="28"/>
          <w:szCs w:val="28"/>
        </w:rPr>
        <w:t>.</w:t>
      </w:r>
      <w:r w:rsidRPr="006179E1">
        <w:rPr>
          <w:sz w:val="28"/>
          <w:szCs w:val="28"/>
        </w:rPr>
        <w:t>Т.В. и водитель – П</w:t>
      </w:r>
      <w:r w:rsidR="006A2B0F">
        <w:rPr>
          <w:sz w:val="28"/>
          <w:szCs w:val="28"/>
        </w:rPr>
        <w:t>.</w:t>
      </w:r>
      <w:r w:rsidRPr="006179E1">
        <w:rPr>
          <w:sz w:val="28"/>
          <w:szCs w:val="28"/>
        </w:rPr>
        <w:t>Е.А., при осмотре транспортных средств обнаружены внешние повреждения (л.д.8);</w:t>
      </w:r>
    </w:p>
    <w:p w:rsidR="00856108" w:rsidRPr="006179E1" w:rsidP="00856108">
      <w:pPr>
        <w:ind w:firstLine="708"/>
        <w:jc w:val="both"/>
        <w:rPr>
          <w:sz w:val="28"/>
          <w:szCs w:val="28"/>
        </w:rPr>
      </w:pPr>
      <w:r w:rsidRPr="006179E1">
        <w:rPr>
          <w:sz w:val="28"/>
          <w:szCs w:val="28"/>
        </w:rPr>
        <w:t>- протоколом осмотра транспортного средства от 09.05.2022 г</w:t>
      </w:r>
      <w:r>
        <w:rPr>
          <w:sz w:val="28"/>
          <w:szCs w:val="28"/>
        </w:rPr>
        <w:t>.</w:t>
      </w:r>
      <w:r w:rsidRPr="006179E1">
        <w:rPr>
          <w:sz w:val="28"/>
          <w:szCs w:val="28"/>
        </w:rPr>
        <w:t xml:space="preserve"> </w:t>
      </w:r>
      <w:r w:rsidR="006A2B0F">
        <w:rPr>
          <w:sz w:val="28"/>
          <w:szCs w:val="28"/>
        </w:rPr>
        <w:t>…</w:t>
      </w:r>
      <w:r w:rsidRPr="006179E1">
        <w:rPr>
          <w:sz w:val="28"/>
          <w:szCs w:val="28"/>
        </w:rPr>
        <w:t xml:space="preserve"> государственный регистрационный знак </w:t>
      </w:r>
      <w:r w:rsidR="006A2B0F">
        <w:rPr>
          <w:sz w:val="28"/>
          <w:szCs w:val="28"/>
        </w:rPr>
        <w:t>…</w:t>
      </w:r>
      <w:r w:rsidRPr="006179E1">
        <w:rPr>
          <w:sz w:val="28"/>
          <w:szCs w:val="28"/>
        </w:rPr>
        <w:t xml:space="preserve"> с фотоснимками (л.д.13,14);</w:t>
      </w:r>
    </w:p>
    <w:p w:rsidR="00856108" w:rsidRPr="006179E1" w:rsidP="00856108">
      <w:pPr>
        <w:ind w:firstLine="708"/>
        <w:jc w:val="both"/>
        <w:rPr>
          <w:sz w:val="28"/>
          <w:szCs w:val="28"/>
        </w:rPr>
      </w:pPr>
      <w:r w:rsidRPr="006179E1">
        <w:rPr>
          <w:sz w:val="28"/>
          <w:szCs w:val="28"/>
        </w:rPr>
        <w:t xml:space="preserve">- рапортом старшего инспектора ДПС ОГИБДД ОМВД РФ по </w:t>
      </w:r>
      <w:r w:rsidRPr="006179E1">
        <w:rPr>
          <w:sz w:val="28"/>
          <w:szCs w:val="28"/>
        </w:rPr>
        <w:t>Елабужскому</w:t>
      </w:r>
      <w:r w:rsidRPr="006179E1">
        <w:rPr>
          <w:sz w:val="28"/>
          <w:szCs w:val="28"/>
        </w:rPr>
        <w:t xml:space="preserve"> району Г</w:t>
      </w:r>
      <w:r w:rsidR="006A2B0F">
        <w:rPr>
          <w:sz w:val="28"/>
          <w:szCs w:val="28"/>
        </w:rPr>
        <w:t>.</w:t>
      </w:r>
      <w:r w:rsidRPr="006179E1">
        <w:rPr>
          <w:sz w:val="28"/>
          <w:szCs w:val="28"/>
        </w:rPr>
        <w:t>А.Г. об обстоятельствах совершения и условиях выявления правонарушения (л.д.2).</w:t>
      </w:r>
    </w:p>
    <w:p w:rsidR="00856108" w:rsidRPr="006179E1" w:rsidP="00856108">
      <w:pPr>
        <w:pStyle w:val="ConsPlusNormal"/>
        <w:ind w:firstLine="540"/>
        <w:jc w:val="both"/>
      </w:pPr>
      <w:r w:rsidRPr="006179E1">
        <w:t xml:space="preserve">Указанные выше обстоятельства, оцениваемые применительно к положениям </w:t>
      </w:r>
      <w:hyperlink r:id="rId7" w:history="1">
        <w:r w:rsidRPr="006179E1">
          <w:rPr>
            <w:color w:val="0000FF"/>
          </w:rPr>
          <w:t>п. 1.2</w:t>
        </w:r>
      </w:hyperlink>
      <w:r w:rsidRPr="006179E1">
        <w:t xml:space="preserve"> ПДД РФ, содержащего понятие ДТП, позволяют сделать вывод о том, что событие, имевшее место 06.05.2022 г. с участием транспортного средства под управлением </w:t>
      </w:r>
      <w:r w:rsidRPr="006179E1">
        <w:t>Гайнуллиной</w:t>
      </w:r>
      <w:r w:rsidRPr="006179E1">
        <w:t xml:space="preserve"> Е.В. отвечает признакам ДТП, что обязывало её выполнить требования, предусмотренные пунктами </w:t>
      </w:r>
      <w:hyperlink r:id="rId8" w:history="1">
        <w:r w:rsidRPr="006179E1">
          <w:rPr>
            <w:color w:val="0000FF"/>
          </w:rPr>
          <w:t>2.5</w:t>
        </w:r>
      </w:hyperlink>
      <w:r w:rsidRPr="006179E1">
        <w:t xml:space="preserve"> или 2.6.1 ПДД РФ. Поскольку </w:t>
      </w:r>
      <w:r w:rsidRPr="006179E1">
        <w:t>Гайнуллина</w:t>
      </w:r>
      <w:r w:rsidRPr="006179E1">
        <w:t xml:space="preserve"> Е.В. эти требования не </w:t>
      </w:r>
      <w:r w:rsidRPr="006179E1">
        <w:t>выполнила</w:t>
      </w:r>
      <w:r w:rsidRPr="006179E1">
        <w:t xml:space="preserve"> и место ДТП покинула, её действия образуют состав административного правонарушения, предусмотренного </w:t>
      </w:r>
      <w:hyperlink r:id="rId9" w:history="1">
        <w:r w:rsidRPr="006179E1">
          <w:rPr>
            <w:color w:val="0000FF"/>
          </w:rPr>
          <w:t>ч. 2 ст. 12.27</w:t>
        </w:r>
      </w:hyperlink>
      <w:r w:rsidRPr="006179E1">
        <w:t xml:space="preserve"> КоАП РФ.</w:t>
      </w:r>
    </w:p>
    <w:p w:rsidR="00856108" w:rsidRPr="006179E1" w:rsidP="00856108">
      <w:pPr>
        <w:ind w:firstLine="708"/>
        <w:jc w:val="both"/>
        <w:rPr>
          <w:sz w:val="28"/>
          <w:szCs w:val="28"/>
        </w:rPr>
      </w:pPr>
      <w:r w:rsidRPr="006179E1">
        <w:rPr>
          <w:sz w:val="28"/>
          <w:szCs w:val="28"/>
        </w:rPr>
        <w:t>Оснований не доверять составленным по делу процессуальным документам не имеется.</w:t>
      </w:r>
    </w:p>
    <w:p w:rsidR="00856108" w:rsidRPr="006179E1" w:rsidP="00856108">
      <w:pPr>
        <w:autoSpaceDE w:val="0"/>
        <w:autoSpaceDN w:val="0"/>
        <w:adjustRightInd w:val="0"/>
        <w:ind w:firstLine="540"/>
        <w:jc w:val="both"/>
        <w:rPr>
          <w:sz w:val="28"/>
          <w:szCs w:val="28"/>
        </w:rPr>
      </w:pPr>
      <w:r w:rsidRPr="006179E1">
        <w:rPr>
          <w:sz w:val="28"/>
          <w:szCs w:val="28"/>
        </w:rPr>
        <w:t xml:space="preserve">Действия </w:t>
      </w:r>
      <w:r w:rsidRPr="006179E1">
        <w:rPr>
          <w:sz w:val="28"/>
          <w:szCs w:val="28"/>
        </w:rPr>
        <w:t>Гайнуллиной</w:t>
      </w:r>
      <w:r w:rsidRPr="006179E1">
        <w:rPr>
          <w:sz w:val="28"/>
          <w:szCs w:val="28"/>
        </w:rPr>
        <w:t xml:space="preserve"> Е.В. подлежат квалификации по ч.2 ст. 12.27 КоАП РФ - оставление водителем в нарушение Правил дорожного движения места дорожно-транспортного происшествия, участником которого он являлся, при отсутствии признаков уголовно наказуемого деяния.</w:t>
      </w:r>
    </w:p>
    <w:p w:rsidR="00856108" w:rsidRPr="006179E1" w:rsidP="00856108">
      <w:pPr>
        <w:pStyle w:val="ConsPlusNormal"/>
        <w:ind w:firstLine="540"/>
        <w:jc w:val="both"/>
      </w:pPr>
      <w:r w:rsidRPr="006179E1">
        <w:t>При назначении наказания мировой судья руководствуется общими правилами  назначения административного наказания, предусмотренными ст.4.1 КоАП РФ, и учитывает характер совершенного правонарушения, данные о личности виновного, его имущественное положение.</w:t>
      </w:r>
    </w:p>
    <w:p w:rsidR="00856108" w:rsidRPr="006179E1" w:rsidP="00856108">
      <w:pPr>
        <w:ind w:firstLine="708"/>
        <w:jc w:val="both"/>
        <w:rPr>
          <w:sz w:val="28"/>
          <w:szCs w:val="28"/>
        </w:rPr>
      </w:pPr>
      <w:r w:rsidRPr="006179E1">
        <w:rPr>
          <w:sz w:val="28"/>
          <w:szCs w:val="28"/>
        </w:rPr>
        <w:t>Обстоятельством, смягчающим административную ответственность, в силу ст.4.2 КоАП РФ, мировой судья признает раскаяние лица, привлекаемого к административной ответственности, выразившееся в признании им вины.</w:t>
      </w:r>
    </w:p>
    <w:p w:rsidR="00856108" w:rsidRPr="006179E1" w:rsidP="00856108">
      <w:pPr>
        <w:ind w:firstLine="708"/>
        <w:jc w:val="both"/>
        <w:rPr>
          <w:sz w:val="28"/>
          <w:szCs w:val="28"/>
        </w:rPr>
      </w:pPr>
      <w:r w:rsidRPr="006179E1">
        <w:rPr>
          <w:sz w:val="28"/>
          <w:szCs w:val="28"/>
        </w:rPr>
        <w:t>Отягчающих административную ответственность обстоятельств, мировым судьей не установлено.</w:t>
      </w:r>
    </w:p>
    <w:p w:rsidR="00856108" w:rsidRPr="006179E1" w:rsidP="00856108">
      <w:pPr>
        <w:ind w:firstLine="708"/>
        <w:jc w:val="both"/>
        <w:rPr>
          <w:sz w:val="28"/>
          <w:szCs w:val="28"/>
        </w:rPr>
      </w:pPr>
      <w:r w:rsidRPr="006179E1">
        <w:rPr>
          <w:sz w:val="28"/>
          <w:szCs w:val="28"/>
        </w:rPr>
        <w:t>Санкция ч.2 ст.12.27 КоАП РФ предусматривает назначение наказания в виде лишения права управления транспортными средствами на срок от одного года до полутора лет, или административный арест на срок до пятнадцати суток.</w:t>
      </w:r>
    </w:p>
    <w:p w:rsidR="00856108" w:rsidRPr="006179E1" w:rsidP="00856108">
      <w:pPr>
        <w:ind w:firstLine="708"/>
        <w:jc w:val="both"/>
        <w:rPr>
          <w:sz w:val="28"/>
          <w:szCs w:val="28"/>
        </w:rPr>
      </w:pPr>
      <w:r w:rsidRPr="006179E1">
        <w:rPr>
          <w:sz w:val="28"/>
          <w:szCs w:val="28"/>
        </w:rPr>
        <w:t xml:space="preserve">С учетом вышеизложенного, с учетом смягчающих и отсутствие отягчающих вину обстоятельств, мировой судья считает возможным и необходимым применить к </w:t>
      </w:r>
      <w:r w:rsidRPr="006179E1">
        <w:rPr>
          <w:sz w:val="28"/>
          <w:szCs w:val="28"/>
        </w:rPr>
        <w:t>Гайнуллиной</w:t>
      </w:r>
      <w:r w:rsidRPr="006179E1">
        <w:rPr>
          <w:sz w:val="28"/>
          <w:szCs w:val="28"/>
        </w:rPr>
        <w:t xml:space="preserve"> Е.В. меру административного наказания в виде лишения права управления транспортными средствами.</w:t>
      </w:r>
    </w:p>
    <w:p w:rsidR="00856108" w:rsidRPr="006179E1" w:rsidP="00856108">
      <w:pPr>
        <w:ind w:firstLine="708"/>
        <w:jc w:val="both"/>
        <w:rPr>
          <w:sz w:val="28"/>
          <w:szCs w:val="28"/>
        </w:rPr>
      </w:pPr>
      <w:r w:rsidRPr="006179E1">
        <w:rPr>
          <w:sz w:val="28"/>
          <w:szCs w:val="28"/>
        </w:rPr>
        <w:t xml:space="preserve">На основании </w:t>
      </w:r>
      <w:r w:rsidRPr="006179E1">
        <w:rPr>
          <w:sz w:val="28"/>
          <w:szCs w:val="28"/>
        </w:rPr>
        <w:t>изложенного</w:t>
      </w:r>
      <w:r w:rsidRPr="006179E1">
        <w:rPr>
          <w:sz w:val="28"/>
          <w:szCs w:val="28"/>
        </w:rPr>
        <w:t>, руководствуясь статьями 23.1, 29.9-29.11 КоАП РФ, мировой судья</w:t>
      </w:r>
    </w:p>
    <w:p w:rsidR="00856108" w:rsidP="00856108">
      <w:pPr>
        <w:jc w:val="center"/>
        <w:rPr>
          <w:sz w:val="28"/>
          <w:szCs w:val="28"/>
        </w:rPr>
      </w:pPr>
    </w:p>
    <w:p w:rsidR="00856108" w:rsidRPr="006179E1" w:rsidP="00856108">
      <w:pPr>
        <w:jc w:val="center"/>
        <w:rPr>
          <w:sz w:val="28"/>
          <w:szCs w:val="28"/>
        </w:rPr>
      </w:pPr>
      <w:r w:rsidRPr="006179E1">
        <w:rPr>
          <w:sz w:val="28"/>
          <w:szCs w:val="28"/>
        </w:rPr>
        <w:t>постановил</w:t>
      </w:r>
      <w:r w:rsidRPr="006179E1">
        <w:rPr>
          <w:sz w:val="28"/>
          <w:szCs w:val="28"/>
        </w:rPr>
        <w:t xml:space="preserve"> :</w:t>
      </w:r>
    </w:p>
    <w:p w:rsidR="00856108" w:rsidRPr="006179E1" w:rsidP="00856108">
      <w:pPr>
        <w:ind w:firstLine="720"/>
        <w:jc w:val="both"/>
        <w:rPr>
          <w:sz w:val="28"/>
          <w:szCs w:val="28"/>
        </w:rPr>
      </w:pPr>
      <w:r w:rsidRPr="006179E1">
        <w:rPr>
          <w:sz w:val="28"/>
          <w:szCs w:val="28"/>
        </w:rPr>
        <w:t xml:space="preserve">признать </w:t>
      </w:r>
      <w:r w:rsidRPr="006179E1">
        <w:rPr>
          <w:sz w:val="28"/>
          <w:szCs w:val="28"/>
        </w:rPr>
        <w:t>Гайнуллину</w:t>
      </w:r>
      <w:r w:rsidRPr="006179E1">
        <w:rPr>
          <w:sz w:val="28"/>
          <w:szCs w:val="28"/>
        </w:rPr>
        <w:t xml:space="preserve"> Е</w:t>
      </w:r>
      <w:r w:rsidR="006A2B0F">
        <w:rPr>
          <w:sz w:val="28"/>
          <w:szCs w:val="28"/>
        </w:rPr>
        <w:t>.</w:t>
      </w:r>
      <w:r w:rsidRPr="006179E1">
        <w:rPr>
          <w:sz w:val="28"/>
          <w:szCs w:val="28"/>
        </w:rPr>
        <w:t>В</w:t>
      </w:r>
      <w:r w:rsidR="006A2B0F">
        <w:rPr>
          <w:sz w:val="28"/>
          <w:szCs w:val="28"/>
        </w:rPr>
        <w:t>.</w:t>
      </w:r>
      <w:r w:rsidRPr="006179E1">
        <w:rPr>
          <w:sz w:val="28"/>
          <w:szCs w:val="28"/>
        </w:rPr>
        <w:t xml:space="preserve"> виновной в совершении административного правонарушения, предусмотренного ч.2 ст.12.27 КоАП РФ, и назначить ей наказание  в виде лишения права управления транспортными средствами сроком на 1 (один) год.</w:t>
      </w:r>
    </w:p>
    <w:p w:rsidR="00856108" w:rsidRPr="006179E1" w:rsidP="00856108">
      <w:pPr>
        <w:ind w:firstLine="720"/>
        <w:jc w:val="both"/>
        <w:rPr>
          <w:sz w:val="28"/>
          <w:szCs w:val="28"/>
        </w:rPr>
      </w:pPr>
      <w:r w:rsidRPr="006179E1">
        <w:rPr>
          <w:sz w:val="28"/>
          <w:szCs w:val="28"/>
        </w:rPr>
        <w:t xml:space="preserve">  </w:t>
      </w:r>
      <w:r w:rsidRPr="006179E1">
        <w:rPr>
          <w:sz w:val="28"/>
          <w:szCs w:val="28"/>
        </w:rPr>
        <w:t>В соответствии с ч.1.1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w:t>
      </w:r>
      <w:r w:rsidRPr="006179E1">
        <w:rPr>
          <w:sz w:val="28"/>
          <w:szCs w:val="28"/>
        </w:rPr>
        <w:t xml:space="preserve"> об этом в указанный орган в тот же срок (в данном случае в ОГИБДД по месту жительства).</w:t>
      </w:r>
    </w:p>
    <w:p w:rsidR="00856108" w:rsidRPr="006179E1" w:rsidP="00856108">
      <w:pPr>
        <w:ind w:firstLine="720"/>
        <w:jc w:val="both"/>
        <w:rPr>
          <w:sz w:val="28"/>
          <w:szCs w:val="28"/>
        </w:rPr>
      </w:pPr>
      <w:r w:rsidRPr="006179E1">
        <w:rPr>
          <w:sz w:val="28"/>
          <w:szCs w:val="28"/>
        </w:rPr>
        <w:t>В соответствии с ч.2 указанной статьи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56108" w:rsidRPr="006179E1" w:rsidP="00856108">
      <w:pPr>
        <w:ind w:firstLine="720"/>
        <w:jc w:val="both"/>
        <w:rPr>
          <w:sz w:val="28"/>
          <w:szCs w:val="28"/>
        </w:rPr>
      </w:pPr>
      <w:r w:rsidRPr="006179E1">
        <w:rPr>
          <w:sz w:val="28"/>
          <w:szCs w:val="28"/>
        </w:rPr>
        <w:t>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w:t>
      </w:r>
    </w:p>
    <w:p w:rsidR="00856108" w:rsidP="00856108">
      <w:pPr>
        <w:jc w:val="both"/>
        <w:rPr>
          <w:sz w:val="28"/>
          <w:szCs w:val="28"/>
        </w:rPr>
      </w:pPr>
      <w:r w:rsidRPr="006179E1">
        <w:rPr>
          <w:sz w:val="28"/>
          <w:szCs w:val="28"/>
        </w:rPr>
        <w:t>Мировой судья:</w:t>
      </w:r>
      <w:r>
        <w:rPr>
          <w:sz w:val="28"/>
          <w:szCs w:val="28"/>
        </w:rPr>
        <w:t xml:space="preserve"> </w:t>
      </w:r>
    </w:p>
    <w:p w:rsidR="00373665"/>
    <w:sectPr w:rsidSect="006179E1">
      <w:pgSz w:w="11906" w:h="16838"/>
      <w:pgMar w:top="709" w:right="566"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1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0F"/>
    <w:rsid w:val="000605CA"/>
    <w:rsid w:val="00373665"/>
    <w:rsid w:val="006179E1"/>
    <w:rsid w:val="006A2B0F"/>
    <w:rsid w:val="00856108"/>
    <w:rsid w:val="00AC11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108"/>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856108"/>
    <w:pPr>
      <w:jc w:val="center"/>
    </w:pPr>
    <w:rPr>
      <w:sz w:val="28"/>
    </w:rPr>
  </w:style>
  <w:style w:type="character" w:customStyle="1" w:styleId="a">
    <w:name w:val="Название Знак"/>
    <w:basedOn w:val="DefaultParagraphFont"/>
    <w:link w:val="Title"/>
    <w:rsid w:val="00856108"/>
    <w:rPr>
      <w:rFonts w:ascii="Times New Roman" w:eastAsia="Times New Roman" w:hAnsi="Times New Roman" w:cs="Times New Roman"/>
      <w:sz w:val="28"/>
      <w:szCs w:val="20"/>
      <w:lang w:eastAsia="ru-RU"/>
    </w:rPr>
  </w:style>
  <w:style w:type="paragraph" w:customStyle="1" w:styleId="ConsPlusNormal">
    <w:name w:val="ConsPlusNormal"/>
    <w:rsid w:val="00856108"/>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0D8409D2D673426B2DA47818A2B390B241DA8DBB2AB1F1E2EB3622217A78276FDD705F3BC829C43v2vAM" TargetMode="External" /><Relationship Id="rId5" Type="http://schemas.openxmlformats.org/officeDocument/2006/relationships/hyperlink" Target="consultantplus://offline/ref=50D8409D2D673426B2DA47818A2B390B241CAAD8B6AE1F1E2EB3622217A78276FDD705F3BC839C47v2vAM" TargetMode="External" /><Relationship Id="rId6" Type="http://schemas.openxmlformats.org/officeDocument/2006/relationships/hyperlink" Target="consultantplus://offline/ref=8973F65B5D26B4683617CB86B9982BCCA651D2361E841CA66A8C4F627D19D57522765AAC9ACF0D7FD1A3FE71D346FC3B0EB3A9526DEADC34K7MDI" TargetMode="External" /><Relationship Id="rId7" Type="http://schemas.openxmlformats.org/officeDocument/2006/relationships/hyperlink" Target="consultantplus://offline/ref=8120BC60515994B9971156233BD87456634B53D8D7E976BE4C0AD4BCA1945591664380DDECC81DC9n7R2N" TargetMode="External" /><Relationship Id="rId8" Type="http://schemas.openxmlformats.org/officeDocument/2006/relationships/hyperlink" Target="consultantplus://offline/ref=8120BC60515994B9971156233BD87456634B53D8D7E976BE4C0AD4BCA1945591664380DDECC81CCBn7R2N" TargetMode="External" /><Relationship Id="rId9" Type="http://schemas.openxmlformats.org/officeDocument/2006/relationships/hyperlink" Target="consultantplus://offline/ref=8120BC60515994B9971156233BD87456634A55DFD4E876BE4C0AD4BCA1945591664380DDECC91DCEn7R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