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7262" w:rsidRPr="007E10A9" w:rsidP="00057262">
      <w:pPr>
        <w:pStyle w:val="Title"/>
      </w:pPr>
      <w:r>
        <w:rPr>
          <w:lang w:val="en-US"/>
        </w:rPr>
        <w:tab/>
      </w:r>
      <w:r>
        <w:rPr>
          <w:lang w:val="en-US"/>
        </w:rPr>
        <w:tab/>
      </w:r>
      <w:r>
        <w:rPr>
          <w:lang w:val="en-US"/>
        </w:rPr>
        <w:tab/>
      </w:r>
      <w:r>
        <w:rPr>
          <w:lang w:val="en-US"/>
        </w:rPr>
        <w:tab/>
      </w:r>
      <w:r>
        <w:tab/>
      </w:r>
      <w:r>
        <w:tab/>
      </w:r>
      <w:r>
        <w:tab/>
        <w:t xml:space="preserve"> </w:t>
      </w:r>
    </w:p>
    <w:p w:rsidR="00057262" w:rsidP="00057262">
      <w:pPr>
        <w:pStyle w:val="Title"/>
        <w:ind w:left="4956" w:firstLine="708"/>
        <w:rPr>
          <w:szCs w:val="28"/>
        </w:rPr>
      </w:pPr>
      <w:r w:rsidRPr="00A86CAA">
        <w:rPr>
          <w:szCs w:val="28"/>
        </w:rPr>
        <w:t>Дело № 5-</w:t>
      </w:r>
      <w:r>
        <w:rPr>
          <w:szCs w:val="28"/>
        </w:rPr>
        <w:t>222/1/</w:t>
      </w:r>
      <w:r w:rsidRPr="00A86CAA">
        <w:rPr>
          <w:szCs w:val="28"/>
        </w:rPr>
        <w:t>20</w:t>
      </w:r>
      <w:r>
        <w:rPr>
          <w:szCs w:val="28"/>
        </w:rPr>
        <w:t>22</w:t>
      </w:r>
    </w:p>
    <w:p w:rsidR="00057262" w:rsidRPr="00A86CAA" w:rsidP="00057262">
      <w:pPr>
        <w:pStyle w:val="Title"/>
        <w:rPr>
          <w:szCs w:val="28"/>
        </w:rPr>
      </w:pPr>
      <w:r w:rsidRPr="00A86CAA">
        <w:rPr>
          <w:szCs w:val="28"/>
        </w:rPr>
        <w:t>П</w:t>
      </w:r>
      <w:r w:rsidRPr="00A86CAA">
        <w:rPr>
          <w:szCs w:val="28"/>
        </w:rPr>
        <w:t xml:space="preserve">  О  С  Т  А  Н  О  В  Л  Е  Н  И  Е</w:t>
      </w:r>
    </w:p>
    <w:p w:rsidR="00057262" w:rsidP="00057262">
      <w:pPr>
        <w:jc w:val="both"/>
        <w:rPr>
          <w:sz w:val="28"/>
          <w:szCs w:val="28"/>
        </w:rPr>
      </w:pPr>
      <w:r w:rsidRPr="00A86CAA">
        <w:rPr>
          <w:sz w:val="28"/>
          <w:szCs w:val="28"/>
        </w:rPr>
        <w:t xml:space="preserve"> </w:t>
      </w:r>
      <w:r w:rsidRPr="00A86CAA">
        <w:rPr>
          <w:sz w:val="28"/>
          <w:szCs w:val="28"/>
        </w:rPr>
        <w:tab/>
      </w:r>
    </w:p>
    <w:p w:rsidR="00057262" w:rsidP="00057262">
      <w:pPr>
        <w:ind w:firstLine="708"/>
        <w:jc w:val="both"/>
        <w:rPr>
          <w:sz w:val="28"/>
          <w:szCs w:val="28"/>
        </w:rPr>
      </w:pPr>
      <w:r>
        <w:rPr>
          <w:sz w:val="28"/>
          <w:szCs w:val="28"/>
        </w:rPr>
        <w:t xml:space="preserve">11 апреля </w:t>
      </w:r>
      <w:r w:rsidRPr="00A86CAA">
        <w:rPr>
          <w:sz w:val="28"/>
          <w:szCs w:val="28"/>
        </w:rPr>
        <w:t>20</w:t>
      </w:r>
      <w:r>
        <w:rPr>
          <w:sz w:val="28"/>
          <w:szCs w:val="28"/>
        </w:rPr>
        <w:t>22 года</w:t>
      </w:r>
      <w:r w:rsidRPr="00A86CAA">
        <w:rPr>
          <w:sz w:val="28"/>
          <w:szCs w:val="28"/>
        </w:rPr>
        <w:tab/>
      </w:r>
      <w:r w:rsidRPr="00A86CAA">
        <w:rPr>
          <w:sz w:val="28"/>
          <w:szCs w:val="28"/>
        </w:rPr>
        <w:tab/>
      </w:r>
      <w:r w:rsidRPr="00A86CAA">
        <w:rPr>
          <w:sz w:val="28"/>
          <w:szCs w:val="28"/>
        </w:rPr>
        <w:tab/>
      </w:r>
      <w:r w:rsidRPr="00A86CAA">
        <w:rPr>
          <w:sz w:val="28"/>
          <w:szCs w:val="28"/>
        </w:rPr>
        <w:tab/>
      </w:r>
      <w:r w:rsidRPr="00A86CAA">
        <w:rPr>
          <w:sz w:val="28"/>
          <w:szCs w:val="28"/>
        </w:rPr>
        <w:tab/>
      </w:r>
      <w:r>
        <w:rPr>
          <w:sz w:val="28"/>
          <w:szCs w:val="28"/>
        </w:rPr>
        <w:tab/>
      </w:r>
      <w:r>
        <w:rPr>
          <w:sz w:val="28"/>
          <w:szCs w:val="28"/>
        </w:rPr>
        <w:tab/>
        <w:t>город Елабуга</w:t>
      </w:r>
      <w:r w:rsidRPr="00A86CAA">
        <w:rPr>
          <w:sz w:val="28"/>
          <w:szCs w:val="28"/>
        </w:rPr>
        <w:t>.</w:t>
      </w:r>
    </w:p>
    <w:p w:rsidR="00057262" w:rsidP="00057262">
      <w:pPr>
        <w:ind w:firstLine="708"/>
        <w:jc w:val="both"/>
        <w:rPr>
          <w:sz w:val="28"/>
          <w:szCs w:val="28"/>
        </w:rPr>
      </w:pPr>
    </w:p>
    <w:p w:rsidR="00057262" w:rsidRPr="00A86CAA" w:rsidP="00057262">
      <w:pPr>
        <w:pStyle w:val="BodyText2"/>
        <w:rPr>
          <w:sz w:val="28"/>
          <w:szCs w:val="28"/>
        </w:rPr>
      </w:pPr>
      <w:r w:rsidRPr="00A86CAA">
        <w:rPr>
          <w:sz w:val="28"/>
          <w:szCs w:val="28"/>
        </w:rPr>
        <w:tab/>
      </w:r>
      <w:r>
        <w:rPr>
          <w:sz w:val="28"/>
          <w:szCs w:val="28"/>
        </w:rPr>
        <w:t>Мировой судья судебного участка № 1 по Елабужскому судебному району Республики Татарстан</w:t>
      </w:r>
      <w:r w:rsidRPr="00A86CAA">
        <w:rPr>
          <w:sz w:val="28"/>
          <w:szCs w:val="28"/>
        </w:rPr>
        <w:t xml:space="preserve"> Рахимова Л.Х.,</w:t>
      </w:r>
      <w:r>
        <w:rPr>
          <w:sz w:val="28"/>
          <w:szCs w:val="28"/>
        </w:rPr>
        <w:t xml:space="preserve"> </w:t>
      </w:r>
      <w:r w:rsidRPr="00A86CAA">
        <w:rPr>
          <w:sz w:val="28"/>
          <w:szCs w:val="28"/>
        </w:rPr>
        <w:t xml:space="preserve">рассмотрев </w:t>
      </w:r>
      <w:r>
        <w:rPr>
          <w:sz w:val="28"/>
          <w:szCs w:val="28"/>
        </w:rPr>
        <w:t xml:space="preserve">дело </w:t>
      </w:r>
      <w:r w:rsidRPr="00A86CAA">
        <w:rPr>
          <w:sz w:val="28"/>
          <w:szCs w:val="28"/>
        </w:rPr>
        <w:t xml:space="preserve">об административном правонарушении по </w:t>
      </w:r>
      <w:r>
        <w:rPr>
          <w:sz w:val="28"/>
          <w:szCs w:val="28"/>
        </w:rPr>
        <w:t xml:space="preserve">ч.2 </w:t>
      </w:r>
      <w:r w:rsidRPr="00A86CAA">
        <w:rPr>
          <w:sz w:val="28"/>
          <w:szCs w:val="28"/>
        </w:rPr>
        <w:t xml:space="preserve">ст.7.27 КоАП РФ в отношении </w:t>
      </w:r>
    </w:p>
    <w:p w:rsidR="00057262" w:rsidRPr="00A86CAA" w:rsidP="00057262">
      <w:pPr>
        <w:ind w:firstLine="720"/>
        <w:jc w:val="both"/>
        <w:rPr>
          <w:sz w:val="28"/>
          <w:szCs w:val="28"/>
        </w:rPr>
      </w:pPr>
      <w:r>
        <w:rPr>
          <w:sz w:val="28"/>
          <w:szCs w:val="28"/>
        </w:rPr>
        <w:t>Кривошеева В</w:t>
      </w:r>
      <w:r w:rsidR="00197F6B">
        <w:rPr>
          <w:sz w:val="28"/>
          <w:szCs w:val="28"/>
        </w:rPr>
        <w:t>.</w:t>
      </w:r>
      <w:r>
        <w:rPr>
          <w:sz w:val="28"/>
          <w:szCs w:val="28"/>
        </w:rPr>
        <w:t>В</w:t>
      </w:r>
      <w:r w:rsidR="00197F6B">
        <w:rPr>
          <w:sz w:val="28"/>
          <w:szCs w:val="28"/>
        </w:rPr>
        <w:t>.</w:t>
      </w:r>
      <w:r w:rsidRPr="002D7B7F">
        <w:rPr>
          <w:sz w:val="28"/>
          <w:szCs w:val="28"/>
        </w:rPr>
        <w:t xml:space="preserve">, </w:t>
      </w:r>
      <w:r w:rsidR="00197F6B">
        <w:rPr>
          <w:sz w:val="28"/>
          <w:szCs w:val="28"/>
        </w:rPr>
        <w:t>данные изъяты</w:t>
      </w:r>
      <w:r w:rsidRPr="002D7B7F">
        <w:rPr>
          <w:sz w:val="28"/>
          <w:szCs w:val="28"/>
        </w:rPr>
        <w:t>, к административной ответственности</w:t>
      </w:r>
      <w:r>
        <w:rPr>
          <w:sz w:val="28"/>
          <w:szCs w:val="28"/>
        </w:rPr>
        <w:t xml:space="preserve"> </w:t>
      </w:r>
      <w:r w:rsidRPr="002D7B7F">
        <w:rPr>
          <w:sz w:val="28"/>
          <w:szCs w:val="28"/>
        </w:rPr>
        <w:t>привлекался</w:t>
      </w:r>
      <w:r>
        <w:rPr>
          <w:sz w:val="28"/>
          <w:szCs w:val="28"/>
        </w:rPr>
        <w:t xml:space="preserve">, </w:t>
      </w:r>
    </w:p>
    <w:p w:rsidR="00057262" w:rsidRPr="00A86CAA" w:rsidP="00057262">
      <w:pPr>
        <w:ind w:firstLine="708"/>
        <w:jc w:val="both"/>
        <w:rPr>
          <w:sz w:val="28"/>
          <w:szCs w:val="28"/>
        </w:rPr>
      </w:pPr>
      <w:r w:rsidRPr="00A86CAA">
        <w:rPr>
          <w:sz w:val="28"/>
          <w:szCs w:val="28"/>
        </w:rPr>
        <w:tab/>
      </w:r>
      <w:r w:rsidRPr="00A86CAA">
        <w:rPr>
          <w:sz w:val="28"/>
          <w:szCs w:val="28"/>
        </w:rPr>
        <w:tab/>
      </w:r>
      <w:r w:rsidRPr="00A86CAA">
        <w:rPr>
          <w:sz w:val="28"/>
          <w:szCs w:val="28"/>
        </w:rPr>
        <w:tab/>
      </w:r>
      <w:r w:rsidRPr="00A86CAA">
        <w:rPr>
          <w:sz w:val="28"/>
          <w:szCs w:val="28"/>
        </w:rPr>
        <w:tab/>
      </w:r>
      <w:r>
        <w:rPr>
          <w:sz w:val="28"/>
          <w:szCs w:val="28"/>
        </w:rPr>
        <w:t>установил</w:t>
      </w:r>
      <w:r w:rsidRPr="00A86CAA">
        <w:rPr>
          <w:sz w:val="28"/>
          <w:szCs w:val="28"/>
        </w:rPr>
        <w:t>:</w:t>
      </w:r>
    </w:p>
    <w:p w:rsidR="00057262" w:rsidP="00057262">
      <w:pPr>
        <w:ind w:firstLine="708"/>
        <w:jc w:val="both"/>
        <w:rPr>
          <w:sz w:val="28"/>
          <w:szCs w:val="28"/>
        </w:rPr>
      </w:pPr>
      <w:r>
        <w:rPr>
          <w:sz w:val="28"/>
          <w:szCs w:val="28"/>
        </w:rPr>
        <w:t>30 января 2</w:t>
      </w:r>
      <w:r w:rsidRPr="00A86CAA">
        <w:rPr>
          <w:sz w:val="28"/>
          <w:szCs w:val="28"/>
        </w:rPr>
        <w:t>0</w:t>
      </w:r>
      <w:r>
        <w:rPr>
          <w:sz w:val="28"/>
          <w:szCs w:val="28"/>
        </w:rPr>
        <w:t>22 года</w:t>
      </w:r>
      <w:r w:rsidRPr="00A86CAA">
        <w:rPr>
          <w:sz w:val="28"/>
          <w:szCs w:val="28"/>
        </w:rPr>
        <w:t xml:space="preserve"> </w:t>
      </w:r>
      <w:r>
        <w:rPr>
          <w:sz w:val="28"/>
          <w:szCs w:val="28"/>
        </w:rPr>
        <w:t>в</w:t>
      </w:r>
      <w:r w:rsidRPr="00A86CAA">
        <w:rPr>
          <w:sz w:val="28"/>
          <w:szCs w:val="28"/>
        </w:rPr>
        <w:t xml:space="preserve"> </w:t>
      </w:r>
      <w:r>
        <w:rPr>
          <w:sz w:val="28"/>
          <w:szCs w:val="28"/>
        </w:rPr>
        <w:t>23 часа</w:t>
      </w:r>
      <w:r w:rsidRPr="00A86CAA">
        <w:rPr>
          <w:sz w:val="28"/>
          <w:szCs w:val="28"/>
        </w:rPr>
        <w:t xml:space="preserve"> </w:t>
      </w:r>
      <w:r>
        <w:rPr>
          <w:sz w:val="28"/>
          <w:szCs w:val="28"/>
        </w:rPr>
        <w:t>Кривошеев В.В.,</w:t>
      </w:r>
      <w:r w:rsidRPr="00A86CAA">
        <w:rPr>
          <w:sz w:val="28"/>
          <w:szCs w:val="28"/>
        </w:rPr>
        <w:t xml:space="preserve"> находясь в</w:t>
      </w:r>
      <w:r>
        <w:rPr>
          <w:sz w:val="28"/>
          <w:szCs w:val="28"/>
        </w:rPr>
        <w:t xml:space="preserve"> первом подъезде дома № </w:t>
      </w:r>
      <w:r w:rsidR="00197F6B">
        <w:rPr>
          <w:sz w:val="28"/>
          <w:szCs w:val="28"/>
        </w:rPr>
        <w:t>…</w:t>
      </w:r>
      <w:r>
        <w:rPr>
          <w:sz w:val="28"/>
          <w:szCs w:val="28"/>
        </w:rPr>
        <w:t xml:space="preserve"> по ул. </w:t>
      </w:r>
      <w:r w:rsidR="00197F6B">
        <w:rPr>
          <w:sz w:val="28"/>
          <w:szCs w:val="28"/>
        </w:rPr>
        <w:t>…</w:t>
      </w:r>
      <w:r>
        <w:rPr>
          <w:sz w:val="28"/>
          <w:szCs w:val="28"/>
        </w:rPr>
        <w:t xml:space="preserve"> г. Елабуга Республики Татарстан,</w:t>
      </w:r>
      <w:r w:rsidRPr="00A86CAA">
        <w:rPr>
          <w:sz w:val="28"/>
          <w:szCs w:val="28"/>
        </w:rPr>
        <w:t xml:space="preserve"> </w:t>
      </w:r>
      <w:r w:rsidRPr="00A42F04">
        <w:rPr>
          <w:sz w:val="28"/>
          <w:szCs w:val="28"/>
        </w:rPr>
        <w:t xml:space="preserve">действуя умышленно, из корыстных побуждений, тайно похитил </w:t>
      </w:r>
      <w:r>
        <w:rPr>
          <w:sz w:val="28"/>
          <w:szCs w:val="28"/>
        </w:rPr>
        <w:t xml:space="preserve">электрический провод СИП 2х16 длиной 8 метров, установленный в </w:t>
      </w:r>
      <w:r>
        <w:rPr>
          <w:sz w:val="28"/>
          <w:szCs w:val="28"/>
        </w:rPr>
        <w:t>электрощитовой</w:t>
      </w:r>
      <w:r>
        <w:rPr>
          <w:sz w:val="28"/>
          <w:szCs w:val="28"/>
        </w:rPr>
        <w:t xml:space="preserve"> подъезда, </w:t>
      </w:r>
      <w:r w:rsidRPr="00A86CAA">
        <w:rPr>
          <w:sz w:val="28"/>
          <w:szCs w:val="28"/>
        </w:rPr>
        <w:t>причинив ущерб</w:t>
      </w:r>
      <w:r>
        <w:rPr>
          <w:sz w:val="28"/>
          <w:szCs w:val="28"/>
        </w:rPr>
        <w:t xml:space="preserve"> обществу с ограниченной ответственностью</w:t>
      </w:r>
      <w:r w:rsidRPr="003B18BA">
        <w:rPr>
          <w:sz w:val="28"/>
          <w:szCs w:val="28"/>
        </w:rPr>
        <w:t xml:space="preserve"> Управляющ</w:t>
      </w:r>
      <w:r>
        <w:rPr>
          <w:sz w:val="28"/>
          <w:szCs w:val="28"/>
        </w:rPr>
        <w:t>ей</w:t>
      </w:r>
      <w:r w:rsidRPr="003B18BA">
        <w:rPr>
          <w:sz w:val="28"/>
          <w:szCs w:val="28"/>
        </w:rPr>
        <w:t xml:space="preserve"> компани</w:t>
      </w:r>
      <w:r>
        <w:rPr>
          <w:sz w:val="28"/>
          <w:szCs w:val="28"/>
        </w:rPr>
        <w:t>и</w:t>
      </w:r>
      <w:r w:rsidRPr="003B18BA">
        <w:rPr>
          <w:sz w:val="28"/>
          <w:szCs w:val="28"/>
        </w:rPr>
        <w:t xml:space="preserve"> «Домуправ-3»</w:t>
      </w:r>
      <w:r>
        <w:rPr>
          <w:sz w:val="28"/>
          <w:szCs w:val="28"/>
        </w:rPr>
        <w:t xml:space="preserve"> </w:t>
      </w:r>
      <w:r w:rsidRPr="00A86CAA">
        <w:rPr>
          <w:sz w:val="28"/>
          <w:szCs w:val="28"/>
        </w:rPr>
        <w:t xml:space="preserve">на сумму </w:t>
      </w:r>
      <w:r>
        <w:rPr>
          <w:sz w:val="28"/>
          <w:szCs w:val="28"/>
        </w:rPr>
        <w:t xml:space="preserve">2300 </w:t>
      </w:r>
      <w:r w:rsidRPr="00A86CAA">
        <w:rPr>
          <w:sz w:val="28"/>
          <w:szCs w:val="28"/>
        </w:rPr>
        <w:t>руб.</w:t>
      </w:r>
      <w:r>
        <w:rPr>
          <w:sz w:val="28"/>
          <w:szCs w:val="28"/>
        </w:rPr>
        <w:t xml:space="preserve"> 00 коп.</w:t>
      </w:r>
    </w:p>
    <w:p w:rsidR="00057262" w:rsidRPr="00A86CAA" w:rsidP="00057262">
      <w:pPr>
        <w:ind w:firstLine="708"/>
        <w:jc w:val="both"/>
        <w:rPr>
          <w:sz w:val="28"/>
          <w:szCs w:val="28"/>
        </w:rPr>
      </w:pPr>
      <w:r>
        <w:rPr>
          <w:sz w:val="28"/>
          <w:szCs w:val="28"/>
        </w:rPr>
        <w:t>Отвод не заявлен, ходатайств не поступило.</w:t>
      </w:r>
    </w:p>
    <w:p w:rsidR="00057262" w:rsidP="00057262">
      <w:pPr>
        <w:ind w:firstLine="708"/>
        <w:jc w:val="both"/>
        <w:rPr>
          <w:sz w:val="28"/>
          <w:szCs w:val="28"/>
        </w:rPr>
      </w:pPr>
      <w:r w:rsidRPr="00A86CAA">
        <w:rPr>
          <w:sz w:val="28"/>
          <w:szCs w:val="28"/>
        </w:rPr>
        <w:t xml:space="preserve">При рассмотрении дела об административном правонарушении  </w:t>
      </w:r>
      <w:r w:rsidRPr="003B18BA">
        <w:rPr>
          <w:sz w:val="28"/>
          <w:szCs w:val="28"/>
        </w:rPr>
        <w:t>Кривошеев В.В.</w:t>
      </w:r>
      <w:r>
        <w:rPr>
          <w:sz w:val="28"/>
          <w:szCs w:val="28"/>
        </w:rPr>
        <w:t xml:space="preserve"> </w:t>
      </w:r>
      <w:r w:rsidRPr="00A86CAA">
        <w:rPr>
          <w:sz w:val="28"/>
          <w:szCs w:val="28"/>
        </w:rPr>
        <w:t>свою вину в совершении вменяемого административного правонарушения  признал.</w:t>
      </w:r>
    </w:p>
    <w:p w:rsidR="00057262" w:rsidP="00057262">
      <w:pPr>
        <w:ind w:firstLine="708"/>
        <w:jc w:val="both"/>
        <w:rPr>
          <w:sz w:val="28"/>
          <w:szCs w:val="28"/>
        </w:rPr>
      </w:pPr>
      <w:r>
        <w:rPr>
          <w:sz w:val="28"/>
          <w:szCs w:val="28"/>
        </w:rPr>
        <w:t>Представитель потерпевшего на рассмотрение дела не явился, просил рассмотреть дело без его участия.</w:t>
      </w:r>
    </w:p>
    <w:p w:rsidR="00057262" w:rsidP="00057262">
      <w:pPr>
        <w:ind w:firstLine="708"/>
        <w:jc w:val="both"/>
        <w:rPr>
          <w:sz w:val="28"/>
          <w:szCs w:val="28"/>
        </w:rPr>
      </w:pPr>
      <w:r>
        <w:rPr>
          <w:sz w:val="28"/>
          <w:szCs w:val="28"/>
        </w:rPr>
        <w:t xml:space="preserve">Изучив материалы дела, выслушав объяснения </w:t>
      </w:r>
      <w:r w:rsidRPr="003B18BA">
        <w:rPr>
          <w:sz w:val="28"/>
          <w:szCs w:val="28"/>
        </w:rPr>
        <w:t>Кривошеев</w:t>
      </w:r>
      <w:r>
        <w:rPr>
          <w:sz w:val="28"/>
          <w:szCs w:val="28"/>
        </w:rPr>
        <w:t>а</w:t>
      </w:r>
      <w:r w:rsidRPr="003B18BA">
        <w:rPr>
          <w:sz w:val="28"/>
          <w:szCs w:val="28"/>
        </w:rPr>
        <w:t xml:space="preserve"> В.В.</w:t>
      </w:r>
      <w:r>
        <w:rPr>
          <w:sz w:val="28"/>
          <w:szCs w:val="28"/>
        </w:rPr>
        <w:t>, мировой судья приходит к следующему.</w:t>
      </w:r>
    </w:p>
    <w:p w:rsidR="00057262" w:rsidP="00057262">
      <w:pPr>
        <w:autoSpaceDE w:val="0"/>
        <w:autoSpaceDN w:val="0"/>
        <w:adjustRightInd w:val="0"/>
        <w:ind w:firstLine="540"/>
        <w:jc w:val="both"/>
        <w:rPr>
          <w:sz w:val="28"/>
          <w:szCs w:val="28"/>
        </w:rPr>
      </w:pPr>
      <w:r>
        <w:rPr>
          <w:sz w:val="28"/>
          <w:szCs w:val="28"/>
        </w:rPr>
        <w:t xml:space="preserve">В соответствии с </w:t>
      </w:r>
      <w:hyperlink r:id="rId4" w:history="1">
        <w:r>
          <w:rPr>
            <w:color w:val="0000FF"/>
            <w:sz w:val="28"/>
            <w:szCs w:val="28"/>
          </w:rPr>
          <w:t>частью 2 статьи 7.27</w:t>
        </w:r>
      </w:hyperlink>
      <w:r>
        <w:rPr>
          <w:sz w:val="28"/>
          <w:szCs w:val="28"/>
        </w:rPr>
        <w:t xml:space="preserve"> КоАП РФ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Pr>
            <w:color w:val="0000FF"/>
            <w:sz w:val="28"/>
            <w:szCs w:val="28"/>
          </w:rPr>
          <w:t>частями второй</w:t>
        </w:r>
      </w:hyperlink>
      <w:r>
        <w:rPr>
          <w:sz w:val="28"/>
          <w:szCs w:val="28"/>
        </w:rPr>
        <w:t xml:space="preserve">, </w:t>
      </w:r>
      <w:hyperlink r:id="rId6" w:history="1">
        <w:r>
          <w:rPr>
            <w:color w:val="0000FF"/>
            <w:sz w:val="28"/>
            <w:szCs w:val="28"/>
          </w:rPr>
          <w:t>третьей</w:t>
        </w:r>
      </w:hyperlink>
      <w:r>
        <w:rPr>
          <w:sz w:val="28"/>
          <w:szCs w:val="28"/>
        </w:rPr>
        <w:t xml:space="preserve"> и </w:t>
      </w:r>
      <w:hyperlink r:id="rId7" w:history="1">
        <w:r>
          <w:rPr>
            <w:color w:val="0000FF"/>
            <w:sz w:val="28"/>
            <w:szCs w:val="28"/>
          </w:rPr>
          <w:t>четвертой статьи 158</w:t>
        </w:r>
      </w:hyperlink>
      <w:r>
        <w:rPr>
          <w:sz w:val="28"/>
          <w:szCs w:val="28"/>
        </w:rPr>
        <w:t xml:space="preserve">, </w:t>
      </w:r>
      <w:hyperlink r:id="rId8" w:history="1">
        <w:r>
          <w:rPr>
            <w:color w:val="0000FF"/>
            <w:sz w:val="28"/>
            <w:szCs w:val="28"/>
          </w:rPr>
          <w:t>статьей 158.1</w:t>
        </w:r>
      </w:hyperlink>
      <w:r>
        <w:rPr>
          <w:sz w:val="28"/>
          <w:szCs w:val="28"/>
        </w:rPr>
        <w:t xml:space="preserve">, </w:t>
      </w:r>
      <w:hyperlink r:id="rId9" w:history="1">
        <w:r>
          <w:rPr>
            <w:color w:val="0000FF"/>
            <w:sz w:val="28"/>
            <w:szCs w:val="28"/>
          </w:rPr>
          <w:t>частями второй</w:t>
        </w:r>
      </w:hyperlink>
      <w:r>
        <w:rPr>
          <w:sz w:val="28"/>
          <w:szCs w:val="28"/>
        </w:rPr>
        <w:t xml:space="preserve">, </w:t>
      </w:r>
      <w:hyperlink r:id="rId10" w:history="1">
        <w:r>
          <w:rPr>
            <w:color w:val="0000FF"/>
            <w:sz w:val="28"/>
            <w:szCs w:val="28"/>
          </w:rPr>
          <w:t>третьей</w:t>
        </w:r>
      </w:hyperlink>
      <w:r>
        <w:rPr>
          <w:sz w:val="28"/>
          <w:szCs w:val="28"/>
        </w:rPr>
        <w:t xml:space="preserve"> и </w:t>
      </w:r>
      <w:hyperlink r:id="rId11" w:history="1">
        <w:r>
          <w:rPr>
            <w:color w:val="0000FF"/>
            <w:sz w:val="28"/>
            <w:szCs w:val="28"/>
          </w:rPr>
          <w:t>четвертой статьи 159</w:t>
        </w:r>
      </w:hyperlink>
      <w:r>
        <w:rPr>
          <w:sz w:val="28"/>
          <w:szCs w:val="28"/>
        </w:rPr>
        <w:t>,</w:t>
      </w:r>
      <w:r>
        <w:rPr>
          <w:sz w:val="28"/>
          <w:szCs w:val="28"/>
        </w:rPr>
        <w:t xml:space="preserve"> </w:t>
      </w:r>
      <w:hyperlink r:id="rId12" w:history="1">
        <w:r>
          <w:rPr>
            <w:color w:val="0000FF"/>
            <w:sz w:val="28"/>
            <w:szCs w:val="28"/>
          </w:rPr>
          <w:t>частями второй</w:t>
        </w:r>
      </w:hyperlink>
      <w:r>
        <w:rPr>
          <w:sz w:val="28"/>
          <w:szCs w:val="28"/>
        </w:rPr>
        <w:t xml:space="preserve">, </w:t>
      </w:r>
      <w:hyperlink r:id="rId13" w:history="1">
        <w:r>
          <w:rPr>
            <w:color w:val="0000FF"/>
            <w:sz w:val="28"/>
            <w:szCs w:val="28"/>
          </w:rPr>
          <w:t>третьей</w:t>
        </w:r>
      </w:hyperlink>
      <w:r>
        <w:rPr>
          <w:sz w:val="28"/>
          <w:szCs w:val="28"/>
        </w:rPr>
        <w:t xml:space="preserve"> и </w:t>
      </w:r>
      <w:hyperlink r:id="rId14" w:history="1">
        <w:r>
          <w:rPr>
            <w:color w:val="0000FF"/>
            <w:sz w:val="28"/>
            <w:szCs w:val="28"/>
          </w:rPr>
          <w:t>четвертой статьи 159.1</w:t>
        </w:r>
      </w:hyperlink>
      <w:r>
        <w:rPr>
          <w:sz w:val="28"/>
          <w:szCs w:val="28"/>
        </w:rPr>
        <w:t xml:space="preserve">, </w:t>
      </w:r>
      <w:hyperlink r:id="rId15" w:history="1">
        <w:r>
          <w:rPr>
            <w:color w:val="0000FF"/>
            <w:sz w:val="28"/>
            <w:szCs w:val="28"/>
          </w:rPr>
          <w:t>частями второй</w:t>
        </w:r>
      </w:hyperlink>
      <w:r>
        <w:rPr>
          <w:sz w:val="28"/>
          <w:szCs w:val="28"/>
        </w:rPr>
        <w:t xml:space="preserve">, </w:t>
      </w:r>
      <w:hyperlink r:id="rId16" w:history="1">
        <w:r>
          <w:rPr>
            <w:color w:val="0000FF"/>
            <w:sz w:val="28"/>
            <w:szCs w:val="28"/>
          </w:rPr>
          <w:t>третьей</w:t>
        </w:r>
      </w:hyperlink>
      <w:r>
        <w:rPr>
          <w:sz w:val="28"/>
          <w:szCs w:val="28"/>
        </w:rPr>
        <w:t xml:space="preserve"> и </w:t>
      </w:r>
      <w:hyperlink r:id="rId17" w:history="1">
        <w:r>
          <w:rPr>
            <w:color w:val="0000FF"/>
            <w:sz w:val="28"/>
            <w:szCs w:val="28"/>
          </w:rPr>
          <w:t>четвертой статьи 159.2</w:t>
        </w:r>
      </w:hyperlink>
      <w:r>
        <w:rPr>
          <w:sz w:val="28"/>
          <w:szCs w:val="28"/>
        </w:rPr>
        <w:t xml:space="preserve">, </w:t>
      </w:r>
      <w:hyperlink r:id="rId18" w:history="1">
        <w:r>
          <w:rPr>
            <w:color w:val="0000FF"/>
            <w:sz w:val="28"/>
            <w:szCs w:val="28"/>
          </w:rPr>
          <w:t>частями второй</w:t>
        </w:r>
      </w:hyperlink>
      <w:r>
        <w:rPr>
          <w:sz w:val="28"/>
          <w:szCs w:val="28"/>
        </w:rPr>
        <w:t xml:space="preserve">, </w:t>
      </w:r>
      <w:hyperlink r:id="rId19" w:history="1">
        <w:r>
          <w:rPr>
            <w:color w:val="0000FF"/>
            <w:sz w:val="28"/>
            <w:szCs w:val="28"/>
          </w:rPr>
          <w:t>третьей</w:t>
        </w:r>
      </w:hyperlink>
      <w:r>
        <w:rPr>
          <w:sz w:val="28"/>
          <w:szCs w:val="28"/>
        </w:rPr>
        <w:t xml:space="preserve"> и </w:t>
      </w:r>
      <w:hyperlink r:id="rId20" w:history="1">
        <w:r>
          <w:rPr>
            <w:color w:val="0000FF"/>
            <w:sz w:val="28"/>
            <w:szCs w:val="28"/>
          </w:rPr>
          <w:t>четвертой статьи 159.3</w:t>
        </w:r>
      </w:hyperlink>
      <w:r>
        <w:rPr>
          <w:sz w:val="28"/>
          <w:szCs w:val="28"/>
        </w:rPr>
        <w:t xml:space="preserve">, </w:t>
      </w:r>
      <w:hyperlink r:id="rId21" w:history="1">
        <w:r>
          <w:rPr>
            <w:color w:val="0000FF"/>
            <w:sz w:val="28"/>
            <w:szCs w:val="28"/>
          </w:rPr>
          <w:t>частями второй</w:t>
        </w:r>
      </w:hyperlink>
      <w:r>
        <w:rPr>
          <w:sz w:val="28"/>
          <w:szCs w:val="28"/>
        </w:rPr>
        <w:t xml:space="preserve">, </w:t>
      </w:r>
      <w:hyperlink r:id="rId22" w:history="1">
        <w:r>
          <w:rPr>
            <w:color w:val="0000FF"/>
            <w:sz w:val="28"/>
            <w:szCs w:val="28"/>
          </w:rPr>
          <w:t>третьей</w:t>
        </w:r>
      </w:hyperlink>
      <w:r>
        <w:rPr>
          <w:sz w:val="28"/>
          <w:szCs w:val="28"/>
        </w:rPr>
        <w:t xml:space="preserve"> и </w:t>
      </w:r>
      <w:hyperlink r:id="rId23" w:history="1">
        <w:r>
          <w:rPr>
            <w:color w:val="0000FF"/>
            <w:sz w:val="28"/>
            <w:szCs w:val="28"/>
          </w:rPr>
          <w:t>четвертой статьи 159.5</w:t>
        </w:r>
      </w:hyperlink>
      <w:r>
        <w:rPr>
          <w:sz w:val="28"/>
          <w:szCs w:val="28"/>
        </w:rPr>
        <w:t xml:space="preserve">, </w:t>
      </w:r>
      <w:hyperlink r:id="rId24" w:history="1">
        <w:r>
          <w:rPr>
            <w:color w:val="0000FF"/>
            <w:sz w:val="28"/>
            <w:szCs w:val="28"/>
          </w:rPr>
          <w:t>частями второй</w:t>
        </w:r>
      </w:hyperlink>
      <w:r>
        <w:rPr>
          <w:sz w:val="28"/>
          <w:szCs w:val="28"/>
        </w:rPr>
        <w:t xml:space="preserve">, </w:t>
      </w:r>
      <w:hyperlink r:id="rId25" w:history="1">
        <w:r>
          <w:rPr>
            <w:color w:val="0000FF"/>
            <w:sz w:val="28"/>
            <w:szCs w:val="28"/>
          </w:rPr>
          <w:t>третьей</w:t>
        </w:r>
      </w:hyperlink>
      <w:r>
        <w:rPr>
          <w:sz w:val="28"/>
          <w:szCs w:val="28"/>
        </w:rPr>
        <w:t xml:space="preserve"> и </w:t>
      </w:r>
      <w:hyperlink r:id="rId26" w:history="1">
        <w:r>
          <w:rPr>
            <w:color w:val="0000FF"/>
            <w:sz w:val="28"/>
            <w:szCs w:val="28"/>
          </w:rPr>
          <w:t>четвертой статьи 159.6</w:t>
        </w:r>
      </w:hyperlink>
      <w:r>
        <w:rPr>
          <w:sz w:val="28"/>
          <w:szCs w:val="28"/>
        </w:rPr>
        <w:t xml:space="preserve"> и </w:t>
      </w:r>
      <w:hyperlink r:id="rId27" w:history="1">
        <w:r>
          <w:rPr>
            <w:color w:val="0000FF"/>
            <w:sz w:val="28"/>
            <w:szCs w:val="28"/>
          </w:rPr>
          <w:t>частями второй</w:t>
        </w:r>
      </w:hyperlink>
      <w:r>
        <w:rPr>
          <w:sz w:val="28"/>
          <w:szCs w:val="28"/>
        </w:rPr>
        <w:t xml:space="preserve"> и </w:t>
      </w:r>
      <w:hyperlink r:id="rId28"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9" w:history="1">
        <w:r>
          <w:rPr>
            <w:color w:val="0000FF"/>
            <w:sz w:val="28"/>
            <w:szCs w:val="28"/>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57262" w:rsidP="00057262">
      <w:pPr>
        <w:autoSpaceDE w:val="0"/>
        <w:autoSpaceDN w:val="0"/>
        <w:adjustRightInd w:val="0"/>
        <w:ind w:firstLine="540"/>
        <w:jc w:val="both"/>
        <w:rPr>
          <w:sz w:val="28"/>
          <w:szCs w:val="28"/>
        </w:rPr>
      </w:pPr>
      <w:r>
        <w:rPr>
          <w:sz w:val="28"/>
          <w:szCs w:val="28"/>
        </w:rPr>
        <w:t xml:space="preserve">В силу </w:t>
      </w:r>
      <w:hyperlink r:id="rId30" w:history="1">
        <w:r>
          <w:rPr>
            <w:color w:val="0000FF"/>
            <w:sz w:val="28"/>
            <w:szCs w:val="28"/>
          </w:rPr>
          <w:t>статьи 26.11</w:t>
        </w:r>
      </w:hyperlink>
      <w:r>
        <w:rPr>
          <w:sz w:val="28"/>
          <w:szCs w:val="28"/>
        </w:rPr>
        <w:t xml:space="preserve">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57262" w:rsidP="00057262">
      <w:pPr>
        <w:tabs>
          <w:tab w:val="left" w:pos="840"/>
        </w:tabs>
        <w:ind w:firstLine="720"/>
        <w:jc w:val="both"/>
        <w:rPr>
          <w:sz w:val="28"/>
          <w:szCs w:val="28"/>
        </w:rPr>
      </w:pPr>
      <w:r w:rsidRPr="00A86CAA">
        <w:rPr>
          <w:sz w:val="28"/>
          <w:szCs w:val="28"/>
        </w:rPr>
        <w:tab/>
        <w:t xml:space="preserve">Вина </w:t>
      </w:r>
      <w:r w:rsidRPr="003B18BA">
        <w:rPr>
          <w:sz w:val="28"/>
          <w:szCs w:val="28"/>
        </w:rPr>
        <w:t>Кривошеев</w:t>
      </w:r>
      <w:r>
        <w:rPr>
          <w:sz w:val="28"/>
          <w:szCs w:val="28"/>
        </w:rPr>
        <w:t>а</w:t>
      </w:r>
      <w:r w:rsidRPr="003B18BA">
        <w:rPr>
          <w:sz w:val="28"/>
          <w:szCs w:val="28"/>
        </w:rPr>
        <w:t xml:space="preserve"> В.В.</w:t>
      </w:r>
      <w:r>
        <w:rPr>
          <w:sz w:val="28"/>
          <w:szCs w:val="28"/>
        </w:rPr>
        <w:t xml:space="preserve"> </w:t>
      </w:r>
      <w:r w:rsidRPr="00A86CAA">
        <w:rPr>
          <w:sz w:val="28"/>
          <w:szCs w:val="28"/>
        </w:rPr>
        <w:t>в совершении вменяемого административного правонарушения подтверждается</w:t>
      </w:r>
      <w:r>
        <w:rPr>
          <w:sz w:val="28"/>
          <w:szCs w:val="28"/>
        </w:rPr>
        <w:t xml:space="preserve"> представленными доказательствами, в том числе</w:t>
      </w:r>
      <w:r w:rsidRPr="00A86CAA">
        <w:rPr>
          <w:sz w:val="28"/>
          <w:szCs w:val="28"/>
        </w:rPr>
        <w:t>:</w:t>
      </w:r>
    </w:p>
    <w:p w:rsidR="00057262" w:rsidP="00057262">
      <w:pPr>
        <w:tabs>
          <w:tab w:val="left" w:pos="840"/>
        </w:tabs>
        <w:ind w:firstLine="720"/>
        <w:jc w:val="both"/>
        <w:rPr>
          <w:sz w:val="28"/>
          <w:szCs w:val="28"/>
        </w:rPr>
      </w:pPr>
      <w:r>
        <w:rPr>
          <w:sz w:val="28"/>
          <w:szCs w:val="28"/>
        </w:rPr>
        <w:t>-</w:t>
      </w:r>
      <w:r w:rsidRPr="00A86CAA">
        <w:rPr>
          <w:sz w:val="28"/>
          <w:szCs w:val="28"/>
        </w:rPr>
        <w:t xml:space="preserve"> протоколом об административном правонарушении, в котором он не </w:t>
      </w:r>
      <w:r>
        <w:rPr>
          <w:sz w:val="28"/>
          <w:szCs w:val="28"/>
        </w:rPr>
        <w:t>оспаривал свою вину в совершении данного правонарушения, его письменными объяснениями с признанием вины (л.д.1,23);</w:t>
      </w:r>
    </w:p>
    <w:p w:rsidR="00057262" w:rsidP="00057262">
      <w:pPr>
        <w:tabs>
          <w:tab w:val="left" w:pos="840"/>
        </w:tabs>
        <w:ind w:firstLine="720"/>
        <w:jc w:val="both"/>
        <w:rPr>
          <w:sz w:val="28"/>
          <w:szCs w:val="28"/>
        </w:rPr>
      </w:pPr>
      <w:r>
        <w:rPr>
          <w:sz w:val="28"/>
          <w:szCs w:val="28"/>
        </w:rPr>
        <w:t xml:space="preserve">- телефонным сообщением, поступившим в отдел МВД России по </w:t>
      </w:r>
      <w:r>
        <w:rPr>
          <w:sz w:val="28"/>
          <w:szCs w:val="28"/>
        </w:rPr>
        <w:t>Елабужскому</w:t>
      </w:r>
      <w:r>
        <w:rPr>
          <w:sz w:val="28"/>
          <w:szCs w:val="28"/>
        </w:rPr>
        <w:t xml:space="preserve"> району от И</w:t>
      </w:r>
      <w:r w:rsidR="00197F6B">
        <w:rPr>
          <w:sz w:val="28"/>
          <w:szCs w:val="28"/>
        </w:rPr>
        <w:t>.</w:t>
      </w:r>
      <w:r>
        <w:rPr>
          <w:sz w:val="28"/>
          <w:szCs w:val="28"/>
        </w:rPr>
        <w:t xml:space="preserve">С.М. 31.01.2022 г. 10:38 часов о том, что обратилась управляющая компания по факту хищения провода с 1 по 4 этаж первого подъезда по адресу: </w:t>
      </w:r>
      <w:r w:rsidR="00197F6B">
        <w:rPr>
          <w:sz w:val="28"/>
          <w:szCs w:val="28"/>
        </w:rPr>
        <w:t>…</w:t>
      </w:r>
      <w:r>
        <w:rPr>
          <w:sz w:val="28"/>
          <w:szCs w:val="28"/>
        </w:rPr>
        <w:t xml:space="preserve"> (л.д.5); </w:t>
      </w:r>
    </w:p>
    <w:p w:rsidR="00057262" w:rsidP="00057262">
      <w:pPr>
        <w:tabs>
          <w:tab w:val="left" w:pos="840"/>
        </w:tabs>
        <w:ind w:firstLine="720"/>
        <w:jc w:val="both"/>
        <w:rPr>
          <w:sz w:val="28"/>
          <w:szCs w:val="28"/>
        </w:rPr>
      </w:pPr>
      <w:r>
        <w:rPr>
          <w:sz w:val="28"/>
          <w:szCs w:val="28"/>
        </w:rPr>
        <w:t xml:space="preserve">- </w:t>
      </w:r>
      <w:r w:rsidRPr="00A86CAA">
        <w:rPr>
          <w:sz w:val="28"/>
          <w:szCs w:val="28"/>
        </w:rPr>
        <w:t>заявлением представителя</w:t>
      </w:r>
      <w:r>
        <w:rPr>
          <w:sz w:val="28"/>
          <w:szCs w:val="28"/>
        </w:rPr>
        <w:t xml:space="preserve"> ООО Управляющая компания «Домуправ-3» К</w:t>
      </w:r>
      <w:r w:rsidR="00197F6B">
        <w:rPr>
          <w:sz w:val="28"/>
          <w:szCs w:val="28"/>
        </w:rPr>
        <w:t>.</w:t>
      </w:r>
      <w:r>
        <w:rPr>
          <w:sz w:val="28"/>
          <w:szCs w:val="28"/>
        </w:rPr>
        <w:t>Т.О.  о</w:t>
      </w:r>
      <w:r w:rsidRPr="00A86CAA">
        <w:rPr>
          <w:sz w:val="28"/>
          <w:szCs w:val="28"/>
        </w:rPr>
        <w:t xml:space="preserve"> привлечении </w:t>
      </w:r>
      <w:r>
        <w:rPr>
          <w:sz w:val="28"/>
          <w:szCs w:val="28"/>
        </w:rPr>
        <w:t xml:space="preserve">неизвестного гражданина </w:t>
      </w:r>
      <w:r w:rsidRPr="00A86CAA">
        <w:rPr>
          <w:sz w:val="28"/>
          <w:szCs w:val="28"/>
        </w:rPr>
        <w:t xml:space="preserve">по факту хищения </w:t>
      </w:r>
      <w:r>
        <w:rPr>
          <w:sz w:val="28"/>
          <w:szCs w:val="28"/>
        </w:rPr>
        <w:t xml:space="preserve">31.01.2022 г. электропровода в доме № </w:t>
      </w:r>
      <w:r w:rsidR="00197F6B">
        <w:rPr>
          <w:sz w:val="28"/>
          <w:szCs w:val="28"/>
        </w:rPr>
        <w:t>…</w:t>
      </w:r>
      <w:r>
        <w:rPr>
          <w:sz w:val="28"/>
          <w:szCs w:val="28"/>
        </w:rPr>
        <w:t xml:space="preserve"> по ул. </w:t>
      </w:r>
      <w:r w:rsidR="00197F6B">
        <w:rPr>
          <w:sz w:val="28"/>
          <w:szCs w:val="28"/>
        </w:rPr>
        <w:t>…</w:t>
      </w:r>
      <w:r>
        <w:rPr>
          <w:sz w:val="28"/>
          <w:szCs w:val="28"/>
        </w:rPr>
        <w:t xml:space="preserve"> г. Елабуга, 1 подъезд,  её письменными объяснениями (л.д.6,7);</w:t>
      </w:r>
    </w:p>
    <w:p w:rsidR="00057262" w:rsidP="00057262">
      <w:pPr>
        <w:tabs>
          <w:tab w:val="left" w:pos="840"/>
        </w:tabs>
        <w:ind w:firstLine="720"/>
        <w:jc w:val="both"/>
        <w:rPr>
          <w:sz w:val="28"/>
          <w:szCs w:val="28"/>
        </w:rPr>
      </w:pPr>
      <w:r>
        <w:rPr>
          <w:sz w:val="28"/>
          <w:szCs w:val="28"/>
        </w:rPr>
        <w:t xml:space="preserve">- протоколом осмотра места происшествия с </w:t>
      </w:r>
      <w:r>
        <w:rPr>
          <w:sz w:val="28"/>
          <w:szCs w:val="28"/>
        </w:rPr>
        <w:t>фототаблицей</w:t>
      </w:r>
      <w:r>
        <w:rPr>
          <w:sz w:val="28"/>
          <w:szCs w:val="28"/>
        </w:rPr>
        <w:t xml:space="preserve"> (л.д.8-16)</w:t>
      </w:r>
    </w:p>
    <w:p w:rsidR="00057262" w:rsidP="00057262">
      <w:pPr>
        <w:tabs>
          <w:tab w:val="left" w:pos="840"/>
        </w:tabs>
        <w:ind w:firstLine="720"/>
        <w:jc w:val="both"/>
        <w:rPr>
          <w:sz w:val="28"/>
          <w:szCs w:val="28"/>
        </w:rPr>
      </w:pPr>
      <w:r>
        <w:rPr>
          <w:sz w:val="28"/>
          <w:szCs w:val="28"/>
        </w:rPr>
        <w:t xml:space="preserve">- объяснениями представителя потерпевшего ООО </w:t>
      </w:r>
      <w:r w:rsidRPr="00A831BD">
        <w:rPr>
          <w:sz w:val="28"/>
          <w:szCs w:val="28"/>
        </w:rPr>
        <w:t>Управляющая компания «Домуправ-3»</w:t>
      </w:r>
      <w:r>
        <w:rPr>
          <w:sz w:val="28"/>
          <w:szCs w:val="28"/>
        </w:rPr>
        <w:t xml:space="preserve"> К</w:t>
      </w:r>
      <w:r w:rsidR="00197F6B">
        <w:rPr>
          <w:sz w:val="28"/>
          <w:szCs w:val="28"/>
        </w:rPr>
        <w:t>.</w:t>
      </w:r>
      <w:r>
        <w:rPr>
          <w:sz w:val="28"/>
          <w:szCs w:val="28"/>
        </w:rPr>
        <w:t xml:space="preserve">Т.О. по факту хищения провода СИП 2/16 протяженностью 8 метров в </w:t>
      </w:r>
      <w:r>
        <w:rPr>
          <w:sz w:val="28"/>
          <w:szCs w:val="28"/>
        </w:rPr>
        <w:t>электрощитовых</w:t>
      </w:r>
      <w:r>
        <w:rPr>
          <w:sz w:val="28"/>
          <w:szCs w:val="28"/>
        </w:rPr>
        <w:t xml:space="preserve"> первого и девятого подъездов дома № </w:t>
      </w:r>
      <w:r w:rsidR="00197F6B">
        <w:rPr>
          <w:sz w:val="28"/>
          <w:szCs w:val="28"/>
        </w:rPr>
        <w:t>…</w:t>
      </w:r>
      <w:r>
        <w:rPr>
          <w:sz w:val="28"/>
          <w:szCs w:val="28"/>
        </w:rPr>
        <w:t xml:space="preserve"> по ул. </w:t>
      </w:r>
      <w:r w:rsidR="00197F6B">
        <w:rPr>
          <w:sz w:val="28"/>
          <w:szCs w:val="28"/>
        </w:rPr>
        <w:t>…</w:t>
      </w:r>
      <w:r>
        <w:rPr>
          <w:sz w:val="28"/>
          <w:szCs w:val="28"/>
        </w:rPr>
        <w:t xml:space="preserve"> г. Елабуга Республики Татарстан, согласно которым управляющая компания является организацией, осуществляющей управление многоквартирными домами, заключает договоры с подрядными организациями для оказания услуг по содержанию общего имущества дома (л.д.27);</w:t>
      </w:r>
    </w:p>
    <w:p w:rsidR="00057262" w:rsidP="00057262">
      <w:pPr>
        <w:tabs>
          <w:tab w:val="left" w:pos="840"/>
        </w:tabs>
        <w:ind w:firstLine="720"/>
        <w:jc w:val="both"/>
        <w:rPr>
          <w:sz w:val="28"/>
          <w:szCs w:val="28"/>
        </w:rPr>
      </w:pPr>
      <w:r>
        <w:rPr>
          <w:sz w:val="28"/>
          <w:szCs w:val="28"/>
        </w:rPr>
        <w:t>- предоставленной обществу с ограниченной ответственностью Управляющей компании «Домуправ-3» лицензией на осуществление предпринимательской деятельности по управлению многоквартирными домами от 07.04.2015 года № 77 и списком домов к лицензии (л.д.37-40);</w:t>
      </w:r>
    </w:p>
    <w:p w:rsidR="00057262" w:rsidP="00057262">
      <w:pPr>
        <w:tabs>
          <w:tab w:val="left" w:pos="840"/>
        </w:tabs>
        <w:ind w:firstLine="720"/>
        <w:jc w:val="both"/>
        <w:rPr>
          <w:sz w:val="28"/>
          <w:szCs w:val="28"/>
        </w:rPr>
      </w:pPr>
      <w:r>
        <w:rPr>
          <w:sz w:val="28"/>
          <w:szCs w:val="28"/>
        </w:rPr>
        <w:t>- договором от 01.07.2015 года № 46/15, заключенным между</w:t>
      </w:r>
      <w:r w:rsidRPr="00377B52">
        <w:rPr>
          <w:sz w:val="28"/>
          <w:szCs w:val="28"/>
        </w:rPr>
        <w:t xml:space="preserve"> </w:t>
      </w:r>
      <w:r>
        <w:rPr>
          <w:sz w:val="28"/>
          <w:szCs w:val="28"/>
        </w:rPr>
        <w:t>обществом с ограниченной ответственностью Управляющей компанией «Домуправ-3» и обществом с ограниченной ответственностью «</w:t>
      </w:r>
      <w:r>
        <w:rPr>
          <w:sz w:val="28"/>
          <w:szCs w:val="28"/>
        </w:rPr>
        <w:t>ЖилЭнергоСтройСервис</w:t>
      </w:r>
      <w:r>
        <w:rPr>
          <w:sz w:val="28"/>
          <w:szCs w:val="28"/>
        </w:rPr>
        <w:t>» по обслуживанию, содержанию и текущему ремонту внутридомовых электрических сетей жилого фонда, актом о выявлении нарушения и его устранения, справкой</w:t>
      </w:r>
      <w:r w:rsidRPr="00377B52">
        <w:rPr>
          <w:sz w:val="28"/>
          <w:szCs w:val="28"/>
        </w:rPr>
        <w:t xml:space="preserve"> </w:t>
      </w:r>
      <w:r>
        <w:rPr>
          <w:sz w:val="28"/>
          <w:szCs w:val="28"/>
        </w:rPr>
        <w:t>общества с ограниченной ответственностью Управляющей компании «Домуправ-3» по вопросу восстановления электроснабжения в доме  (л.д.41,43-46,47);</w:t>
      </w:r>
    </w:p>
    <w:p w:rsidR="00057262" w:rsidP="00057262">
      <w:pPr>
        <w:tabs>
          <w:tab w:val="left" w:pos="840"/>
        </w:tabs>
        <w:ind w:firstLine="720"/>
        <w:jc w:val="both"/>
        <w:rPr>
          <w:sz w:val="28"/>
          <w:szCs w:val="28"/>
        </w:rPr>
      </w:pPr>
      <w:r>
        <w:rPr>
          <w:sz w:val="28"/>
          <w:szCs w:val="28"/>
        </w:rPr>
        <w:t xml:space="preserve">- </w:t>
      </w:r>
      <w:r w:rsidRPr="00A86CAA">
        <w:rPr>
          <w:sz w:val="28"/>
          <w:szCs w:val="28"/>
        </w:rPr>
        <w:t xml:space="preserve">справкой о причинении материального ущерба на сумму </w:t>
      </w:r>
      <w:r>
        <w:rPr>
          <w:sz w:val="28"/>
          <w:szCs w:val="28"/>
        </w:rPr>
        <w:t>2300 руб. (</w:t>
      </w:r>
      <w:r>
        <w:rPr>
          <w:sz w:val="28"/>
          <w:szCs w:val="28"/>
        </w:rPr>
        <w:t>л.д</w:t>
      </w:r>
      <w:r>
        <w:rPr>
          <w:sz w:val="28"/>
          <w:szCs w:val="28"/>
        </w:rPr>
        <w:t>. 21).</w:t>
      </w:r>
    </w:p>
    <w:p w:rsidR="00057262" w:rsidP="00057262">
      <w:pPr>
        <w:pStyle w:val="ConsPlusNormal"/>
        <w:ind w:firstLine="540"/>
        <w:jc w:val="both"/>
        <w:outlineLvl w:val="0"/>
      </w:pPr>
      <w:r w:rsidRPr="00355D64">
        <w:t xml:space="preserve">Действия </w:t>
      </w:r>
      <w:r>
        <w:t>Кривошеева В.В.</w:t>
      </w:r>
      <w:r w:rsidRPr="00355D64">
        <w:t xml:space="preserve"> подлежат квалификации по ч.2 ст. 7.27 КоАП РФ -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355D64">
        <w:t xml:space="preserve">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057262" w:rsidP="00057262">
      <w:pPr>
        <w:pStyle w:val="ConsPlusNormal"/>
        <w:ind w:firstLine="540"/>
        <w:jc w:val="both"/>
        <w:outlineLvl w:val="0"/>
      </w:pPr>
      <w:r w:rsidRPr="00323E50">
        <w:t>При назначении наказания мировой судья руководствуется общими правилами  назначения административного наказания, предусмотренны</w:t>
      </w:r>
      <w:r>
        <w:t>ми</w:t>
      </w:r>
      <w:r w:rsidRPr="00323E50">
        <w:t xml:space="preserve"> ст.4.1 КоАП РФ, и учитывает характер совершенного правонарушения, данные о личности виновного, его имущественное положение</w:t>
      </w:r>
      <w:r>
        <w:t>, состояние здоровья его и его родственников</w:t>
      </w:r>
      <w:r w:rsidRPr="00323E50">
        <w:t>.</w:t>
      </w:r>
    </w:p>
    <w:p w:rsidR="00057262" w:rsidRPr="006173FC" w:rsidP="00057262">
      <w:pPr>
        <w:ind w:right="-2" w:firstLine="708"/>
        <w:jc w:val="both"/>
        <w:rPr>
          <w:sz w:val="28"/>
          <w:szCs w:val="28"/>
        </w:rPr>
      </w:pPr>
      <w:r w:rsidRPr="006173FC">
        <w:rPr>
          <w:sz w:val="28"/>
          <w:szCs w:val="28"/>
        </w:rPr>
        <w:t xml:space="preserve">При назначении наказания мировой судья учитывает, что </w:t>
      </w:r>
      <w:r>
        <w:rPr>
          <w:sz w:val="28"/>
          <w:szCs w:val="28"/>
        </w:rPr>
        <w:t>Кривошеев В.В.</w:t>
      </w:r>
      <w:r w:rsidRPr="00DC5749">
        <w:rPr>
          <w:sz w:val="28"/>
          <w:szCs w:val="28"/>
        </w:rPr>
        <w:t xml:space="preserve"> </w:t>
      </w:r>
      <w:r w:rsidRPr="006173FC">
        <w:rPr>
          <w:sz w:val="28"/>
          <w:szCs w:val="28"/>
        </w:rPr>
        <w:t>вину признал, что является обстоятельством, смягчающим административную ответственность.</w:t>
      </w:r>
    </w:p>
    <w:p w:rsidR="00057262" w:rsidP="00057262">
      <w:pPr>
        <w:ind w:firstLine="708"/>
        <w:jc w:val="both"/>
        <w:rPr>
          <w:sz w:val="28"/>
          <w:szCs w:val="28"/>
        </w:rPr>
      </w:pPr>
      <w:r w:rsidRPr="0031592B">
        <w:rPr>
          <w:sz w:val="28"/>
          <w:szCs w:val="28"/>
        </w:rPr>
        <w:t>Отягчающи</w:t>
      </w:r>
      <w:r>
        <w:rPr>
          <w:sz w:val="28"/>
          <w:szCs w:val="28"/>
        </w:rPr>
        <w:t>х</w:t>
      </w:r>
      <w:r w:rsidRPr="0031592B">
        <w:rPr>
          <w:sz w:val="28"/>
          <w:szCs w:val="28"/>
        </w:rPr>
        <w:t xml:space="preserve"> административную ответственность обстоятельств</w:t>
      </w:r>
      <w:r>
        <w:rPr>
          <w:sz w:val="28"/>
          <w:szCs w:val="28"/>
        </w:rPr>
        <w:t>, мировым судьей не установлено.</w:t>
      </w:r>
    </w:p>
    <w:p w:rsidR="00057262" w:rsidP="00057262">
      <w:pPr>
        <w:ind w:firstLine="708"/>
        <w:jc w:val="both"/>
        <w:rPr>
          <w:sz w:val="28"/>
          <w:szCs w:val="28"/>
        </w:rPr>
      </w:pPr>
      <w:r w:rsidRPr="0031592B">
        <w:rPr>
          <w:sz w:val="28"/>
          <w:szCs w:val="28"/>
        </w:rPr>
        <w:t xml:space="preserve">С учетом вышеизложенного, </w:t>
      </w:r>
      <w:r>
        <w:rPr>
          <w:sz w:val="28"/>
          <w:szCs w:val="28"/>
        </w:rPr>
        <w:t xml:space="preserve">с учетом материального положения лица, привлекаемого к административной ответственности, </w:t>
      </w:r>
      <w:r w:rsidRPr="0031592B">
        <w:rPr>
          <w:sz w:val="28"/>
          <w:szCs w:val="28"/>
        </w:rPr>
        <w:t xml:space="preserve">для достижения целей наказания, мировой судья считает необходимым и возможным назначить </w:t>
      </w:r>
      <w:r>
        <w:rPr>
          <w:sz w:val="28"/>
          <w:szCs w:val="28"/>
        </w:rPr>
        <w:t>Кривошееву В.В.</w:t>
      </w:r>
      <w:r w:rsidRPr="00DC5749">
        <w:rPr>
          <w:sz w:val="28"/>
          <w:szCs w:val="28"/>
        </w:rPr>
        <w:t xml:space="preserve"> </w:t>
      </w:r>
      <w:r>
        <w:rPr>
          <w:sz w:val="28"/>
          <w:szCs w:val="28"/>
        </w:rPr>
        <w:t xml:space="preserve"> </w:t>
      </w:r>
      <w:r w:rsidRPr="0031592B">
        <w:rPr>
          <w:sz w:val="28"/>
          <w:szCs w:val="28"/>
        </w:rPr>
        <w:t xml:space="preserve">административное наказание в виде административного </w:t>
      </w:r>
      <w:r>
        <w:rPr>
          <w:sz w:val="28"/>
          <w:szCs w:val="28"/>
        </w:rPr>
        <w:t>штрафа.</w:t>
      </w:r>
    </w:p>
    <w:p w:rsidR="00057262" w:rsidRPr="00A86CAA" w:rsidP="00057262">
      <w:pPr>
        <w:jc w:val="both"/>
        <w:rPr>
          <w:sz w:val="28"/>
          <w:szCs w:val="28"/>
        </w:rPr>
      </w:pPr>
      <w:r w:rsidRPr="00A86CAA">
        <w:rPr>
          <w:sz w:val="28"/>
          <w:szCs w:val="28"/>
        </w:rPr>
        <w:tab/>
        <w:t xml:space="preserve">На основании </w:t>
      </w:r>
      <w:r w:rsidRPr="00A86CAA">
        <w:rPr>
          <w:sz w:val="28"/>
          <w:szCs w:val="28"/>
        </w:rPr>
        <w:t>изложенного</w:t>
      </w:r>
      <w:r w:rsidRPr="00A86CAA">
        <w:rPr>
          <w:sz w:val="28"/>
          <w:szCs w:val="28"/>
        </w:rPr>
        <w:t xml:space="preserve">, руководствуясь </w:t>
      </w:r>
      <w:r>
        <w:rPr>
          <w:sz w:val="28"/>
          <w:szCs w:val="28"/>
        </w:rPr>
        <w:t>статьями</w:t>
      </w:r>
      <w:r w:rsidRPr="00A86CAA">
        <w:rPr>
          <w:sz w:val="28"/>
          <w:szCs w:val="28"/>
        </w:rPr>
        <w:t xml:space="preserve"> 23.1, 29.9-29.11 КоАП РФ, мировой судья</w:t>
      </w:r>
    </w:p>
    <w:p w:rsidR="00057262" w:rsidP="00057262">
      <w:pPr>
        <w:jc w:val="center"/>
        <w:rPr>
          <w:sz w:val="28"/>
          <w:szCs w:val="28"/>
        </w:rPr>
      </w:pPr>
      <w:r>
        <w:rPr>
          <w:sz w:val="28"/>
          <w:szCs w:val="28"/>
        </w:rPr>
        <w:t>постановил</w:t>
      </w:r>
      <w:r w:rsidRPr="00A86CAA">
        <w:rPr>
          <w:sz w:val="28"/>
          <w:szCs w:val="28"/>
        </w:rPr>
        <w:t xml:space="preserve"> :</w:t>
      </w:r>
    </w:p>
    <w:p w:rsidR="00057262" w:rsidRPr="001326F6" w:rsidP="00057262">
      <w:pPr>
        <w:ind w:firstLine="720"/>
        <w:jc w:val="both"/>
        <w:rPr>
          <w:sz w:val="28"/>
          <w:szCs w:val="28"/>
        </w:rPr>
      </w:pPr>
      <w:r>
        <w:rPr>
          <w:sz w:val="28"/>
          <w:szCs w:val="28"/>
        </w:rPr>
        <w:t>п</w:t>
      </w:r>
      <w:r w:rsidRPr="00A86CAA">
        <w:rPr>
          <w:sz w:val="28"/>
          <w:szCs w:val="28"/>
        </w:rPr>
        <w:t xml:space="preserve">ризнать </w:t>
      </w:r>
      <w:r w:rsidRPr="00377B52">
        <w:rPr>
          <w:sz w:val="28"/>
          <w:szCs w:val="28"/>
        </w:rPr>
        <w:t>Кривошеева В</w:t>
      </w:r>
      <w:r w:rsidR="00197F6B">
        <w:rPr>
          <w:sz w:val="28"/>
          <w:szCs w:val="28"/>
        </w:rPr>
        <w:t>.</w:t>
      </w:r>
      <w:r w:rsidRPr="00377B52">
        <w:rPr>
          <w:sz w:val="28"/>
          <w:szCs w:val="28"/>
        </w:rPr>
        <w:t>В</w:t>
      </w:r>
      <w:r w:rsidR="00197F6B">
        <w:rPr>
          <w:sz w:val="28"/>
          <w:szCs w:val="28"/>
        </w:rPr>
        <w:t>.</w:t>
      </w:r>
      <w:r w:rsidRPr="00377B52">
        <w:rPr>
          <w:sz w:val="28"/>
          <w:szCs w:val="28"/>
        </w:rPr>
        <w:t xml:space="preserve"> </w:t>
      </w:r>
      <w:r w:rsidRPr="00A86CAA">
        <w:rPr>
          <w:sz w:val="28"/>
          <w:szCs w:val="28"/>
        </w:rPr>
        <w:t xml:space="preserve">виновным в совершении административного правонарушения, предусмотренного </w:t>
      </w:r>
      <w:r>
        <w:rPr>
          <w:sz w:val="28"/>
          <w:szCs w:val="28"/>
        </w:rPr>
        <w:t xml:space="preserve">ч.2 </w:t>
      </w:r>
      <w:r w:rsidRPr="00A86CAA">
        <w:rPr>
          <w:sz w:val="28"/>
          <w:szCs w:val="28"/>
        </w:rPr>
        <w:t xml:space="preserve">ст.7.27 КоАП РФ, </w:t>
      </w:r>
      <w:r w:rsidRPr="001326F6">
        <w:rPr>
          <w:sz w:val="28"/>
          <w:szCs w:val="28"/>
        </w:rPr>
        <w:t>и назначить е</w:t>
      </w:r>
      <w:r>
        <w:rPr>
          <w:sz w:val="28"/>
          <w:szCs w:val="28"/>
        </w:rPr>
        <w:t>му</w:t>
      </w:r>
      <w:r w:rsidRPr="001326F6">
        <w:rPr>
          <w:sz w:val="28"/>
          <w:szCs w:val="28"/>
        </w:rPr>
        <w:t xml:space="preserve"> наказание в виде адми</w:t>
      </w:r>
      <w:r>
        <w:rPr>
          <w:sz w:val="28"/>
          <w:szCs w:val="28"/>
        </w:rPr>
        <w:t>нистративного штрафа в размере 3</w:t>
      </w:r>
      <w:r w:rsidRPr="001326F6">
        <w:rPr>
          <w:sz w:val="28"/>
          <w:szCs w:val="28"/>
        </w:rPr>
        <w:t>000 (</w:t>
      </w:r>
      <w:r>
        <w:rPr>
          <w:sz w:val="28"/>
          <w:szCs w:val="28"/>
        </w:rPr>
        <w:t>три</w:t>
      </w:r>
      <w:r w:rsidRPr="001326F6">
        <w:rPr>
          <w:sz w:val="28"/>
          <w:szCs w:val="28"/>
        </w:rPr>
        <w:t xml:space="preserve"> тысяч</w:t>
      </w:r>
      <w:r>
        <w:rPr>
          <w:sz w:val="28"/>
          <w:szCs w:val="28"/>
        </w:rPr>
        <w:t>и</w:t>
      </w:r>
      <w:r w:rsidRPr="001326F6">
        <w:rPr>
          <w:sz w:val="28"/>
          <w:szCs w:val="28"/>
        </w:rPr>
        <w:t xml:space="preserve">) рублей. </w:t>
      </w:r>
    </w:p>
    <w:p w:rsidR="00057262" w:rsidRPr="001326F6" w:rsidP="00057262">
      <w:pPr>
        <w:ind w:firstLine="720"/>
        <w:jc w:val="both"/>
        <w:rPr>
          <w:sz w:val="28"/>
          <w:szCs w:val="28"/>
        </w:rPr>
      </w:pPr>
      <w:r w:rsidRPr="00377B52">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377B52">
        <w:rPr>
          <w:sz w:val="28"/>
          <w:szCs w:val="28"/>
        </w:rPr>
        <w:t>кор</w:t>
      </w:r>
      <w:r w:rsidRPr="00377B52">
        <w:rPr>
          <w:sz w:val="28"/>
          <w:szCs w:val="28"/>
        </w:rPr>
        <w:t>. счет</w:t>
      </w:r>
      <w:r w:rsidRPr="00377B52">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73111601073010027140, УИН 03186909000000000</w:t>
      </w:r>
      <w:r>
        <w:rPr>
          <w:sz w:val="28"/>
          <w:szCs w:val="28"/>
        </w:rPr>
        <w:t>27934586</w:t>
      </w:r>
      <w:r w:rsidRPr="00377B52">
        <w:rPr>
          <w:sz w:val="28"/>
          <w:szCs w:val="28"/>
        </w:rPr>
        <w:t>.</w:t>
      </w:r>
    </w:p>
    <w:p w:rsidR="00057262" w:rsidRPr="001326F6" w:rsidP="00057262">
      <w:pPr>
        <w:ind w:firstLine="720"/>
        <w:jc w:val="both"/>
        <w:rPr>
          <w:sz w:val="28"/>
          <w:szCs w:val="28"/>
        </w:rPr>
      </w:pPr>
      <w:r w:rsidRPr="001326F6">
        <w:rPr>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57262" w:rsidP="00057262">
      <w:pPr>
        <w:ind w:firstLine="720"/>
        <w:jc w:val="both"/>
        <w:rPr>
          <w:sz w:val="28"/>
          <w:szCs w:val="28"/>
        </w:rPr>
      </w:pPr>
      <w:r w:rsidRPr="001326F6">
        <w:rPr>
          <w:sz w:val="28"/>
          <w:szCs w:val="28"/>
        </w:rPr>
        <w:t>Квитанцию об уплате штр</w:t>
      </w:r>
      <w:r>
        <w:rPr>
          <w:sz w:val="28"/>
          <w:szCs w:val="28"/>
        </w:rPr>
        <w:t>афа представить мировому судье.</w:t>
      </w:r>
    </w:p>
    <w:p w:rsidR="00057262" w:rsidRPr="00A42F04" w:rsidP="00057262">
      <w:pPr>
        <w:ind w:firstLine="720"/>
        <w:jc w:val="both"/>
        <w:rPr>
          <w:sz w:val="28"/>
          <w:szCs w:val="28"/>
        </w:rPr>
      </w:pPr>
      <w:r w:rsidRPr="00A42F04">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057262" w:rsidP="00057262">
      <w:pPr>
        <w:jc w:val="both"/>
        <w:rPr>
          <w:sz w:val="28"/>
          <w:szCs w:val="28"/>
        </w:rPr>
      </w:pPr>
      <w:r>
        <w:rPr>
          <w:sz w:val="28"/>
          <w:szCs w:val="28"/>
        </w:rPr>
        <w:t xml:space="preserve">Мировой судья: </w:t>
      </w:r>
    </w:p>
    <w:p w:rsidR="00956AA9"/>
    <w:sectPr w:rsidSect="005A3100">
      <w:pgSz w:w="11906" w:h="16838"/>
      <w:pgMar w:top="426" w:right="849" w:bottom="14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C1"/>
    <w:rsid w:val="00057262"/>
    <w:rsid w:val="001326F6"/>
    <w:rsid w:val="00197F6B"/>
    <w:rsid w:val="002D7B7F"/>
    <w:rsid w:val="0031592B"/>
    <w:rsid w:val="00323E50"/>
    <w:rsid w:val="00355D64"/>
    <w:rsid w:val="00377B52"/>
    <w:rsid w:val="003B18BA"/>
    <w:rsid w:val="004A3AC1"/>
    <w:rsid w:val="006173FC"/>
    <w:rsid w:val="007E10A9"/>
    <w:rsid w:val="00956AA9"/>
    <w:rsid w:val="00A42F04"/>
    <w:rsid w:val="00A831BD"/>
    <w:rsid w:val="00A86CAA"/>
    <w:rsid w:val="00DC57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6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57262"/>
    <w:pPr>
      <w:jc w:val="center"/>
    </w:pPr>
    <w:rPr>
      <w:sz w:val="28"/>
    </w:rPr>
  </w:style>
  <w:style w:type="character" w:customStyle="1" w:styleId="a">
    <w:name w:val="Название Знак"/>
    <w:basedOn w:val="DefaultParagraphFont"/>
    <w:link w:val="Title"/>
    <w:rsid w:val="00057262"/>
    <w:rPr>
      <w:rFonts w:ascii="Times New Roman" w:eastAsia="Times New Roman" w:hAnsi="Times New Roman" w:cs="Times New Roman"/>
      <w:sz w:val="28"/>
      <w:szCs w:val="20"/>
      <w:lang w:eastAsia="ru-RU"/>
    </w:rPr>
  </w:style>
  <w:style w:type="paragraph" w:styleId="BodyText2">
    <w:name w:val="Body Text 2"/>
    <w:basedOn w:val="Normal"/>
    <w:link w:val="2"/>
    <w:rsid w:val="00057262"/>
    <w:pPr>
      <w:jc w:val="both"/>
    </w:pPr>
    <w:rPr>
      <w:sz w:val="24"/>
    </w:rPr>
  </w:style>
  <w:style w:type="character" w:customStyle="1" w:styleId="2">
    <w:name w:val="Основной текст 2 Знак"/>
    <w:basedOn w:val="DefaultParagraphFont"/>
    <w:link w:val="BodyText2"/>
    <w:rsid w:val="00057262"/>
    <w:rPr>
      <w:rFonts w:ascii="Times New Roman" w:eastAsia="Times New Roman" w:hAnsi="Times New Roman" w:cs="Times New Roman"/>
      <w:sz w:val="24"/>
      <w:szCs w:val="20"/>
      <w:lang w:eastAsia="ru-RU"/>
    </w:rPr>
  </w:style>
  <w:style w:type="paragraph" w:customStyle="1" w:styleId="ConsPlusNormal">
    <w:name w:val="ConsPlusNormal"/>
    <w:rsid w:val="0005726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C918C00463BFD9696C761DAEB9C8E3162C3712C7624CEA995A94D508221AC673960ECB969F624A3566F7379885E94F97D797F644467BA041969F" TargetMode="External" /><Relationship Id="rId11" Type="http://schemas.openxmlformats.org/officeDocument/2006/relationships/hyperlink" Target="consultantplus://offline/ref=2C918C00463BFD9696C761DAEB9C8E3162C3712C7624CEA995A94D508221AC673960ECB96BF521A80535637DC10A9EE67B6560645A641B62F" TargetMode="External" /><Relationship Id="rId12" Type="http://schemas.openxmlformats.org/officeDocument/2006/relationships/hyperlink" Target="consultantplus://offline/ref=2C918C00463BFD9696C761DAEB9C8E3162C3712C7624CEA995A94D508221AC673960ECB96BF525A80535637DC10A9EE67B6560645A641B62F" TargetMode="External" /><Relationship Id="rId13" Type="http://schemas.openxmlformats.org/officeDocument/2006/relationships/hyperlink" Target="consultantplus://offline/ref=2C918C00463BFD9696C761DAEB9C8E3162C3712C7624CEA995A94D508221AC673960ECB96BF52BA80535637DC10A9EE67B6560645A641B62F" TargetMode="External" /><Relationship Id="rId14" Type="http://schemas.openxmlformats.org/officeDocument/2006/relationships/hyperlink" Target="consultantplus://offline/ref=2C918C00463BFD9696C761DAEB9C8E3162C3712C7624CEA995A94D508221AC673960ECB96BF623A80535637DC10A9EE67B6560645A641B62F" TargetMode="External" /><Relationship Id="rId15" Type="http://schemas.openxmlformats.org/officeDocument/2006/relationships/hyperlink" Target="consultantplus://offline/ref=2C918C00463BFD9696C761DAEB9C8E3162C3712C7624CEA995A94D508221AC673960ECB96BF625A80535637DC10A9EE67B6560645A641B62F" TargetMode="External" /><Relationship Id="rId16" Type="http://schemas.openxmlformats.org/officeDocument/2006/relationships/hyperlink" Target="consultantplus://offline/ref=2C918C00463BFD9696C761DAEB9C8E3162C3712C7624CEA995A94D508221AC673960ECB96BF62BA80535637DC10A9EE67B6560645A641B62F" TargetMode="External" /><Relationship Id="rId17" Type="http://schemas.openxmlformats.org/officeDocument/2006/relationships/hyperlink" Target="consultantplus://offline/ref=2C918C00463BFD9696C761DAEB9C8E3162C3712C7624CEA995A94D508221AC673960ECB96BF723A80535637DC10A9EE67B6560645A641B62F" TargetMode="External" /><Relationship Id="rId18" Type="http://schemas.openxmlformats.org/officeDocument/2006/relationships/hyperlink" Target="consultantplus://offline/ref=2C918C00463BFD9696C761DAEB9C8E3162C3712C7624CEA995A94D508221AC673960ECB96BF724A80535637DC10A9EE67B6560645A641B62F" TargetMode="External" /><Relationship Id="rId19" Type="http://schemas.openxmlformats.org/officeDocument/2006/relationships/hyperlink" Target="consultantplus://offline/ref=2C918C00463BFD9696C761DAEB9C8E3162C3712C7624CEA995A94D508221AC673960ECB96BF72AA80535637DC10A9EE67B6560645A641B62F" TargetMode="External" /><Relationship Id="rId2" Type="http://schemas.openxmlformats.org/officeDocument/2006/relationships/webSettings" Target="webSettings.xml" /><Relationship Id="rId20" Type="http://schemas.openxmlformats.org/officeDocument/2006/relationships/hyperlink" Target="consultantplus://offline/ref=2C918C00463BFD9696C761DAEB9C8E3162C3712C7624CEA995A94D508221AC673960ECB96BF022A80535637DC10A9EE67B6560645A641B62F" TargetMode="External" /><Relationship Id="rId21" Type="http://schemas.openxmlformats.org/officeDocument/2006/relationships/hyperlink" Target="consultantplus://offline/ref=2C918C00463BFD9696C761DAEB9C8E3162C3712C7624CEA995A94D508221AC673960ECB96BF120A80535637DC10A9EE67B6560645A641B62F" TargetMode="External" /><Relationship Id="rId22" Type="http://schemas.openxmlformats.org/officeDocument/2006/relationships/hyperlink" Target="consultantplus://offline/ref=2C918C00463BFD9696C761DAEB9C8E3162C3712C7624CEA995A94D508221AC673960ECB96BF126A80535637DC10A9EE67B6560645A641B62F" TargetMode="External" /><Relationship Id="rId23" Type="http://schemas.openxmlformats.org/officeDocument/2006/relationships/hyperlink" Target="consultantplus://offline/ref=2C918C00463BFD9696C761DAEB9C8E3162C3712C7624CEA995A94D508221AC673960ECB96BF124A80535637DC10A9EE67B6560645A641B62F" TargetMode="External" /><Relationship Id="rId24" Type="http://schemas.openxmlformats.org/officeDocument/2006/relationships/hyperlink" Target="consultantplus://offline/ref=2C918C00463BFD9696C761DAEB9C8E3162C3712C7624CEA995A94D508221AC673960ECB96BF223A80535637DC10A9EE67B6560645A641B62F" TargetMode="External" /><Relationship Id="rId25" Type="http://schemas.openxmlformats.org/officeDocument/2006/relationships/hyperlink" Target="consultantplus://offline/ref=2C918C00463BFD9696C761DAEB9C8E3162C3712C7624CEA995A94D508221AC673960ECB96BF221A80535637DC10A9EE67B6560645A641B62F" TargetMode="External" /><Relationship Id="rId26" Type="http://schemas.openxmlformats.org/officeDocument/2006/relationships/hyperlink" Target="consultantplus://offline/ref=2C918C00463BFD9696C761DAEB9C8E3162C3712C7624CEA995A94D508221AC673960ECB96BF227A80535637DC10A9EE67B6560645A641B62F" TargetMode="External" /><Relationship Id="rId27" Type="http://schemas.openxmlformats.org/officeDocument/2006/relationships/hyperlink" Target="consultantplus://offline/ref=2C918C00463BFD9696C761DAEB9C8E3162C3712C7624CEA995A94D508221AC673960ECB969F624A2546F7379885E94F97D797F644467BA041969F" TargetMode="External" /><Relationship Id="rId28" Type="http://schemas.openxmlformats.org/officeDocument/2006/relationships/hyperlink" Target="consultantplus://offline/ref=2C918C00463BFD9696C761DAEB9C8E3162C3712C7624CEA995A94D508221AC673960ECB969F624A2566F7379885E94F97D797F644467BA041969F" TargetMode="External" /><Relationship Id="rId29" Type="http://schemas.openxmlformats.org/officeDocument/2006/relationships/hyperlink" Target="consultantplus://offline/ref=2C918C00463BFD9696C761DAEB9C8E3163C17524772FCEA995A94D508221AC673960ECB068F02BA80535637DC10A9EE67B6560645A641B62F" TargetMode="External" /><Relationship Id="rId3" Type="http://schemas.openxmlformats.org/officeDocument/2006/relationships/fontTable" Target="fontTable.xml" /><Relationship Id="rId30" Type="http://schemas.openxmlformats.org/officeDocument/2006/relationships/hyperlink" Target="consultantplus://offline/ref=60F7B85D6EFC6C306D6C0FB547A434368762668E200CE9860D41790EAF7EA5D2F05C6B6EA004EF4B3CC404DE542B57787F5B394C99981B18cF7FF"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2C918C00463BFD9696C761DAEB9C8E3162C3702D7E22CEA995A94D508221AC673960ECBF6BF12BA80535637DC10A9EE67B6560645A641B62F" TargetMode="External" /><Relationship Id="rId5" Type="http://schemas.openxmlformats.org/officeDocument/2006/relationships/hyperlink" Target="consultantplus://offline/ref=2C918C00463BFD9696C761DAEB9C8E3162C3712C7624CEA995A94D508221AC673960ECB969F627AB556F7379885E94F97D797F644467BA041969F" TargetMode="External" /><Relationship Id="rId6" Type="http://schemas.openxmlformats.org/officeDocument/2006/relationships/hyperlink" Target="consultantplus://offline/ref=2C918C00463BFD9696C761DAEB9C8E3162C3712C7624CEA995A94D508221AC673960ECB969F720A7546F7379885E94F97D797F644467BA041969F" TargetMode="External" /><Relationship Id="rId7" Type="http://schemas.openxmlformats.org/officeDocument/2006/relationships/hyperlink" Target="consultantplus://offline/ref=2C918C00463BFD9696C761DAEB9C8E3162C3712C7624CEA995A94D508221AC673960ECB969F627AA536F7379885E94F97D797F644467BA041969F" TargetMode="External" /><Relationship Id="rId8" Type="http://schemas.openxmlformats.org/officeDocument/2006/relationships/hyperlink" Target="consultantplus://offline/ref=2C918C00463BFD9696C761DAEB9C8E3162C3712C7624CEA995A94D508221AC673960ECB960F721A80535637DC10A9EE67B6560645A641B62F" TargetMode="External" /><Relationship Id="rId9" Type="http://schemas.openxmlformats.org/officeDocument/2006/relationships/hyperlink" Target="consultantplus://offline/ref=2C918C00463BFD9696C761DAEB9C8E3162C3712C7624CEA995A94D508221AC673960ECB969F624A3546F7379885E94F97D797F644467BA041969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