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3706" w:rsidRPr="00DB0930" w:rsidP="00553706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53706" w:rsidRPr="00DB0930" w:rsidP="00553706">
      <w:pPr>
        <w:pStyle w:val="Title"/>
        <w:ind w:left="6372" w:firstLine="708"/>
        <w:rPr>
          <w:szCs w:val="28"/>
        </w:rPr>
      </w:pPr>
      <w:r w:rsidRPr="00DB0930">
        <w:rPr>
          <w:szCs w:val="28"/>
        </w:rPr>
        <w:t>Дело № 5-</w:t>
      </w:r>
      <w:r>
        <w:rPr>
          <w:szCs w:val="28"/>
        </w:rPr>
        <w:t>37/1</w:t>
      </w:r>
      <w:r w:rsidRPr="00DB0930">
        <w:rPr>
          <w:szCs w:val="28"/>
        </w:rPr>
        <w:t>/202</w:t>
      </w:r>
      <w:r>
        <w:rPr>
          <w:szCs w:val="28"/>
        </w:rPr>
        <w:t>2</w:t>
      </w:r>
    </w:p>
    <w:p w:rsidR="00553706" w:rsidRPr="00B04314" w:rsidP="00553706">
      <w:pPr>
        <w:pStyle w:val="Title"/>
        <w:rPr>
          <w:szCs w:val="28"/>
        </w:rPr>
      </w:pPr>
      <w:r w:rsidRPr="00DB0930">
        <w:rPr>
          <w:szCs w:val="28"/>
        </w:rPr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DB0930">
        <w:rPr>
          <w:szCs w:val="28"/>
        </w:rPr>
        <w:t>УИД 16MS0100-01-202</w:t>
      </w:r>
      <w:r>
        <w:rPr>
          <w:szCs w:val="28"/>
        </w:rPr>
        <w:t>2</w:t>
      </w:r>
      <w:r w:rsidRPr="00DB0930">
        <w:rPr>
          <w:szCs w:val="28"/>
        </w:rPr>
        <w:t>- 00</w:t>
      </w:r>
      <w:r>
        <w:rPr>
          <w:szCs w:val="28"/>
        </w:rPr>
        <w:t>0113</w:t>
      </w:r>
      <w:r w:rsidRPr="00DB0930">
        <w:rPr>
          <w:szCs w:val="28"/>
        </w:rPr>
        <w:t>-</w:t>
      </w:r>
      <w:r>
        <w:rPr>
          <w:szCs w:val="28"/>
        </w:rPr>
        <w:t>50</w:t>
      </w:r>
    </w:p>
    <w:p w:rsidR="00553706" w:rsidRPr="00B04314" w:rsidP="00553706">
      <w:pPr>
        <w:pStyle w:val="Title"/>
        <w:rPr>
          <w:szCs w:val="28"/>
        </w:rPr>
      </w:pPr>
    </w:p>
    <w:p w:rsidR="00553706" w:rsidRPr="00B04314" w:rsidP="00553706">
      <w:pPr>
        <w:pStyle w:val="Title"/>
        <w:rPr>
          <w:szCs w:val="28"/>
        </w:rPr>
      </w:pPr>
      <w:r w:rsidRPr="00B04314">
        <w:rPr>
          <w:szCs w:val="28"/>
        </w:rPr>
        <w:t>П</w:t>
      </w:r>
      <w:r w:rsidRPr="00B04314">
        <w:rPr>
          <w:szCs w:val="28"/>
        </w:rPr>
        <w:t xml:space="preserve">  О  С  Т  А  Н  О  В  Л  Е  Н  И  Е</w:t>
      </w:r>
    </w:p>
    <w:p w:rsidR="00553706" w:rsidRPr="00B04314" w:rsidP="00553706">
      <w:pPr>
        <w:jc w:val="both"/>
        <w:rPr>
          <w:sz w:val="28"/>
          <w:szCs w:val="28"/>
        </w:rPr>
      </w:pPr>
      <w:r>
        <w:rPr>
          <w:sz w:val="28"/>
          <w:szCs w:val="28"/>
        </w:rPr>
        <w:t>26 января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4314">
        <w:rPr>
          <w:sz w:val="28"/>
          <w:szCs w:val="28"/>
        </w:rPr>
        <w:t>г</w:t>
      </w:r>
      <w:r>
        <w:rPr>
          <w:sz w:val="28"/>
          <w:szCs w:val="28"/>
        </w:rPr>
        <w:t>ород</w:t>
      </w:r>
      <w:r w:rsidRPr="00B04314">
        <w:rPr>
          <w:sz w:val="28"/>
          <w:szCs w:val="28"/>
        </w:rPr>
        <w:t xml:space="preserve"> Елабуга.</w:t>
      </w:r>
      <w:r w:rsidRPr="00B04314">
        <w:rPr>
          <w:sz w:val="28"/>
          <w:szCs w:val="28"/>
        </w:rPr>
        <w:tab/>
      </w:r>
      <w:r w:rsidRPr="00B04314">
        <w:rPr>
          <w:sz w:val="28"/>
          <w:szCs w:val="28"/>
        </w:rPr>
        <w:tab/>
      </w:r>
      <w:r w:rsidRPr="00B04314">
        <w:rPr>
          <w:sz w:val="28"/>
          <w:szCs w:val="28"/>
        </w:rPr>
        <w:tab/>
      </w:r>
      <w:r w:rsidRPr="00B04314">
        <w:rPr>
          <w:sz w:val="28"/>
          <w:szCs w:val="28"/>
        </w:rPr>
        <w:tab/>
      </w:r>
      <w:r w:rsidRPr="00B04314">
        <w:rPr>
          <w:sz w:val="28"/>
          <w:szCs w:val="28"/>
        </w:rPr>
        <w:tab/>
      </w:r>
      <w:r w:rsidRPr="00B04314">
        <w:rPr>
          <w:sz w:val="28"/>
          <w:szCs w:val="28"/>
        </w:rPr>
        <w:tab/>
      </w:r>
      <w:r w:rsidRPr="00B04314">
        <w:rPr>
          <w:sz w:val="28"/>
          <w:szCs w:val="28"/>
        </w:rPr>
        <w:tab/>
        <w:t xml:space="preserve"> </w:t>
      </w:r>
      <w:r w:rsidRPr="00B04314">
        <w:rPr>
          <w:sz w:val="28"/>
          <w:szCs w:val="28"/>
        </w:rPr>
        <w:tab/>
      </w:r>
    </w:p>
    <w:p w:rsidR="00553706" w:rsidRPr="00B04314" w:rsidP="00553706">
      <w:pPr>
        <w:pStyle w:val="BodyText2"/>
        <w:rPr>
          <w:sz w:val="28"/>
          <w:szCs w:val="28"/>
        </w:rPr>
      </w:pPr>
      <w:r w:rsidRPr="00B04314">
        <w:rPr>
          <w:sz w:val="28"/>
          <w:szCs w:val="28"/>
        </w:rPr>
        <w:tab/>
        <w:t xml:space="preserve">Мировой судья судебного участка № 1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судебному району Республики Татарстан</w:t>
      </w:r>
      <w:r w:rsidRPr="00B04314">
        <w:rPr>
          <w:sz w:val="28"/>
          <w:szCs w:val="28"/>
        </w:rPr>
        <w:t xml:space="preserve"> Рахимова Л.Х.,  с участием</w:t>
      </w:r>
      <w:r>
        <w:rPr>
          <w:sz w:val="28"/>
          <w:szCs w:val="28"/>
        </w:rPr>
        <w:t xml:space="preserve"> помощника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городского прокурора Сафиной А.Р.</w:t>
      </w:r>
      <w:r w:rsidRPr="00B04314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Мурашко Т.В. и её защитника Назипова Д.Р., </w:t>
      </w:r>
      <w:r w:rsidRPr="00B04314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дело</w:t>
      </w:r>
      <w:r w:rsidRPr="00B04314">
        <w:rPr>
          <w:sz w:val="28"/>
          <w:szCs w:val="28"/>
        </w:rPr>
        <w:t xml:space="preserve"> об административном правонарушении по ст.19.29 КоАП РФ в отношении </w:t>
      </w:r>
    </w:p>
    <w:p w:rsidR="00553706" w:rsidRPr="00C16506" w:rsidP="009B27D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должностного лица – Мурашко Т</w:t>
      </w:r>
      <w:r w:rsidR="009B27D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B27D9">
        <w:rPr>
          <w:sz w:val="28"/>
          <w:szCs w:val="28"/>
        </w:rPr>
        <w:t>.</w:t>
      </w:r>
      <w:r w:rsidRPr="004C3FE4">
        <w:rPr>
          <w:sz w:val="28"/>
          <w:szCs w:val="28"/>
        </w:rPr>
        <w:t xml:space="preserve">, </w:t>
      </w:r>
      <w:r w:rsidR="009B27D9">
        <w:rPr>
          <w:sz w:val="28"/>
          <w:szCs w:val="28"/>
        </w:rPr>
        <w:t>.данные изъяты</w:t>
      </w:r>
      <w:r>
        <w:rPr>
          <w:sz w:val="28"/>
          <w:szCs w:val="28"/>
        </w:rPr>
        <w:t>,</w:t>
      </w:r>
      <w:r w:rsidRPr="00C16506">
        <w:rPr>
          <w:sz w:val="28"/>
          <w:szCs w:val="28"/>
        </w:rPr>
        <w:t xml:space="preserve"> </w:t>
      </w:r>
    </w:p>
    <w:p w:rsidR="00553706" w:rsidP="0055370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04314">
        <w:rPr>
          <w:sz w:val="28"/>
          <w:szCs w:val="28"/>
        </w:rPr>
        <w:t>:</w:t>
      </w:r>
    </w:p>
    <w:p w:rsidR="00553706" w:rsidP="005537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127F">
        <w:rPr>
          <w:sz w:val="28"/>
          <w:szCs w:val="28"/>
        </w:rPr>
        <w:t xml:space="preserve">роведенной </w:t>
      </w:r>
      <w:r>
        <w:rPr>
          <w:sz w:val="28"/>
          <w:szCs w:val="28"/>
        </w:rPr>
        <w:t xml:space="preserve">с 03.12.2021 по 28.12.2021 </w:t>
      </w:r>
      <w:r>
        <w:rPr>
          <w:sz w:val="28"/>
          <w:szCs w:val="28"/>
        </w:rPr>
        <w:t>Елабужской</w:t>
      </w:r>
      <w:r>
        <w:rPr>
          <w:sz w:val="28"/>
          <w:szCs w:val="28"/>
        </w:rPr>
        <w:t xml:space="preserve"> городской</w:t>
      </w:r>
      <w:r w:rsidRPr="00F3127F">
        <w:rPr>
          <w:sz w:val="28"/>
          <w:szCs w:val="28"/>
        </w:rPr>
        <w:t xml:space="preserve"> прокуратурой проверкой обнаружено, что </w:t>
      </w:r>
      <w:r w:rsidR="009B27D9">
        <w:rPr>
          <w:sz w:val="28"/>
          <w:szCs w:val="28"/>
        </w:rPr>
        <w:t>должность</w:t>
      </w:r>
      <w:r w:rsidRPr="003457E6">
        <w:rPr>
          <w:sz w:val="28"/>
          <w:szCs w:val="28"/>
        </w:rPr>
        <w:t xml:space="preserve"> по персоналу общества с ограниченной ответственностью «</w:t>
      </w:r>
      <w:r w:rsidR="009B27D9">
        <w:rPr>
          <w:sz w:val="28"/>
          <w:szCs w:val="28"/>
        </w:rPr>
        <w:t>…</w:t>
      </w:r>
      <w:r w:rsidRPr="003457E6">
        <w:rPr>
          <w:sz w:val="28"/>
          <w:szCs w:val="28"/>
        </w:rPr>
        <w:t>»</w:t>
      </w:r>
      <w:r>
        <w:rPr>
          <w:sz w:val="28"/>
          <w:szCs w:val="28"/>
        </w:rPr>
        <w:t xml:space="preserve"> Мурашко Т.В., </w:t>
      </w:r>
      <w:r w:rsidRPr="00F3127F">
        <w:rPr>
          <w:sz w:val="28"/>
          <w:szCs w:val="28"/>
        </w:rPr>
        <w:t>в нарушение требований ч. 4 ст. 12 ФЗ «О противодействии коррупции»</w:t>
      </w:r>
      <w:r>
        <w:rPr>
          <w:sz w:val="28"/>
          <w:szCs w:val="28"/>
        </w:rPr>
        <w:t>,</w:t>
      </w:r>
      <w:r w:rsidRPr="00F3127F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предприняты меры для своевременного направления уведомления в</w:t>
      </w:r>
      <w:r w:rsidRPr="00F31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Межрайонную ИФНС России № 9 по Республике Татарстан </w:t>
      </w:r>
      <w:r w:rsidRPr="00F3127F">
        <w:rPr>
          <w:sz w:val="28"/>
          <w:szCs w:val="28"/>
        </w:rPr>
        <w:t xml:space="preserve">в десятидневный срок о </w:t>
      </w:r>
      <w:r>
        <w:rPr>
          <w:sz w:val="28"/>
          <w:szCs w:val="28"/>
        </w:rPr>
        <w:t>принятии на работу Г</w:t>
      </w:r>
      <w:r w:rsidR="009B27D9">
        <w:rPr>
          <w:sz w:val="28"/>
          <w:szCs w:val="28"/>
        </w:rPr>
        <w:t>.</w:t>
      </w:r>
      <w:r>
        <w:rPr>
          <w:sz w:val="28"/>
          <w:szCs w:val="28"/>
        </w:rPr>
        <w:t>А.В., ранее занимавшей должность</w:t>
      </w:r>
      <w:r>
        <w:rPr>
          <w:sz w:val="28"/>
          <w:szCs w:val="28"/>
        </w:rPr>
        <w:t xml:space="preserve"> федерального государственного гражданского служащего.</w:t>
      </w:r>
    </w:p>
    <w:p w:rsidR="00553706" w:rsidP="005537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</w:t>
      </w:r>
    </w:p>
    <w:p w:rsidR="00553706" w:rsidP="005537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Ходатайство Мурашко Т.В. о допуске к участию в деле  защитника – Назипова Д.Р. удовлетворено, иных ходатайств от участвующих в деле лиц не поступило. </w:t>
      </w:r>
    </w:p>
    <w:p w:rsidR="00553706" w:rsidRPr="001C1291" w:rsidP="00553706">
      <w:pPr>
        <w:ind w:firstLine="540"/>
        <w:jc w:val="both"/>
        <w:rPr>
          <w:sz w:val="28"/>
          <w:szCs w:val="28"/>
        </w:rPr>
      </w:pPr>
      <w:r w:rsidRPr="001C1291">
        <w:rPr>
          <w:sz w:val="28"/>
          <w:szCs w:val="28"/>
        </w:rPr>
        <w:t>При рассмотрении дела об административном правонарушении Мурашко Т.В. свою вину в совершении вменяемого административного правонарушения признала, пояснив, что бывшего государственного служащего на работу в о</w:t>
      </w:r>
      <w:r w:rsidRPr="003457E6">
        <w:rPr>
          <w:sz w:val="28"/>
          <w:szCs w:val="28"/>
        </w:rPr>
        <w:t>бществ</w:t>
      </w:r>
      <w:r>
        <w:rPr>
          <w:sz w:val="28"/>
          <w:szCs w:val="28"/>
        </w:rPr>
        <w:t>о</w:t>
      </w:r>
      <w:r w:rsidRPr="003457E6">
        <w:rPr>
          <w:sz w:val="28"/>
          <w:szCs w:val="28"/>
        </w:rPr>
        <w:t xml:space="preserve"> с ограниченной ответственностью «</w:t>
      </w:r>
      <w:r w:rsidR="009B27D9">
        <w:rPr>
          <w:sz w:val="28"/>
          <w:szCs w:val="28"/>
        </w:rPr>
        <w:t>…</w:t>
      </w:r>
      <w:r w:rsidRPr="003457E6">
        <w:rPr>
          <w:sz w:val="28"/>
          <w:szCs w:val="28"/>
        </w:rPr>
        <w:t>»</w:t>
      </w:r>
      <w:r>
        <w:rPr>
          <w:sz w:val="28"/>
          <w:szCs w:val="28"/>
        </w:rPr>
        <w:t xml:space="preserve"> принимали впервые. </w:t>
      </w:r>
      <w:r>
        <w:rPr>
          <w:sz w:val="28"/>
          <w:szCs w:val="28"/>
        </w:rPr>
        <w:t>Контроль за</w:t>
      </w:r>
      <w:r>
        <w:rPr>
          <w:sz w:val="28"/>
          <w:szCs w:val="28"/>
        </w:rPr>
        <w:t xml:space="preserve"> оформлением документов при трудоустройстве, в том числе о направлении уведомления о трудоустройстве уволенных государственных служащих, осуществляет она. В отношении Г</w:t>
      </w:r>
      <w:r w:rsidR="009B27D9">
        <w:rPr>
          <w:sz w:val="28"/>
          <w:szCs w:val="28"/>
        </w:rPr>
        <w:t>.</w:t>
      </w:r>
      <w:r>
        <w:rPr>
          <w:sz w:val="28"/>
          <w:szCs w:val="28"/>
        </w:rPr>
        <w:t xml:space="preserve">А.В. уведомление направлено 18.11.2021 года. По данному нарушению внутренним локальным актом </w:t>
      </w:r>
      <w:r w:rsidRPr="003457E6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3457E6">
        <w:rPr>
          <w:sz w:val="28"/>
          <w:szCs w:val="28"/>
        </w:rPr>
        <w:t xml:space="preserve"> с ограниченной ответственностью «</w:t>
      </w:r>
      <w:r w:rsidR="009B27D9">
        <w:rPr>
          <w:sz w:val="28"/>
          <w:szCs w:val="28"/>
        </w:rPr>
        <w:t>…</w:t>
      </w:r>
      <w:r w:rsidRPr="003457E6">
        <w:rPr>
          <w:sz w:val="28"/>
          <w:szCs w:val="28"/>
        </w:rPr>
        <w:t>»</w:t>
      </w:r>
      <w:r>
        <w:rPr>
          <w:sz w:val="28"/>
          <w:szCs w:val="28"/>
        </w:rPr>
        <w:t xml:space="preserve"> она привлечена к дисциплинарной ответственности за данное нарушение. </w:t>
      </w:r>
      <w:r w:rsidRPr="001C1291">
        <w:rPr>
          <w:sz w:val="28"/>
          <w:szCs w:val="28"/>
        </w:rPr>
        <w:t xml:space="preserve">В настоящее </w:t>
      </w:r>
      <w:r w:rsidRPr="001C1291">
        <w:rPr>
          <w:sz w:val="28"/>
          <w:szCs w:val="28"/>
        </w:rPr>
        <w:t>время</w:t>
      </w:r>
      <w:r w:rsidRPr="001C1291">
        <w:rPr>
          <w:sz w:val="28"/>
          <w:szCs w:val="28"/>
        </w:rPr>
        <w:t xml:space="preserve"> изучено действующее законодательство в части трудоустройства государственных служащих, в частности, перечень должностей, по которым необходимо направлять уведомления. Несмотря на это обстоятельство, ответственность за подписанный трудовой договор возложена на нее как руководителя по кадровой службе. В настоящее время предпринимаются все возможные меры для недопущения совершения аналогичных нарушений.</w:t>
      </w:r>
    </w:p>
    <w:p w:rsidR="00553706" w:rsidRPr="001C1291" w:rsidP="00553706">
      <w:pPr>
        <w:ind w:firstLine="540"/>
        <w:jc w:val="both"/>
        <w:rPr>
          <w:sz w:val="28"/>
          <w:szCs w:val="28"/>
        </w:rPr>
      </w:pPr>
      <w:r w:rsidRPr="001C1291">
        <w:rPr>
          <w:sz w:val="28"/>
          <w:szCs w:val="28"/>
        </w:rPr>
        <w:t>Защитник Мурашко Т.В. –</w:t>
      </w:r>
      <w:r>
        <w:rPr>
          <w:sz w:val="28"/>
          <w:szCs w:val="28"/>
        </w:rPr>
        <w:t xml:space="preserve"> </w:t>
      </w:r>
      <w:r w:rsidRPr="001C1291">
        <w:rPr>
          <w:sz w:val="28"/>
          <w:szCs w:val="28"/>
        </w:rPr>
        <w:t xml:space="preserve">Назипов Д.Р. просил ограничиться минимальным наказанием в отношении Мурашко Т.В., поскольку правонарушение ею совершено впервые, </w:t>
      </w:r>
      <w:r>
        <w:rPr>
          <w:sz w:val="28"/>
          <w:szCs w:val="28"/>
        </w:rPr>
        <w:t xml:space="preserve">кроме того, </w:t>
      </w:r>
      <w:r w:rsidRPr="001C1291">
        <w:rPr>
          <w:sz w:val="28"/>
          <w:szCs w:val="28"/>
        </w:rPr>
        <w:t xml:space="preserve">в </w:t>
      </w:r>
      <w:r>
        <w:rPr>
          <w:sz w:val="28"/>
          <w:szCs w:val="28"/>
        </w:rPr>
        <w:t>деятельности</w:t>
      </w:r>
      <w:r w:rsidRPr="001C1291">
        <w:rPr>
          <w:sz w:val="28"/>
          <w:szCs w:val="28"/>
        </w:rPr>
        <w:t xml:space="preserve"> кадровой служб</w:t>
      </w:r>
      <w:r>
        <w:rPr>
          <w:sz w:val="28"/>
          <w:szCs w:val="28"/>
        </w:rPr>
        <w:t>ы</w:t>
      </w:r>
      <w:r w:rsidRPr="001C1291">
        <w:rPr>
          <w:sz w:val="28"/>
          <w:szCs w:val="28"/>
        </w:rPr>
        <w:t xml:space="preserve"> </w:t>
      </w:r>
      <w:r w:rsidRPr="003457E6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3457E6">
        <w:rPr>
          <w:sz w:val="28"/>
          <w:szCs w:val="28"/>
        </w:rPr>
        <w:t xml:space="preserve"> с ограниченной ответственностью «</w:t>
      </w:r>
      <w:r w:rsidR="009B27D9">
        <w:rPr>
          <w:sz w:val="28"/>
          <w:szCs w:val="28"/>
        </w:rPr>
        <w:t>…</w:t>
      </w:r>
      <w:r w:rsidRPr="003457E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C1291">
        <w:rPr>
          <w:sz w:val="28"/>
          <w:szCs w:val="28"/>
        </w:rPr>
        <w:t xml:space="preserve">приняты меры к </w:t>
      </w:r>
      <w:r w:rsidRPr="001C1291">
        <w:rPr>
          <w:sz w:val="28"/>
          <w:szCs w:val="28"/>
        </w:rPr>
        <w:t>недопущению аналогичных правонарушений, разработаны и утверждены нормативные локальные акты.</w:t>
      </w:r>
    </w:p>
    <w:p w:rsidR="00553706" w:rsidP="00553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4314">
        <w:rPr>
          <w:rFonts w:ascii="Times New Roman" w:hAnsi="Times New Roman" w:cs="Times New Roman"/>
          <w:sz w:val="28"/>
          <w:szCs w:val="28"/>
        </w:rPr>
        <w:t xml:space="preserve">Прокурор </w:t>
      </w:r>
      <w:r>
        <w:rPr>
          <w:rFonts w:ascii="Times New Roman" w:hAnsi="Times New Roman" w:cs="Times New Roman"/>
          <w:sz w:val="28"/>
          <w:szCs w:val="28"/>
        </w:rPr>
        <w:t xml:space="preserve">Сафина А.Р. </w:t>
      </w:r>
      <w:r w:rsidRPr="00B04314">
        <w:rPr>
          <w:rFonts w:ascii="Times New Roman" w:hAnsi="Times New Roman" w:cs="Times New Roman"/>
          <w:sz w:val="28"/>
          <w:szCs w:val="28"/>
        </w:rPr>
        <w:t>при рассмотрении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подтвердила</w:t>
      </w:r>
      <w:r w:rsidRPr="00B04314">
        <w:rPr>
          <w:rFonts w:ascii="Times New Roman" w:hAnsi="Times New Roman" w:cs="Times New Roman"/>
          <w:sz w:val="28"/>
          <w:szCs w:val="28"/>
        </w:rPr>
        <w:t xml:space="preserve"> доводы, изложенные в постановлении о возбуждении дела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  <w:r w:rsidRPr="00201EE2">
        <w:rPr>
          <w:rFonts w:ascii="Times New Roman" w:hAnsi="Times New Roman" w:cs="Times New Roman"/>
          <w:sz w:val="28"/>
          <w:szCs w:val="28"/>
        </w:rPr>
        <w:t>, полагая необходимым привлечь</w:t>
      </w:r>
      <w:r>
        <w:rPr>
          <w:rFonts w:ascii="Times New Roman" w:hAnsi="Times New Roman" w:cs="Times New Roman"/>
          <w:sz w:val="28"/>
          <w:szCs w:val="28"/>
        </w:rPr>
        <w:t xml:space="preserve"> Мурашко Т.В. </w:t>
      </w:r>
      <w:r w:rsidRPr="00201EE2">
        <w:rPr>
          <w:rFonts w:ascii="Times New Roman" w:hAnsi="Times New Roman" w:cs="Times New Roman"/>
          <w:sz w:val="28"/>
          <w:szCs w:val="28"/>
        </w:rPr>
        <w:t>к административной ответственности по ст.19.29 КоАП РФ</w:t>
      </w:r>
      <w:r>
        <w:rPr>
          <w:rFonts w:ascii="Times New Roman" w:hAnsi="Times New Roman" w:cs="Times New Roman"/>
          <w:sz w:val="28"/>
          <w:szCs w:val="28"/>
        </w:rPr>
        <w:t>, назначить наказание в пределах санкции данной статьи</w:t>
      </w:r>
      <w:r w:rsidRPr="00201EE2">
        <w:rPr>
          <w:rFonts w:ascii="Times New Roman" w:hAnsi="Times New Roman" w:cs="Times New Roman"/>
          <w:sz w:val="28"/>
          <w:szCs w:val="28"/>
        </w:rPr>
        <w:t>.</w:t>
      </w:r>
    </w:p>
    <w:p w:rsidR="00553706" w:rsidP="005537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1EE2">
        <w:rPr>
          <w:rFonts w:ascii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hAnsi="Times New Roman" w:cs="Times New Roman"/>
          <w:sz w:val="28"/>
          <w:szCs w:val="28"/>
        </w:rPr>
        <w:t xml:space="preserve">выслушав объяснения Мурашко Т.В., её защитника и заключение </w:t>
      </w:r>
      <w:r w:rsidRPr="00201EE2">
        <w:rPr>
          <w:rFonts w:ascii="Times New Roman" w:hAnsi="Times New Roman" w:cs="Times New Roman"/>
          <w:sz w:val="28"/>
          <w:szCs w:val="28"/>
        </w:rPr>
        <w:t>прокурора, мировой судья приходит к следующему.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4" w:history="1">
        <w:r>
          <w:rPr>
            <w:color w:val="0000FF"/>
            <w:sz w:val="28"/>
            <w:szCs w:val="28"/>
          </w:rPr>
          <w:t>статьей 19.29</w:t>
        </w:r>
      </w:hyperlink>
      <w:r>
        <w:rPr>
          <w:sz w:val="28"/>
          <w:szCs w:val="28"/>
        </w:rPr>
        <w:t xml:space="preserve"> КоАП РФ </w:t>
      </w:r>
      <w:hyperlink r:id="rId5" w:history="1">
        <w:r>
          <w:rPr>
            <w:color w:val="0000FF"/>
            <w:sz w:val="28"/>
            <w:szCs w:val="28"/>
          </w:rPr>
          <w:t>привлечение</w:t>
        </w:r>
      </w:hyperlink>
      <w:r>
        <w:rPr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6" w:history="1">
        <w:r>
          <w:rPr>
            <w:color w:val="0000FF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7" w:history="1">
        <w:r>
          <w:rPr>
            <w:color w:val="0000FF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25 декабря 2008 года N 273-ФЗ «О противодействии коррупции», влечет наложение административного штрафа на граждан в размере от двух тысяч до четырех тысяч рублей; на </w:t>
      </w:r>
      <w:hyperlink r:id="rId8" w:history="1">
        <w:r>
          <w:rPr>
            <w:color w:val="0000FF"/>
            <w:sz w:val="28"/>
            <w:szCs w:val="28"/>
          </w:rPr>
          <w:t>должностных лиц</w:t>
        </w:r>
      </w:hyperlink>
      <w:r>
        <w:rPr>
          <w:sz w:val="28"/>
          <w:szCs w:val="28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314">
        <w:rPr>
          <w:sz w:val="28"/>
          <w:szCs w:val="28"/>
        </w:rPr>
        <w:t xml:space="preserve">Согласно ч.4 ст.12  Федерального закона от 25.12.2008 N 273-ФЗ </w:t>
      </w:r>
      <w:r>
        <w:rPr>
          <w:sz w:val="28"/>
          <w:szCs w:val="28"/>
        </w:rPr>
        <w:t xml:space="preserve"> «</w:t>
      </w:r>
      <w:r w:rsidRPr="00B04314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04314">
        <w:rPr>
          <w:sz w:val="28"/>
          <w:szCs w:val="28"/>
        </w:rPr>
        <w:t xml:space="preserve"> работодатель при заключении трудового или гражданско-правового договора на выполнение работ (оказание услуг), указанного в </w:t>
      </w:r>
      <w:hyperlink r:id="rId9" w:history="1">
        <w:r w:rsidRPr="00B04314">
          <w:rPr>
            <w:color w:val="0000FF"/>
            <w:sz w:val="28"/>
            <w:szCs w:val="28"/>
          </w:rPr>
          <w:t>части 1</w:t>
        </w:r>
      </w:hyperlink>
      <w:r w:rsidRPr="00B04314">
        <w:rPr>
          <w:sz w:val="28"/>
          <w:szCs w:val="28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10" w:history="1">
        <w:r w:rsidRPr="00B04314">
          <w:rPr>
            <w:color w:val="0000FF"/>
            <w:sz w:val="28"/>
            <w:szCs w:val="28"/>
          </w:rPr>
          <w:t>перечень</w:t>
        </w:r>
      </w:hyperlink>
      <w:r w:rsidRPr="00B04314">
        <w:rPr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</w:t>
      </w:r>
      <w:r w:rsidRPr="00B04314">
        <w:rPr>
          <w:sz w:val="28"/>
          <w:szCs w:val="28"/>
        </w:rPr>
        <w:t xml:space="preserve">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11" w:history="1">
        <w:r w:rsidRPr="00B04314">
          <w:rPr>
            <w:color w:val="0000FF"/>
            <w:sz w:val="28"/>
            <w:szCs w:val="28"/>
          </w:rPr>
          <w:t>порядке</w:t>
        </w:r>
      </w:hyperlink>
      <w:r w:rsidRPr="00B04314">
        <w:rPr>
          <w:sz w:val="28"/>
          <w:szCs w:val="28"/>
        </w:rPr>
        <w:t>, устанавливаемом нормативными правовыми актами Российской Федерации.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требования закреплены в </w:t>
      </w:r>
      <w:hyperlink r:id="rId12" w:history="1">
        <w:r>
          <w:rPr>
            <w:color w:val="0000FF"/>
            <w:sz w:val="28"/>
            <w:szCs w:val="28"/>
          </w:rPr>
          <w:t>статье 64.1</w:t>
        </w:r>
      </w:hyperlink>
      <w:r>
        <w:rPr>
          <w:sz w:val="28"/>
          <w:szCs w:val="28"/>
        </w:rPr>
        <w:t xml:space="preserve"> Трудового кодекса Российской Федерации.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ст.20 Трудового кодекса Российской Федерации работодатель-физическое либо юридическое лицо (организация), вступившие в трудовые отношения с работником.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>Елабужской</w:t>
      </w:r>
      <w:r>
        <w:rPr>
          <w:sz w:val="28"/>
          <w:szCs w:val="28"/>
        </w:rPr>
        <w:t xml:space="preserve"> городской прокуратурой в период с 03.12.2021 по 28.12.2021 проведена проверка исполнения законодательства о противодействии коррупции в </w:t>
      </w:r>
      <w:r w:rsidRPr="0087188F">
        <w:rPr>
          <w:sz w:val="28"/>
          <w:szCs w:val="28"/>
        </w:rPr>
        <w:t>обществ</w:t>
      </w:r>
      <w:r>
        <w:rPr>
          <w:sz w:val="28"/>
          <w:szCs w:val="28"/>
        </w:rPr>
        <w:t>е</w:t>
      </w:r>
      <w:r w:rsidRPr="0087188F">
        <w:rPr>
          <w:sz w:val="28"/>
          <w:szCs w:val="28"/>
        </w:rPr>
        <w:t xml:space="preserve"> с ограниченной ответственностью «</w:t>
      </w:r>
      <w:r w:rsidR="009B27D9">
        <w:rPr>
          <w:sz w:val="28"/>
          <w:szCs w:val="28"/>
        </w:rPr>
        <w:t>…</w:t>
      </w:r>
      <w:r w:rsidRPr="0087188F">
        <w:rPr>
          <w:sz w:val="28"/>
          <w:szCs w:val="28"/>
        </w:rPr>
        <w:t>»</w:t>
      </w:r>
      <w:r>
        <w:rPr>
          <w:sz w:val="28"/>
          <w:szCs w:val="28"/>
        </w:rPr>
        <w:t>, в ходе которой установлено следующее.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октября 2021 года между </w:t>
      </w:r>
      <w:r w:rsidRPr="0087188F">
        <w:rPr>
          <w:sz w:val="28"/>
          <w:szCs w:val="28"/>
        </w:rPr>
        <w:t>обществ</w:t>
      </w:r>
      <w:r>
        <w:rPr>
          <w:sz w:val="28"/>
          <w:szCs w:val="28"/>
        </w:rPr>
        <w:t>ом</w:t>
      </w:r>
      <w:r w:rsidRPr="0087188F">
        <w:rPr>
          <w:sz w:val="28"/>
          <w:szCs w:val="28"/>
        </w:rPr>
        <w:t xml:space="preserve"> с ограниченной ответственностью «</w:t>
      </w:r>
      <w:r w:rsidR="009B27D9">
        <w:rPr>
          <w:sz w:val="28"/>
          <w:szCs w:val="28"/>
        </w:rPr>
        <w:t>…</w:t>
      </w:r>
      <w:r w:rsidRPr="0087188F">
        <w:rPr>
          <w:sz w:val="28"/>
          <w:szCs w:val="28"/>
        </w:rPr>
        <w:t>»</w:t>
      </w:r>
      <w:r w:rsidRPr="000F6796">
        <w:rPr>
          <w:sz w:val="28"/>
          <w:szCs w:val="28"/>
        </w:rPr>
        <w:t xml:space="preserve"> </w:t>
      </w:r>
      <w:r w:rsidR="009B27D9">
        <w:rPr>
          <w:sz w:val="28"/>
          <w:szCs w:val="28"/>
        </w:rPr>
        <w:t>и Г.</w:t>
      </w:r>
      <w:r>
        <w:rPr>
          <w:sz w:val="28"/>
          <w:szCs w:val="28"/>
        </w:rPr>
        <w:t xml:space="preserve">А.В. заключен трудовой договор N </w:t>
      </w:r>
      <w:r w:rsidR="009B27D9">
        <w:rPr>
          <w:sz w:val="28"/>
          <w:szCs w:val="28"/>
        </w:rPr>
        <w:t>…</w:t>
      </w:r>
      <w:r>
        <w:rPr>
          <w:sz w:val="28"/>
          <w:szCs w:val="28"/>
        </w:rPr>
        <w:t xml:space="preserve">, в соответствии с которым последняя принята на должность </w:t>
      </w:r>
      <w:r w:rsidR="009B27D9">
        <w:rPr>
          <w:sz w:val="28"/>
          <w:szCs w:val="28"/>
        </w:rPr>
        <w:t>…</w:t>
      </w:r>
      <w:r>
        <w:rPr>
          <w:sz w:val="28"/>
          <w:szCs w:val="28"/>
        </w:rPr>
        <w:t>, о чем издан приказ от 12 октября 2021 г. №</w:t>
      </w:r>
      <w:r w:rsidR="009B27D9">
        <w:rPr>
          <w:sz w:val="28"/>
          <w:szCs w:val="28"/>
        </w:rPr>
        <w:t xml:space="preserve"> …</w:t>
      </w:r>
      <w:r>
        <w:rPr>
          <w:sz w:val="28"/>
          <w:szCs w:val="28"/>
        </w:rPr>
        <w:t xml:space="preserve"> (л.д.28,29).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до приема на работу в </w:t>
      </w:r>
      <w:r w:rsidRPr="00432ACF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432ACF">
        <w:rPr>
          <w:sz w:val="28"/>
          <w:szCs w:val="28"/>
        </w:rPr>
        <w:t xml:space="preserve"> с ограниченной ответственностью «</w:t>
      </w:r>
      <w:r w:rsidR="009B27D9">
        <w:rPr>
          <w:sz w:val="28"/>
          <w:szCs w:val="28"/>
        </w:rPr>
        <w:t>…</w:t>
      </w:r>
      <w:r w:rsidRPr="00432ACF">
        <w:rPr>
          <w:sz w:val="28"/>
          <w:szCs w:val="28"/>
        </w:rPr>
        <w:t>»</w:t>
      </w:r>
      <w:r>
        <w:rPr>
          <w:sz w:val="28"/>
          <w:szCs w:val="28"/>
        </w:rPr>
        <w:t xml:space="preserve"> Г</w:t>
      </w:r>
      <w:r w:rsidR="009B27D9">
        <w:rPr>
          <w:sz w:val="28"/>
          <w:szCs w:val="28"/>
        </w:rPr>
        <w:t>.</w:t>
      </w:r>
      <w:r>
        <w:rPr>
          <w:sz w:val="28"/>
          <w:szCs w:val="28"/>
        </w:rPr>
        <w:t xml:space="preserve">А.В. в период по 30 апреля 2021 года замещала должность </w:t>
      </w:r>
      <w:r w:rsidR="009B27D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9B27D9">
        <w:rPr>
          <w:sz w:val="28"/>
          <w:szCs w:val="28"/>
        </w:rPr>
        <w:t>наименование организации.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должность включена в </w:t>
      </w:r>
      <w:hyperlink r:id="rId13" w:history="1">
        <w:r>
          <w:rPr>
            <w:color w:val="0000FF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</w:t>
      </w:r>
      <w:r w:rsidRPr="00C16033">
        <w:rPr>
          <w:sz w:val="28"/>
          <w:szCs w:val="28"/>
        </w:rPr>
        <w:t xml:space="preserve">должностей федеральной государственной </w:t>
      </w:r>
      <w:r>
        <w:rPr>
          <w:sz w:val="28"/>
          <w:szCs w:val="28"/>
        </w:rPr>
        <w:t xml:space="preserve">гражданской службы в федеральной налоговой службе, </w:t>
      </w: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замещении</w:t>
      </w:r>
      <w:r>
        <w:rPr>
          <w:sz w:val="28"/>
          <w:szCs w:val="28"/>
        </w:rPr>
        <w:t xml:space="preserve"> которых федеральные государственные гражданские служащие </w:t>
      </w:r>
      <w:r w:rsidRPr="00C16033">
        <w:rPr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, утвержденного </w:t>
      </w:r>
      <w:r w:rsidRPr="00C16033">
        <w:rPr>
          <w:sz w:val="28"/>
          <w:szCs w:val="28"/>
        </w:rPr>
        <w:t xml:space="preserve">Приказом Федеральной </w:t>
      </w:r>
      <w:r>
        <w:rPr>
          <w:sz w:val="28"/>
          <w:szCs w:val="28"/>
        </w:rPr>
        <w:t>налоговой службы России от 25 сентября</w:t>
      </w:r>
      <w:r w:rsidRPr="00C16033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Pr="00C16033">
        <w:rPr>
          <w:sz w:val="28"/>
          <w:szCs w:val="28"/>
        </w:rPr>
        <w:t xml:space="preserve"> г. N </w:t>
      </w:r>
      <w:r>
        <w:rPr>
          <w:sz w:val="28"/>
          <w:szCs w:val="28"/>
        </w:rPr>
        <w:t>ММВ-7-4/754</w:t>
      </w:r>
      <w:r w:rsidRPr="00432ACF">
        <w:rPr>
          <w:sz w:val="28"/>
          <w:szCs w:val="28"/>
        </w:rPr>
        <w:t>@</w:t>
      </w:r>
      <w:r>
        <w:rPr>
          <w:sz w:val="28"/>
          <w:szCs w:val="28"/>
        </w:rPr>
        <w:t xml:space="preserve"> (действующий на момент совершения административного правонарушения).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факту 13 января 2022 года </w:t>
      </w:r>
      <w:r>
        <w:rPr>
          <w:sz w:val="28"/>
          <w:szCs w:val="28"/>
        </w:rPr>
        <w:t>Елабужским</w:t>
      </w:r>
      <w:r>
        <w:rPr>
          <w:sz w:val="28"/>
          <w:szCs w:val="28"/>
        </w:rPr>
        <w:t xml:space="preserve"> городским прокурором </w:t>
      </w:r>
      <w:r>
        <w:rPr>
          <w:sz w:val="28"/>
          <w:szCs w:val="28"/>
        </w:rPr>
        <w:t>Шарафутдиновым</w:t>
      </w:r>
      <w:r>
        <w:rPr>
          <w:sz w:val="28"/>
          <w:szCs w:val="28"/>
        </w:rPr>
        <w:t xml:space="preserve"> Р.М. возбуждено дело об административном правонарушении, предусмотренном </w:t>
      </w:r>
      <w:hyperlink r:id="rId14" w:history="1">
        <w:r>
          <w:rPr>
            <w:color w:val="0000FF"/>
            <w:sz w:val="28"/>
            <w:szCs w:val="28"/>
          </w:rPr>
          <w:t>статьей 19.29</w:t>
        </w:r>
      </w:hyperlink>
      <w:r>
        <w:rPr>
          <w:sz w:val="28"/>
          <w:szCs w:val="28"/>
        </w:rPr>
        <w:t xml:space="preserve"> КоАП РФ.</w:t>
      </w:r>
    </w:p>
    <w:p w:rsidR="00553706" w:rsidP="005537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04314">
        <w:rPr>
          <w:sz w:val="28"/>
          <w:szCs w:val="28"/>
        </w:rPr>
        <w:t xml:space="preserve"> Вина </w:t>
      </w:r>
      <w:r>
        <w:rPr>
          <w:sz w:val="28"/>
          <w:szCs w:val="28"/>
        </w:rPr>
        <w:t xml:space="preserve">Мурашко Т.В. </w:t>
      </w:r>
      <w:r w:rsidRPr="00B04314">
        <w:rPr>
          <w:sz w:val="28"/>
          <w:szCs w:val="28"/>
        </w:rPr>
        <w:t>в совершении вменяемого административного правонарушения подтверждается следующими доказательствами:</w:t>
      </w:r>
    </w:p>
    <w:p w:rsidR="00553706" w:rsidP="005537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04314">
        <w:rPr>
          <w:sz w:val="28"/>
          <w:szCs w:val="28"/>
        </w:rPr>
        <w:t xml:space="preserve">постановлением о возбуждении дела об </w:t>
      </w:r>
      <w:r>
        <w:rPr>
          <w:sz w:val="28"/>
          <w:szCs w:val="28"/>
        </w:rPr>
        <w:t>административном правонарушении (л.д.1-5);</w:t>
      </w:r>
    </w:p>
    <w:p w:rsidR="00553706" w:rsidP="005537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копией трудовой книжки, согласно которой Г</w:t>
      </w:r>
      <w:r w:rsidR="005A6E4D">
        <w:rPr>
          <w:sz w:val="28"/>
          <w:szCs w:val="28"/>
        </w:rPr>
        <w:t>.</w:t>
      </w:r>
      <w:r>
        <w:rPr>
          <w:sz w:val="28"/>
          <w:szCs w:val="28"/>
        </w:rPr>
        <w:t xml:space="preserve">А.В. приказом от 17 февраля 2021 года назначена на должность </w:t>
      </w:r>
      <w:r w:rsidR="005A6E4D">
        <w:rPr>
          <w:sz w:val="28"/>
          <w:szCs w:val="28"/>
        </w:rPr>
        <w:t>…</w:t>
      </w:r>
      <w:r w:rsidRPr="00B35D9F">
        <w:rPr>
          <w:sz w:val="28"/>
          <w:szCs w:val="28"/>
        </w:rPr>
        <w:t xml:space="preserve"> </w:t>
      </w:r>
      <w:r w:rsidR="005A6E4D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>; приказом от 26 апреля 2021 года служебный контракт с Г</w:t>
      </w:r>
      <w:r w:rsidR="005A6E4D">
        <w:rPr>
          <w:sz w:val="28"/>
          <w:szCs w:val="28"/>
        </w:rPr>
        <w:t>.</w:t>
      </w:r>
      <w:r>
        <w:rPr>
          <w:sz w:val="28"/>
          <w:szCs w:val="28"/>
        </w:rPr>
        <w:t>А.В. расторгнут (л.д.21-27);</w:t>
      </w:r>
    </w:p>
    <w:p w:rsidR="00553706" w:rsidP="005537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приказом о приеме на работу, согласно которому 12 октября 2021 г.  Г</w:t>
      </w:r>
      <w:r w:rsidR="005A6E4D">
        <w:rPr>
          <w:sz w:val="28"/>
          <w:szCs w:val="28"/>
        </w:rPr>
        <w:t>.</w:t>
      </w:r>
      <w:r>
        <w:rPr>
          <w:sz w:val="28"/>
          <w:szCs w:val="28"/>
        </w:rPr>
        <w:t xml:space="preserve">А.В. принята на должность </w:t>
      </w:r>
      <w:r w:rsidR="0041216E">
        <w:rPr>
          <w:sz w:val="28"/>
          <w:szCs w:val="28"/>
        </w:rPr>
        <w:t>…</w:t>
      </w:r>
      <w:r>
        <w:rPr>
          <w:sz w:val="28"/>
          <w:szCs w:val="28"/>
        </w:rPr>
        <w:t xml:space="preserve"> в административно-хозяйственный отдел </w:t>
      </w:r>
      <w:r w:rsidRPr="00B35D9F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B35D9F">
        <w:rPr>
          <w:sz w:val="28"/>
          <w:szCs w:val="28"/>
        </w:rPr>
        <w:t xml:space="preserve"> с ограниченной ответственностью «</w:t>
      </w:r>
      <w:r w:rsidR="0041216E">
        <w:rPr>
          <w:sz w:val="28"/>
          <w:szCs w:val="28"/>
        </w:rPr>
        <w:t>…</w:t>
      </w:r>
      <w:r w:rsidRPr="00B35D9F">
        <w:rPr>
          <w:sz w:val="28"/>
          <w:szCs w:val="28"/>
        </w:rPr>
        <w:t>»</w:t>
      </w:r>
      <w:r>
        <w:rPr>
          <w:sz w:val="28"/>
          <w:szCs w:val="28"/>
        </w:rPr>
        <w:t xml:space="preserve"> (л.д.29), трудовым договором от 12 октября 2021г.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28);</w:t>
      </w:r>
    </w:p>
    <w:p w:rsidR="00553706" w:rsidP="0055370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 заключении трудового договора с бывшим государственным служащим от 18 ноября 2021 года, направленным </w:t>
      </w:r>
      <w:r w:rsidR="0041216E">
        <w:rPr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(л.д.7).</w:t>
      </w:r>
    </w:p>
    <w:p w:rsidR="00553706" w:rsidRPr="00F94CCC" w:rsidP="00553706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>
        <w:rPr>
          <w:bCs/>
          <w:color w:val="333333"/>
          <w:kern w:val="36"/>
          <w:sz w:val="28"/>
          <w:szCs w:val="28"/>
        </w:rPr>
        <w:t>В п</w:t>
      </w:r>
      <w:r w:rsidRPr="00F94CCC">
        <w:rPr>
          <w:bCs/>
          <w:color w:val="333333"/>
          <w:kern w:val="36"/>
          <w:sz w:val="28"/>
          <w:szCs w:val="28"/>
        </w:rPr>
        <w:t>ункт</w:t>
      </w:r>
      <w:r>
        <w:rPr>
          <w:bCs/>
          <w:color w:val="333333"/>
          <w:kern w:val="36"/>
          <w:sz w:val="28"/>
          <w:szCs w:val="28"/>
        </w:rPr>
        <w:t>е</w:t>
      </w:r>
      <w:r w:rsidRPr="00F94CCC">
        <w:rPr>
          <w:bCs/>
          <w:color w:val="333333"/>
          <w:kern w:val="36"/>
          <w:sz w:val="28"/>
          <w:szCs w:val="28"/>
        </w:rPr>
        <w:t xml:space="preserve"> 1 Постановления</w:t>
      </w:r>
      <w:r w:rsidRPr="00201474">
        <w:rPr>
          <w:bCs/>
          <w:color w:val="333333"/>
          <w:kern w:val="36"/>
          <w:sz w:val="28"/>
          <w:szCs w:val="28"/>
        </w:rPr>
        <w:t xml:space="preserve"> Пленума Верховного Суда РФ от 28.11.2017 N 46 </w:t>
      </w:r>
      <w:r>
        <w:rPr>
          <w:bCs/>
          <w:color w:val="333333"/>
          <w:kern w:val="36"/>
          <w:sz w:val="28"/>
          <w:szCs w:val="28"/>
        </w:rPr>
        <w:t>«</w:t>
      </w:r>
      <w:r w:rsidRPr="00201474">
        <w:rPr>
          <w:bCs/>
          <w:color w:val="333333"/>
          <w:kern w:val="36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</w:t>
      </w:r>
      <w:r>
        <w:rPr>
          <w:bCs/>
          <w:color w:val="333333"/>
          <w:kern w:val="36"/>
          <w:sz w:val="28"/>
          <w:szCs w:val="28"/>
        </w:rPr>
        <w:t>» указано, что</w:t>
      </w:r>
      <w:r w:rsidRPr="00F94CCC">
        <w:rPr>
          <w:color w:val="333333"/>
          <w:sz w:val="28"/>
          <w:szCs w:val="28"/>
        </w:rPr>
        <w:t xml:space="preserve"> </w:t>
      </w:r>
      <w:hyperlink r:id="rId15" w:anchor="dst3080" w:history="1">
        <w:r>
          <w:rPr>
            <w:color w:val="666699"/>
            <w:sz w:val="28"/>
            <w:szCs w:val="28"/>
          </w:rPr>
          <w:t>статья</w:t>
        </w:r>
      </w:hyperlink>
      <w:r>
        <w:rPr>
          <w:color w:val="333333"/>
          <w:sz w:val="28"/>
          <w:szCs w:val="28"/>
        </w:rPr>
        <w:t xml:space="preserve"> 19.29</w:t>
      </w:r>
      <w:r w:rsidRPr="00F94CCC">
        <w:rPr>
          <w:color w:val="333333"/>
          <w:sz w:val="28"/>
          <w:szCs w:val="28"/>
        </w:rPr>
        <w:t> Кодекса Российской Федерации об административных правонарушениях  устанавливает административную ответственность работодателя или заказчика работ (услуг) за привлечение к трудовой деятельности либо к выполнению</w:t>
      </w:r>
      <w:r w:rsidRPr="00F94CCC">
        <w:rPr>
          <w:color w:val="333333"/>
          <w:sz w:val="28"/>
          <w:szCs w:val="28"/>
        </w:rPr>
        <w:t xml:space="preserve">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 </w:t>
      </w:r>
      <w:hyperlink r:id="rId16" w:anchor="dst0" w:history="1">
        <w:r w:rsidRPr="00F94CCC">
          <w:rPr>
            <w:color w:val="666699"/>
            <w:sz w:val="28"/>
            <w:szCs w:val="28"/>
          </w:rPr>
          <w:t>закона</w:t>
        </w:r>
      </w:hyperlink>
      <w:r w:rsidRPr="00F94CCC">
        <w:rPr>
          <w:color w:val="333333"/>
          <w:sz w:val="28"/>
          <w:szCs w:val="28"/>
        </w:rPr>
        <w:t xml:space="preserve"> от 25 декабря 2008 года N 273-ФЗ </w:t>
      </w:r>
      <w:r>
        <w:rPr>
          <w:color w:val="333333"/>
          <w:sz w:val="28"/>
          <w:szCs w:val="28"/>
        </w:rPr>
        <w:t>«</w:t>
      </w:r>
      <w:r w:rsidRPr="00F94CCC">
        <w:rPr>
          <w:color w:val="333333"/>
          <w:sz w:val="28"/>
          <w:szCs w:val="28"/>
        </w:rPr>
        <w:t>О противодействии коррупции</w:t>
      </w:r>
      <w:r>
        <w:rPr>
          <w:color w:val="333333"/>
          <w:sz w:val="28"/>
          <w:szCs w:val="28"/>
        </w:rPr>
        <w:t>»</w:t>
      </w:r>
      <w:r w:rsidRPr="00F94CCC">
        <w:rPr>
          <w:color w:val="333333"/>
          <w:sz w:val="28"/>
          <w:szCs w:val="28"/>
        </w:rPr>
        <w:t xml:space="preserve"> (далее - Федеральный закон </w:t>
      </w:r>
      <w:r>
        <w:rPr>
          <w:color w:val="333333"/>
          <w:sz w:val="28"/>
          <w:szCs w:val="28"/>
        </w:rPr>
        <w:t>«</w:t>
      </w:r>
      <w:r w:rsidRPr="00F94CCC">
        <w:rPr>
          <w:color w:val="333333"/>
          <w:sz w:val="28"/>
          <w:szCs w:val="28"/>
        </w:rPr>
        <w:t>О противодействии коррупции</w:t>
      </w:r>
      <w:r>
        <w:rPr>
          <w:color w:val="333333"/>
          <w:sz w:val="28"/>
          <w:szCs w:val="28"/>
        </w:rPr>
        <w:t>»</w:t>
      </w:r>
      <w:r w:rsidRPr="00F94CCC">
        <w:rPr>
          <w:color w:val="333333"/>
          <w:sz w:val="28"/>
          <w:szCs w:val="28"/>
        </w:rPr>
        <w:t>).</w:t>
      </w:r>
    </w:p>
    <w:p w:rsidR="00553706" w:rsidRPr="006D377F" w:rsidP="00553706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F94CCC">
        <w:rPr>
          <w:color w:val="333333"/>
          <w:sz w:val="28"/>
          <w:szCs w:val="28"/>
        </w:rPr>
        <w:t>Исходя из взаимосвязанных положений </w:t>
      </w:r>
      <w:hyperlink r:id="rId17" w:anchor="dst33" w:history="1">
        <w:r w:rsidRPr="00F94CCC">
          <w:rPr>
            <w:color w:val="666699"/>
            <w:sz w:val="28"/>
            <w:szCs w:val="28"/>
          </w:rPr>
          <w:t>частей 4</w:t>
        </w:r>
      </w:hyperlink>
      <w:r w:rsidRPr="00F94CCC">
        <w:rPr>
          <w:color w:val="333333"/>
          <w:sz w:val="28"/>
          <w:szCs w:val="28"/>
        </w:rPr>
        <w:t> и </w:t>
      </w:r>
      <w:hyperlink r:id="rId17" w:anchor="dst100109" w:history="1">
        <w:r w:rsidRPr="00F94CCC">
          <w:rPr>
            <w:color w:val="666699"/>
            <w:sz w:val="28"/>
            <w:szCs w:val="28"/>
          </w:rPr>
          <w:t>5 статьи 12</w:t>
        </w:r>
      </w:hyperlink>
      <w:r w:rsidRPr="00F94CCC">
        <w:rPr>
          <w:color w:val="333333"/>
          <w:sz w:val="28"/>
          <w:szCs w:val="28"/>
        </w:rPr>
        <w:t xml:space="preserve"> Федерального закона </w:t>
      </w:r>
      <w:r>
        <w:rPr>
          <w:color w:val="333333"/>
          <w:sz w:val="28"/>
          <w:szCs w:val="28"/>
        </w:rPr>
        <w:t>«</w:t>
      </w:r>
      <w:r w:rsidRPr="00F94CCC">
        <w:rPr>
          <w:color w:val="333333"/>
          <w:sz w:val="28"/>
          <w:szCs w:val="28"/>
        </w:rPr>
        <w:t>О противодействии коррупции</w:t>
      </w:r>
      <w:r>
        <w:rPr>
          <w:color w:val="333333"/>
          <w:sz w:val="28"/>
          <w:szCs w:val="28"/>
        </w:rPr>
        <w:t>»</w:t>
      </w:r>
      <w:r w:rsidRPr="00F94CCC">
        <w:rPr>
          <w:color w:val="333333"/>
          <w:sz w:val="28"/>
          <w:szCs w:val="28"/>
        </w:rPr>
        <w:t xml:space="preserve"> объективная сторона состава административного правонарушения, предусмотренного </w:t>
      </w:r>
      <w:hyperlink r:id="rId15" w:anchor="dst3080" w:history="1">
        <w:r w:rsidRPr="00F94CCC">
          <w:rPr>
            <w:color w:val="666699"/>
            <w:sz w:val="28"/>
            <w:szCs w:val="28"/>
          </w:rPr>
          <w:t>статьей 19.29</w:t>
        </w:r>
      </w:hyperlink>
      <w:r w:rsidRPr="00F94CCC">
        <w:rPr>
          <w:color w:val="333333"/>
          <w:sz w:val="28"/>
          <w:szCs w:val="28"/>
        </w:rPr>
        <w:t> КоАП РФ, выражается в неисполнении работодателем при привлечении к трудовой деятельности на условиях трудового договора или гражданско-</w:t>
      </w:r>
      <w:r w:rsidRPr="00F94CCC">
        <w:rPr>
          <w:color w:val="333333"/>
          <w:sz w:val="28"/>
          <w:szCs w:val="28"/>
        </w:rPr>
        <w:t>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</w:t>
      </w:r>
      <w:r w:rsidRPr="00F94CCC">
        <w:rPr>
          <w:color w:val="333333"/>
          <w:sz w:val="28"/>
          <w:szCs w:val="28"/>
        </w:rPr>
        <w:t xml:space="preserve"> (</w:t>
      </w:r>
      <w:r w:rsidRPr="00F94CCC">
        <w:rPr>
          <w:color w:val="333333"/>
          <w:sz w:val="28"/>
          <w:szCs w:val="28"/>
        </w:rPr>
        <w:t>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службы.</w:t>
      </w:r>
    </w:p>
    <w:p w:rsidR="00553706" w:rsidP="00553706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F94CCC">
        <w:rPr>
          <w:color w:val="333333"/>
          <w:sz w:val="28"/>
          <w:szCs w:val="28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8" w:history="1">
        <w:r>
          <w:rPr>
            <w:color w:val="0000FF"/>
            <w:sz w:val="28"/>
            <w:szCs w:val="28"/>
          </w:rPr>
          <w:t>Статьей 2.4</w:t>
        </w:r>
      </w:hyperlink>
      <w:r>
        <w:rPr>
          <w:sz w:val="28"/>
          <w:szCs w:val="28"/>
        </w:rPr>
        <w:t xml:space="preserve"> КоАП РФ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9" w:history="1">
        <w:r>
          <w:rPr>
            <w:color w:val="0000FF"/>
            <w:sz w:val="28"/>
            <w:szCs w:val="28"/>
          </w:rPr>
          <w:t>примечанию</w:t>
        </w:r>
      </w:hyperlink>
      <w:r>
        <w:rPr>
          <w:sz w:val="28"/>
          <w:szCs w:val="28"/>
        </w:rPr>
        <w:t xml:space="preserve">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 w:rsidR="00553706" w:rsidP="00553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приказу о приеме на работу № 206-к от 09 декабря 2019 г. Мурашко Т.В. принята на работу </w:t>
      </w:r>
      <w:r w:rsidR="0041216E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по персоналу </w:t>
      </w:r>
      <w:r w:rsidRPr="00432ACF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432ACF">
        <w:rPr>
          <w:sz w:val="28"/>
          <w:szCs w:val="28"/>
        </w:rPr>
        <w:t xml:space="preserve"> с ограниченной ответственностью «</w:t>
      </w:r>
      <w:r w:rsidR="0041216E">
        <w:rPr>
          <w:sz w:val="28"/>
          <w:szCs w:val="28"/>
        </w:rPr>
        <w:t>…</w:t>
      </w:r>
      <w:r w:rsidRPr="00432ACF">
        <w:rPr>
          <w:sz w:val="28"/>
          <w:szCs w:val="28"/>
        </w:rPr>
        <w:t>»</w:t>
      </w:r>
      <w:r>
        <w:rPr>
          <w:sz w:val="28"/>
          <w:szCs w:val="28"/>
        </w:rPr>
        <w:t xml:space="preserve"> (л.д.30).</w:t>
      </w:r>
    </w:p>
    <w:p w:rsidR="00553706" w:rsidP="00553706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Согласно должностной инструкции ДИ 01-111-ОУП от 5 декабря 2019 г., утвержденной генеральным директором </w:t>
      </w:r>
      <w:r w:rsidRPr="00E812A7">
        <w:rPr>
          <w:color w:val="333333"/>
          <w:sz w:val="28"/>
          <w:szCs w:val="28"/>
        </w:rPr>
        <w:t>общества с ограниченной ответственностью «</w:t>
      </w:r>
      <w:r w:rsidR="0041216E">
        <w:rPr>
          <w:color w:val="333333"/>
          <w:sz w:val="28"/>
          <w:szCs w:val="28"/>
        </w:rPr>
        <w:t>…</w:t>
      </w:r>
      <w:r w:rsidRPr="00E812A7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, в обязанности </w:t>
      </w:r>
      <w:r w:rsidR="0041216E">
        <w:rPr>
          <w:color w:val="333333"/>
          <w:sz w:val="28"/>
          <w:szCs w:val="28"/>
        </w:rPr>
        <w:t>должность</w:t>
      </w:r>
      <w:r w:rsidRPr="00E812A7">
        <w:rPr>
          <w:color w:val="333333"/>
          <w:sz w:val="28"/>
          <w:szCs w:val="28"/>
        </w:rPr>
        <w:t xml:space="preserve"> по персоналу общества с ограниченной ответственностью «</w:t>
      </w:r>
      <w:r w:rsidR="0041216E">
        <w:rPr>
          <w:color w:val="333333"/>
          <w:sz w:val="28"/>
          <w:szCs w:val="28"/>
        </w:rPr>
        <w:t>…</w:t>
      </w:r>
      <w:r w:rsidRPr="00E812A7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входит, в том числе, укомплектование предприятия работниками необходимых профессий, специальностей и квалификации; совместно с руководителями структурных подразделений участвовать в принятии решений по вопросам найма, перевода, продвижения по службе, понижения в должности, наложения дисциплинарных взысканий, а также увольнения работников; предусмотрена ответственность за ненадлежащее исполнение своих должностных обязанностей, предусмотренных должностной инструкцией, Положением об отделе управления персоналом в пределах, определенных действующим трудовым законодательством Российской Федерации; за правонарушения, совершенные в процессе осуществления своей деятельности – в пределах, определенных административным, уголовным, гражданским законодательством Российской Федерации (л.д.31-35).</w:t>
      </w:r>
    </w:p>
    <w:p w:rsidR="00553706" w:rsidRPr="00747332" w:rsidP="00553706">
      <w:pPr>
        <w:ind w:firstLine="708"/>
        <w:jc w:val="both"/>
        <w:rPr>
          <w:sz w:val="28"/>
          <w:szCs w:val="28"/>
        </w:rPr>
      </w:pPr>
      <w:r w:rsidRPr="00F94CCC">
        <w:rPr>
          <w:sz w:val="28"/>
          <w:szCs w:val="28"/>
        </w:rPr>
        <w:t xml:space="preserve">С учетом вышеизложенного, мировой судья полагает, что вина </w:t>
      </w:r>
      <w:r>
        <w:rPr>
          <w:sz w:val="28"/>
          <w:szCs w:val="28"/>
        </w:rPr>
        <w:t>Мурашко Т.В.</w:t>
      </w:r>
      <w:r w:rsidRPr="00F94CCC">
        <w:rPr>
          <w:sz w:val="28"/>
          <w:szCs w:val="28"/>
        </w:rPr>
        <w:t xml:space="preserve"> в совершении вменяемого административного</w:t>
      </w:r>
      <w:r w:rsidRPr="00747332">
        <w:rPr>
          <w:sz w:val="28"/>
          <w:szCs w:val="28"/>
        </w:rPr>
        <w:t xml:space="preserve"> правонарушения </w:t>
      </w:r>
      <w:r w:rsidRPr="00747332">
        <w:rPr>
          <w:sz w:val="28"/>
          <w:szCs w:val="28"/>
        </w:rPr>
        <w:t xml:space="preserve">подтверждается доказательствами, имеющимися в материалах дела и добытыми при рассмотрении дела об административном правонарушении. </w:t>
      </w:r>
    </w:p>
    <w:p w:rsidR="00553706" w:rsidP="00553706">
      <w:pPr>
        <w:ind w:firstLine="708"/>
        <w:jc w:val="both"/>
        <w:rPr>
          <w:sz w:val="28"/>
          <w:szCs w:val="28"/>
        </w:rPr>
      </w:pPr>
      <w:r w:rsidRPr="00B04314">
        <w:rPr>
          <w:sz w:val="28"/>
          <w:szCs w:val="28"/>
        </w:rPr>
        <w:t xml:space="preserve">Таким образом, мировой судья считает вину </w:t>
      </w:r>
      <w:r>
        <w:rPr>
          <w:sz w:val="28"/>
          <w:szCs w:val="28"/>
        </w:rPr>
        <w:t xml:space="preserve">Мурашко Т.В. </w:t>
      </w:r>
      <w:r w:rsidRPr="00B04314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B04314">
        <w:rPr>
          <w:sz w:val="28"/>
          <w:szCs w:val="28"/>
        </w:rPr>
        <w:t xml:space="preserve"> противоправные действия квалифицирует по ст.19.29 КоАП РФ</w:t>
      </w:r>
      <w:r>
        <w:rPr>
          <w:sz w:val="28"/>
          <w:szCs w:val="28"/>
        </w:rPr>
        <w:t xml:space="preserve"> </w:t>
      </w:r>
      <w:r w:rsidRPr="00B04314">
        <w:rPr>
          <w:sz w:val="28"/>
          <w:szCs w:val="28"/>
        </w:rPr>
        <w:t>- привлечение работодателем к трудовой деятельности на условиях трудового договора государственного служащего, замещающего должность, включенную в перечень, установленный нормативными правовыми актами, с нарушением требований, предусмотренных ФЗ от 25 декабря 2008 года № 273-ФЗ «О противодействии коррупции».</w:t>
      </w:r>
    </w:p>
    <w:p w:rsidR="00553706" w:rsidP="00553706">
      <w:pPr>
        <w:jc w:val="both"/>
        <w:rPr>
          <w:sz w:val="28"/>
          <w:szCs w:val="28"/>
        </w:rPr>
      </w:pPr>
      <w:r w:rsidRPr="00B04314">
        <w:rPr>
          <w:sz w:val="28"/>
          <w:szCs w:val="28"/>
        </w:rPr>
        <w:tab/>
      </w:r>
      <w:r w:rsidRPr="006D377F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предусмотренные ст.4.1 КоАП РФ, и учитывает характер совершенного правонарушения, данные о личности виновного, его имущественное положение.</w:t>
      </w:r>
    </w:p>
    <w:p w:rsidR="00553706" w:rsidRPr="00C35BC5" w:rsidP="00553706">
      <w:pPr>
        <w:ind w:firstLine="708"/>
        <w:jc w:val="both"/>
        <w:rPr>
          <w:sz w:val="28"/>
          <w:szCs w:val="28"/>
        </w:rPr>
      </w:pPr>
      <w:r w:rsidRPr="00C35BC5">
        <w:rPr>
          <w:sz w:val="28"/>
          <w:szCs w:val="28"/>
        </w:rPr>
        <w:t xml:space="preserve">При назначении наказания мировой судья учитывает, что </w:t>
      </w:r>
      <w:r>
        <w:rPr>
          <w:sz w:val="28"/>
          <w:szCs w:val="28"/>
        </w:rPr>
        <w:t>Мурашко Т.В.</w:t>
      </w:r>
      <w:r w:rsidRPr="00C35BC5">
        <w:rPr>
          <w:sz w:val="28"/>
          <w:szCs w:val="28"/>
        </w:rPr>
        <w:t xml:space="preserve"> вину признал</w:t>
      </w:r>
      <w:r>
        <w:rPr>
          <w:sz w:val="28"/>
          <w:szCs w:val="28"/>
        </w:rPr>
        <w:t>а</w:t>
      </w:r>
      <w:r w:rsidRPr="00C35BC5">
        <w:rPr>
          <w:sz w:val="28"/>
          <w:szCs w:val="28"/>
        </w:rPr>
        <w:t>, что является обстоятельством, смягчающим административную ответственность.</w:t>
      </w:r>
    </w:p>
    <w:p w:rsidR="00553706" w:rsidP="00553706">
      <w:pPr>
        <w:ind w:firstLine="708"/>
        <w:jc w:val="both"/>
        <w:rPr>
          <w:sz w:val="28"/>
          <w:szCs w:val="28"/>
        </w:rPr>
      </w:pPr>
      <w:r w:rsidRPr="006D377F">
        <w:rPr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не </w:t>
      </w:r>
      <w:r>
        <w:rPr>
          <w:sz w:val="28"/>
          <w:szCs w:val="28"/>
        </w:rPr>
        <w:t>установлено</w:t>
      </w:r>
      <w:r w:rsidRPr="006D377F">
        <w:rPr>
          <w:sz w:val="28"/>
          <w:szCs w:val="28"/>
        </w:rPr>
        <w:t>.</w:t>
      </w:r>
    </w:p>
    <w:p w:rsidR="00553706" w:rsidRPr="00B04314" w:rsidP="00553706">
      <w:pPr>
        <w:jc w:val="both"/>
        <w:rPr>
          <w:sz w:val="28"/>
          <w:szCs w:val="28"/>
        </w:rPr>
      </w:pPr>
      <w:r w:rsidRPr="00B04314">
        <w:rPr>
          <w:sz w:val="28"/>
          <w:szCs w:val="28"/>
        </w:rPr>
        <w:tab/>
        <w:t xml:space="preserve">На основании </w:t>
      </w:r>
      <w:r w:rsidRPr="00B04314">
        <w:rPr>
          <w:sz w:val="28"/>
          <w:szCs w:val="28"/>
        </w:rPr>
        <w:t>изложенного</w:t>
      </w:r>
      <w:r w:rsidRPr="00B0431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04314">
        <w:rPr>
          <w:sz w:val="28"/>
          <w:szCs w:val="28"/>
        </w:rPr>
        <w:t xml:space="preserve"> 23.1, 29.9-29.11 КоАП РФ, мировой судья</w:t>
      </w:r>
    </w:p>
    <w:p w:rsidR="00553706" w:rsidRPr="00B04314" w:rsidP="0055370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04314">
        <w:rPr>
          <w:sz w:val="28"/>
          <w:szCs w:val="28"/>
        </w:rPr>
        <w:t xml:space="preserve"> :</w:t>
      </w:r>
    </w:p>
    <w:p w:rsidR="00553706" w:rsidRPr="00B04314" w:rsidP="005537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4314">
        <w:rPr>
          <w:sz w:val="28"/>
          <w:szCs w:val="28"/>
        </w:rPr>
        <w:t xml:space="preserve">ризнать </w:t>
      </w:r>
      <w:r w:rsidRPr="00B66324">
        <w:rPr>
          <w:sz w:val="28"/>
          <w:szCs w:val="28"/>
        </w:rPr>
        <w:t>Мурашко Т</w:t>
      </w:r>
      <w:r w:rsidR="0041216E">
        <w:rPr>
          <w:sz w:val="28"/>
          <w:szCs w:val="28"/>
        </w:rPr>
        <w:t>.</w:t>
      </w:r>
      <w:r w:rsidRPr="00B66324">
        <w:rPr>
          <w:sz w:val="28"/>
          <w:szCs w:val="28"/>
        </w:rPr>
        <w:t>В</w:t>
      </w:r>
      <w:r w:rsidR="0041216E">
        <w:rPr>
          <w:sz w:val="28"/>
          <w:szCs w:val="28"/>
        </w:rPr>
        <w:t>.</w:t>
      </w:r>
      <w:r w:rsidRPr="00A953D0">
        <w:rPr>
          <w:sz w:val="28"/>
          <w:szCs w:val="28"/>
        </w:rPr>
        <w:t xml:space="preserve"> </w:t>
      </w:r>
      <w:r w:rsidRPr="00B0431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04314">
        <w:rPr>
          <w:sz w:val="28"/>
          <w:szCs w:val="28"/>
        </w:rPr>
        <w:t xml:space="preserve"> в совершении административного правонарушения, предусмотренного ст.19.29  КоАП РФ</w:t>
      </w:r>
      <w:r>
        <w:rPr>
          <w:sz w:val="28"/>
          <w:szCs w:val="28"/>
        </w:rPr>
        <w:t>,</w:t>
      </w:r>
      <w:r w:rsidRPr="00B04314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B04314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</w:t>
      </w:r>
      <w:r w:rsidRPr="00B04314">
        <w:rPr>
          <w:sz w:val="28"/>
          <w:szCs w:val="28"/>
        </w:rPr>
        <w:t xml:space="preserve">штрафа в </w:t>
      </w:r>
      <w:r>
        <w:rPr>
          <w:sz w:val="28"/>
          <w:szCs w:val="28"/>
        </w:rPr>
        <w:t>размере</w:t>
      </w:r>
      <w:r w:rsidRPr="00B04314">
        <w:rPr>
          <w:sz w:val="28"/>
          <w:szCs w:val="28"/>
        </w:rPr>
        <w:t xml:space="preserve"> 20 000 </w:t>
      </w:r>
      <w:r>
        <w:rPr>
          <w:sz w:val="28"/>
          <w:szCs w:val="28"/>
        </w:rPr>
        <w:t xml:space="preserve">(двадцать тысяч) </w:t>
      </w:r>
      <w:r w:rsidRPr="00B04314">
        <w:rPr>
          <w:sz w:val="28"/>
          <w:szCs w:val="28"/>
        </w:rPr>
        <w:t>рублей.</w:t>
      </w:r>
    </w:p>
    <w:p w:rsidR="00553706" w:rsidP="0055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1AC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6F1AC2">
        <w:rPr>
          <w:sz w:val="28"/>
          <w:szCs w:val="28"/>
        </w:rPr>
        <w:t>кор</w:t>
      </w:r>
      <w:r w:rsidRPr="006F1AC2">
        <w:rPr>
          <w:sz w:val="28"/>
          <w:szCs w:val="28"/>
        </w:rPr>
        <w:t>. счет</w:t>
      </w:r>
      <w:r w:rsidRPr="006F1AC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</w:t>
      </w:r>
      <w:r>
        <w:rPr>
          <w:sz w:val="28"/>
          <w:szCs w:val="28"/>
        </w:rPr>
        <w:t>193010029140, УИН 0318690900000000026526690</w:t>
      </w:r>
      <w:r w:rsidRPr="006F1AC2">
        <w:rPr>
          <w:sz w:val="28"/>
          <w:szCs w:val="28"/>
        </w:rPr>
        <w:t>.</w:t>
      </w:r>
    </w:p>
    <w:p w:rsidR="00553706" w:rsidRPr="000831AF" w:rsidP="0055370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31AF">
        <w:rPr>
          <w:sz w:val="28"/>
          <w:szCs w:val="28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20" w:history="1">
        <w:r w:rsidRPr="000831AF">
          <w:rPr>
            <w:color w:val="0000FF"/>
            <w:sz w:val="28"/>
            <w:szCs w:val="28"/>
          </w:rPr>
          <w:t>статьей 31.5</w:t>
        </w:r>
      </w:hyperlink>
      <w:r w:rsidRPr="000831AF">
        <w:rPr>
          <w:sz w:val="28"/>
          <w:szCs w:val="28"/>
        </w:rPr>
        <w:t xml:space="preserve"> КоАП РФ.</w:t>
      </w:r>
    </w:p>
    <w:p w:rsidR="00553706" w:rsidRPr="00B04314" w:rsidP="00553706">
      <w:pPr>
        <w:ind w:firstLine="708"/>
        <w:jc w:val="both"/>
        <w:rPr>
          <w:sz w:val="28"/>
          <w:szCs w:val="28"/>
        </w:rPr>
      </w:pPr>
      <w:r w:rsidRPr="00B04314">
        <w:rPr>
          <w:sz w:val="28"/>
          <w:szCs w:val="28"/>
        </w:rPr>
        <w:t>Квитанцию об уплате штрафа представить мировому судье.</w:t>
      </w:r>
    </w:p>
    <w:p w:rsidR="00553706" w:rsidRPr="0086486A" w:rsidP="00553706">
      <w:pPr>
        <w:pStyle w:val="BodyText"/>
        <w:ind w:firstLine="708"/>
        <w:rPr>
          <w:szCs w:val="28"/>
        </w:rPr>
      </w:pPr>
      <w:r w:rsidRPr="004A0952">
        <w:rPr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4A0952">
        <w:rPr>
          <w:szCs w:val="28"/>
        </w:rPr>
        <w:t>Елабужский</w:t>
      </w:r>
      <w:r w:rsidRPr="004A0952">
        <w:rPr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4A0952">
        <w:rPr>
          <w:szCs w:val="28"/>
        </w:rPr>
        <w:t>Елабужский</w:t>
      </w:r>
      <w:r w:rsidRPr="004A0952">
        <w:rPr>
          <w:szCs w:val="28"/>
        </w:rPr>
        <w:t xml:space="preserve"> городской суд Республики Татарстан</w:t>
      </w:r>
      <w:r w:rsidRPr="0086486A">
        <w:rPr>
          <w:szCs w:val="28"/>
        </w:rPr>
        <w:t>.</w:t>
      </w:r>
    </w:p>
    <w:p w:rsidR="00553706" w:rsidP="00553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5E7F3D"/>
    <w:sectPr w:rsidSect="00462670">
      <w:footerReference w:type="default" r:id="rId21"/>
      <w:pgSz w:w="11906" w:h="16838"/>
      <w:pgMar w:top="42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0768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41216E">
      <w:rPr>
        <w:noProof/>
      </w:rPr>
      <w:t>5</w:t>
    </w:r>
    <w:r>
      <w:fldChar w:fldCharType="end"/>
    </w:r>
  </w:p>
  <w:p w:rsidR="0029076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BA"/>
    <w:rsid w:val="000831AF"/>
    <w:rsid w:val="000F6796"/>
    <w:rsid w:val="001C1291"/>
    <w:rsid w:val="00201474"/>
    <w:rsid w:val="00201EE2"/>
    <w:rsid w:val="00290768"/>
    <w:rsid w:val="003457E6"/>
    <w:rsid w:val="0041216E"/>
    <w:rsid w:val="00432ACF"/>
    <w:rsid w:val="004A0952"/>
    <w:rsid w:val="004C3FE4"/>
    <w:rsid w:val="00553706"/>
    <w:rsid w:val="005A6E4D"/>
    <w:rsid w:val="005E7F3D"/>
    <w:rsid w:val="006D377F"/>
    <w:rsid w:val="006F1AC2"/>
    <w:rsid w:val="00747332"/>
    <w:rsid w:val="0086486A"/>
    <w:rsid w:val="008712BA"/>
    <w:rsid w:val="0087188F"/>
    <w:rsid w:val="009B27D9"/>
    <w:rsid w:val="00A953D0"/>
    <w:rsid w:val="00B04314"/>
    <w:rsid w:val="00B35D9F"/>
    <w:rsid w:val="00B66324"/>
    <w:rsid w:val="00C16033"/>
    <w:rsid w:val="00C164D2"/>
    <w:rsid w:val="00C16506"/>
    <w:rsid w:val="00C35BC5"/>
    <w:rsid w:val="00DB0930"/>
    <w:rsid w:val="00E812A7"/>
    <w:rsid w:val="00F3127F"/>
    <w:rsid w:val="00F94C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370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53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53706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537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55370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5537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55370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537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9C134A7D4054EF54D139ED18FB0C0776E2A431BC6F16F6E021FB4FAAB1EE26EED2EFADCADEBB476EEy4M" TargetMode="External" /><Relationship Id="rId11" Type="http://schemas.openxmlformats.org/officeDocument/2006/relationships/hyperlink" Target="consultantplus://offline/ref=19C134A7D4054EF54D139ED18FB0C0776E2A4519C6F26F6E021FB4FAABE1yEM" TargetMode="External" /><Relationship Id="rId12" Type="http://schemas.openxmlformats.org/officeDocument/2006/relationships/hyperlink" Target="consultantplus://offline/ref=2BC3DE7D4F85883407BF55709EAF0645A555C1376610E7C9C60591D92BCB6CE5FAD2F51188F9DD72405AC5CA8C976BFDE949A68918A0oDJ7M" TargetMode="External" /><Relationship Id="rId13" Type="http://schemas.openxmlformats.org/officeDocument/2006/relationships/hyperlink" Target="consultantplus://offline/ref=FD1E0592579281721EF2EBF6F55A105433829F1401359F32E5A3F297474D12BEC6183D4AFCC6490FA451BA8359CA19022082FEEF3FF01261TEbBM" TargetMode="External" /><Relationship Id="rId14" Type="http://schemas.openxmlformats.org/officeDocument/2006/relationships/hyperlink" Target="consultantplus://offline/ref=7FA55D2C014362C409BBC084D6E0B1A114D067579E575F54F8177C1548A8CD551F4932325A58FC3E7FB784B54C0A63FA3EE9E84FE16Es6P7N" TargetMode="External" /><Relationship Id="rId15" Type="http://schemas.openxmlformats.org/officeDocument/2006/relationships/hyperlink" Target="http://www.consultant.ru/document/cons_doc_LAW_289902/56fc8b160d7d4acf2ee8ed080d3a4632e6caeec2/" TargetMode="External" /><Relationship Id="rId16" Type="http://schemas.openxmlformats.org/officeDocument/2006/relationships/hyperlink" Target="http://www.consultant.ru/document/cons_doc_LAW_219266/" TargetMode="External" /><Relationship Id="rId17" Type="http://schemas.openxmlformats.org/officeDocument/2006/relationships/hyperlink" Target="http://www.consultant.ru/document/cons_doc_LAW_219266/e319cca703566186bfd83cacbeb23b217efc930e/" TargetMode="External" /><Relationship Id="rId18" Type="http://schemas.openxmlformats.org/officeDocument/2006/relationships/hyperlink" Target="consultantplus://offline/ref=8E53CE6242F1E492693534A8FBFF1A0A9862049529D1D680BD1EF84CC086653826540DCB510072BB43E945C1E2AFC2EA93616340B4643BF4TEz8M" TargetMode="External" /><Relationship Id="rId19" Type="http://schemas.openxmlformats.org/officeDocument/2006/relationships/hyperlink" Target="consultantplus://offline/ref=8E53CE6242F1E492693534A8FBFF1A0A9862049529D1D680BD1EF84CC086653826540DC2500272B516B355C5ABFACAF496797D44AA67T3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A5317E327216169C1C51B7C057AA5DC33B492696CEC94D1296444C49433706C2CA3BD8C8E549333G7aDK" TargetMode="External" /><Relationship Id="rId21" Type="http://schemas.openxmlformats.org/officeDocument/2006/relationships/footer" Target="foot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7B9AE61AE191A4367117865833CEDCD41AA674DB079A62E832152384E359A438E3F3105F6F6613952A0859A3EA916D958D4FE58564Dx3K9M" TargetMode="External" /><Relationship Id="rId5" Type="http://schemas.openxmlformats.org/officeDocument/2006/relationships/hyperlink" Target="consultantplus://offline/ref=C65E37659A02212CB92AC345457F480ED3BFE2CD33781B50AF560E0BDC26842151145D697B742ECBFC897D8E234BECA967398ECE0A7Df3K7M" TargetMode="External" /><Relationship Id="rId6" Type="http://schemas.openxmlformats.org/officeDocument/2006/relationships/hyperlink" Target="consultantplus://offline/ref=C65E37659A02212CB92AC345457F480ED1BDE1CF387D1B50AF560E0BDC26842151145D697C752DC0AFD36D8A6A1EE4B7622190CA147E3E0EfFKCM" TargetMode="External" /><Relationship Id="rId7" Type="http://schemas.openxmlformats.org/officeDocument/2006/relationships/hyperlink" Target="consultantplus://offline/ref=C65E37659A02212CB92AC345457F480ED3BCE3C9327B1B50AF560E0BDC26842151145D6A747E7991EC8D34DB2B55E9B1793D90CDf0K3M" TargetMode="External" /><Relationship Id="rId8" Type="http://schemas.openxmlformats.org/officeDocument/2006/relationships/hyperlink" Target="consultantplus://offline/ref=C65E37659A02212CB92AC345457F480ED2BDEBC835761B50AF560E0BDC26842151145D697C752DC5A1D36D8A6A1EE4B7622190CA147E3E0EfFKCM" TargetMode="External" /><Relationship Id="rId9" Type="http://schemas.openxmlformats.org/officeDocument/2006/relationships/hyperlink" Target="consultantplus://offline/ref=19C134A7D4054EF54D139ED18FB0C0776E284015CBF56F6E021FB4FAAB1EE26EED2EFADFEAy4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