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C445D" w:rsidRPr="005E6E34" w:rsidP="00906BEE">
      <w:pPr>
        <w:pStyle w:val="Title"/>
        <w:ind w:left="5629" w:right="-1"/>
        <w:jc w:val="right"/>
        <w:rPr>
          <w:b w:val="0"/>
          <w:sz w:val="28"/>
          <w:szCs w:val="28"/>
        </w:rPr>
      </w:pPr>
      <w:r>
        <w:rPr>
          <w:b w:val="0"/>
          <w:sz w:val="28"/>
          <w:szCs w:val="28"/>
        </w:rPr>
        <w:t>Дело № 5-236</w:t>
      </w:r>
      <w:r w:rsidRPr="005E6E34">
        <w:rPr>
          <w:b w:val="0"/>
          <w:sz w:val="28"/>
          <w:szCs w:val="28"/>
        </w:rPr>
        <w:t>/202</w:t>
      </w:r>
      <w:r>
        <w:rPr>
          <w:b w:val="0"/>
          <w:sz w:val="28"/>
          <w:szCs w:val="28"/>
        </w:rPr>
        <w:t>2</w:t>
      </w:r>
    </w:p>
    <w:p w:rsidR="008C445D" w:rsidRPr="005E6E34" w:rsidP="00906BEE">
      <w:pPr>
        <w:jc w:val="right"/>
        <w:rPr>
          <w:sz w:val="28"/>
          <w:szCs w:val="28"/>
        </w:rPr>
      </w:pPr>
      <w:r w:rsidRPr="005E6E34">
        <w:rPr>
          <w:sz w:val="28"/>
          <w:szCs w:val="28"/>
        </w:rPr>
        <w:t xml:space="preserve">УИД 16 </w:t>
      </w:r>
      <w:r w:rsidRPr="005E6E34">
        <w:rPr>
          <w:sz w:val="28"/>
          <w:szCs w:val="28"/>
          <w:lang w:val="en-US"/>
        </w:rPr>
        <w:t>ms</w:t>
      </w:r>
      <w:r w:rsidRPr="005E6E34">
        <w:rPr>
          <w:sz w:val="28"/>
          <w:szCs w:val="28"/>
        </w:rPr>
        <w:t xml:space="preserve"> 009</w:t>
      </w:r>
      <w:r>
        <w:rPr>
          <w:sz w:val="28"/>
          <w:szCs w:val="28"/>
        </w:rPr>
        <w:t>7</w:t>
      </w:r>
      <w:r w:rsidRPr="005E6E34">
        <w:rPr>
          <w:sz w:val="28"/>
          <w:szCs w:val="28"/>
        </w:rPr>
        <w:t>-01-202</w:t>
      </w:r>
      <w:r>
        <w:rPr>
          <w:sz w:val="28"/>
          <w:szCs w:val="28"/>
        </w:rPr>
        <w:t>2</w:t>
      </w:r>
      <w:r w:rsidRPr="005E6E34">
        <w:rPr>
          <w:sz w:val="28"/>
          <w:szCs w:val="28"/>
        </w:rPr>
        <w:t>-00</w:t>
      </w:r>
      <w:r>
        <w:rPr>
          <w:sz w:val="28"/>
          <w:szCs w:val="28"/>
        </w:rPr>
        <w:t>1043</w:t>
      </w:r>
      <w:r w:rsidRPr="005E6E34">
        <w:rPr>
          <w:sz w:val="28"/>
          <w:szCs w:val="28"/>
        </w:rPr>
        <w:t>-</w:t>
      </w:r>
      <w:r>
        <w:rPr>
          <w:sz w:val="28"/>
          <w:szCs w:val="28"/>
        </w:rPr>
        <w:t>38</w:t>
      </w:r>
    </w:p>
    <w:p w:rsidR="008C445D" w:rsidRPr="005E6E34" w:rsidP="00906BEE">
      <w:pPr>
        <w:pStyle w:val="Title"/>
        <w:ind w:left="5629" w:right="-1"/>
        <w:jc w:val="right"/>
        <w:rPr>
          <w:b w:val="0"/>
          <w:sz w:val="28"/>
          <w:szCs w:val="28"/>
        </w:rPr>
      </w:pPr>
    </w:p>
    <w:p w:rsidR="008C445D" w:rsidRPr="005E6E34" w:rsidP="00906BEE">
      <w:pPr>
        <w:pStyle w:val="Title"/>
        <w:ind w:right="-524" w:firstLine="0"/>
        <w:rPr>
          <w:b w:val="0"/>
          <w:sz w:val="28"/>
          <w:szCs w:val="28"/>
        </w:rPr>
      </w:pPr>
      <w:r w:rsidRPr="005E6E34">
        <w:rPr>
          <w:b w:val="0"/>
          <w:sz w:val="28"/>
          <w:szCs w:val="28"/>
        </w:rPr>
        <w:t>ПОСТАНОВЛЕНИЕ</w:t>
      </w:r>
    </w:p>
    <w:p w:rsidR="008C445D" w:rsidP="00906BEE">
      <w:pPr>
        <w:ind w:right="-1"/>
        <w:jc w:val="both"/>
        <w:rPr>
          <w:sz w:val="28"/>
          <w:szCs w:val="28"/>
        </w:rPr>
      </w:pPr>
    </w:p>
    <w:p w:rsidR="008C445D" w:rsidRPr="005E6E34" w:rsidP="00906BEE">
      <w:pPr>
        <w:ind w:right="-1"/>
        <w:jc w:val="both"/>
        <w:rPr>
          <w:sz w:val="28"/>
          <w:szCs w:val="28"/>
        </w:rPr>
      </w:pPr>
      <w:r>
        <w:rPr>
          <w:sz w:val="28"/>
          <w:szCs w:val="28"/>
        </w:rPr>
        <w:t xml:space="preserve">        29 апреля </w:t>
      </w:r>
      <w:r w:rsidRPr="005E6E34">
        <w:rPr>
          <w:sz w:val="28"/>
          <w:szCs w:val="28"/>
        </w:rPr>
        <w:t>202</w:t>
      </w:r>
      <w:r>
        <w:rPr>
          <w:sz w:val="28"/>
          <w:szCs w:val="28"/>
        </w:rPr>
        <w:t>2</w:t>
      </w:r>
      <w:r w:rsidRPr="005E6E34">
        <w:rPr>
          <w:sz w:val="28"/>
          <w:szCs w:val="28"/>
        </w:rPr>
        <w:t xml:space="preserve"> года                                   г. Бугульма Р</w:t>
      </w:r>
      <w:r>
        <w:rPr>
          <w:sz w:val="28"/>
          <w:szCs w:val="28"/>
        </w:rPr>
        <w:t xml:space="preserve">еспублики </w:t>
      </w:r>
      <w:r w:rsidRPr="005E6E34">
        <w:rPr>
          <w:sz w:val="28"/>
          <w:szCs w:val="28"/>
        </w:rPr>
        <w:t>Т</w:t>
      </w:r>
      <w:r>
        <w:rPr>
          <w:sz w:val="28"/>
          <w:szCs w:val="28"/>
        </w:rPr>
        <w:t>атарстан</w:t>
      </w:r>
    </w:p>
    <w:p w:rsidR="008C445D" w:rsidP="000D6822">
      <w:pPr>
        <w:tabs>
          <w:tab w:val="right" w:pos="7239"/>
          <w:tab w:val="left" w:pos="7345"/>
        </w:tabs>
        <w:jc w:val="both"/>
        <w:rPr>
          <w:sz w:val="28"/>
          <w:szCs w:val="28"/>
          <w:lang w:eastAsia="en-US"/>
        </w:rPr>
      </w:pPr>
    </w:p>
    <w:p w:rsidR="008C445D" w:rsidRPr="000D6822" w:rsidP="000D6822">
      <w:pPr>
        <w:tabs>
          <w:tab w:val="right" w:pos="7239"/>
          <w:tab w:val="left" w:pos="7345"/>
        </w:tabs>
        <w:jc w:val="both"/>
        <w:rPr>
          <w:sz w:val="28"/>
          <w:szCs w:val="28"/>
          <w:lang w:eastAsia="en-US"/>
        </w:rPr>
      </w:pPr>
      <w:r w:rsidRPr="000D6822">
        <w:rPr>
          <w:sz w:val="28"/>
          <w:szCs w:val="28"/>
          <w:lang w:eastAsia="en-US"/>
        </w:rPr>
        <w:t xml:space="preserve">Резолютивная часть </w:t>
      </w:r>
      <w:r>
        <w:rPr>
          <w:sz w:val="28"/>
          <w:szCs w:val="28"/>
          <w:lang w:eastAsia="en-US"/>
        </w:rPr>
        <w:t>постановления оглашена 29 апреля</w:t>
      </w:r>
      <w:r w:rsidRPr="000D6822">
        <w:rPr>
          <w:sz w:val="28"/>
          <w:szCs w:val="28"/>
          <w:lang w:eastAsia="en-US"/>
        </w:rPr>
        <w:t xml:space="preserve"> 2022 года.</w:t>
      </w:r>
    </w:p>
    <w:p w:rsidR="008C445D" w:rsidRPr="000D6822" w:rsidP="000D6822">
      <w:pPr>
        <w:tabs>
          <w:tab w:val="right" w:pos="7239"/>
          <w:tab w:val="left" w:pos="7345"/>
        </w:tabs>
        <w:jc w:val="both"/>
        <w:rPr>
          <w:sz w:val="28"/>
          <w:szCs w:val="28"/>
          <w:lang w:eastAsia="en-US"/>
        </w:rPr>
      </w:pPr>
      <w:r w:rsidRPr="000D6822">
        <w:rPr>
          <w:sz w:val="28"/>
          <w:szCs w:val="28"/>
          <w:lang w:eastAsia="en-US"/>
        </w:rPr>
        <w:t xml:space="preserve">Мотивированное постановление изготовлено </w:t>
      </w:r>
      <w:r>
        <w:rPr>
          <w:sz w:val="28"/>
          <w:szCs w:val="28"/>
          <w:lang w:eastAsia="en-US"/>
        </w:rPr>
        <w:t xml:space="preserve">29 апреля </w:t>
      </w:r>
      <w:r w:rsidRPr="000D6822">
        <w:rPr>
          <w:sz w:val="28"/>
          <w:szCs w:val="28"/>
          <w:lang w:eastAsia="en-US"/>
        </w:rPr>
        <w:t>2022 года.</w:t>
      </w:r>
    </w:p>
    <w:p w:rsidR="008C445D" w:rsidP="00906BEE">
      <w:pPr>
        <w:ind w:right="-1"/>
        <w:jc w:val="both"/>
        <w:rPr>
          <w:sz w:val="28"/>
          <w:szCs w:val="28"/>
        </w:rPr>
      </w:pPr>
    </w:p>
    <w:p w:rsidR="008C445D" w:rsidP="004B68E3">
      <w:pPr>
        <w:pStyle w:val="Title"/>
        <w:ind w:right="-1" w:firstLine="540"/>
        <w:jc w:val="both"/>
        <w:rPr>
          <w:b w:val="0"/>
          <w:sz w:val="28"/>
          <w:szCs w:val="28"/>
        </w:rPr>
      </w:pPr>
      <w:r w:rsidRPr="005E6E34">
        <w:rPr>
          <w:b w:val="0"/>
          <w:sz w:val="28"/>
          <w:szCs w:val="28"/>
        </w:rPr>
        <w:t>Мировой судья судебного участка №3 по Бугульминскому судебному району Республики Татарстан Асфандиярова Л.З.</w:t>
      </w:r>
      <w:r>
        <w:rPr>
          <w:b w:val="0"/>
          <w:sz w:val="28"/>
          <w:szCs w:val="28"/>
        </w:rPr>
        <w:t xml:space="preserve">, исполняющий обязанности мирового судьи судебного участка №5 по Бугульминскому судебному району Республики Татарстан, при секретаре Бадыкшановой Л.Т., </w:t>
      </w:r>
      <w:r w:rsidRPr="005E6E34">
        <w:rPr>
          <w:b w:val="0"/>
          <w:sz w:val="28"/>
          <w:szCs w:val="28"/>
        </w:rPr>
        <w:t xml:space="preserve">по адресу: Республика Татарстан, г. Бугульма,  ул. Ленина, д. 18А, </w:t>
      </w:r>
    </w:p>
    <w:p w:rsidR="008C445D" w:rsidP="004B68E3">
      <w:pPr>
        <w:pStyle w:val="Title"/>
        <w:ind w:right="-1" w:firstLine="540"/>
        <w:jc w:val="both"/>
        <w:rPr>
          <w:b w:val="0"/>
          <w:sz w:val="28"/>
          <w:szCs w:val="28"/>
        </w:rPr>
      </w:pPr>
      <w:r w:rsidRPr="005E6E34">
        <w:rPr>
          <w:b w:val="0"/>
          <w:sz w:val="28"/>
          <w:szCs w:val="28"/>
        </w:rP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 </w:t>
      </w:r>
    </w:p>
    <w:p w:rsidR="008C445D" w:rsidRPr="005E6E34" w:rsidP="004B68E3">
      <w:pPr>
        <w:pStyle w:val="Title"/>
        <w:ind w:right="-1" w:firstLine="540"/>
        <w:jc w:val="both"/>
        <w:rPr>
          <w:b w:val="0"/>
          <w:sz w:val="28"/>
          <w:szCs w:val="28"/>
        </w:rPr>
      </w:pPr>
      <w:r>
        <w:rPr>
          <w:b w:val="0"/>
          <w:sz w:val="28"/>
          <w:szCs w:val="28"/>
        </w:rPr>
        <w:t xml:space="preserve"> Савостина </w:t>
      </w:r>
      <w:r w:rsidR="00AF728C">
        <w:rPr>
          <w:b w:val="0"/>
          <w:sz w:val="28"/>
          <w:szCs w:val="28"/>
        </w:rPr>
        <w:t>Е.А., *****</w:t>
      </w:r>
      <w:r>
        <w:rPr>
          <w:b w:val="0"/>
          <w:sz w:val="28"/>
          <w:szCs w:val="28"/>
        </w:rPr>
        <w:t xml:space="preserve">, </w:t>
      </w:r>
    </w:p>
    <w:p w:rsidR="008C445D" w:rsidRPr="005E6E34" w:rsidP="00906BEE">
      <w:pPr>
        <w:pStyle w:val="Title"/>
        <w:ind w:right="-1"/>
        <w:rPr>
          <w:b w:val="0"/>
          <w:sz w:val="28"/>
          <w:szCs w:val="28"/>
        </w:rPr>
      </w:pPr>
    </w:p>
    <w:p w:rsidR="008C445D" w:rsidRPr="005E6E34" w:rsidP="00906BEE">
      <w:pPr>
        <w:pStyle w:val="Title"/>
        <w:ind w:right="-1"/>
        <w:rPr>
          <w:b w:val="0"/>
          <w:sz w:val="28"/>
          <w:szCs w:val="28"/>
        </w:rPr>
      </w:pPr>
      <w:r w:rsidRPr="005E6E34">
        <w:rPr>
          <w:b w:val="0"/>
          <w:sz w:val="28"/>
          <w:szCs w:val="28"/>
        </w:rPr>
        <w:t>УСТАНОВИЛ:</w:t>
      </w:r>
    </w:p>
    <w:p w:rsidR="008C445D" w:rsidRPr="005E6E34" w:rsidP="00906BEE">
      <w:pPr>
        <w:ind w:right="-1"/>
        <w:jc w:val="center"/>
        <w:rPr>
          <w:sz w:val="28"/>
          <w:szCs w:val="28"/>
        </w:rPr>
      </w:pPr>
    </w:p>
    <w:p w:rsidR="008C445D" w:rsidP="00CD202C">
      <w:pPr>
        <w:ind w:firstLine="567"/>
        <w:jc w:val="both"/>
        <w:rPr>
          <w:sz w:val="28"/>
          <w:szCs w:val="28"/>
        </w:rPr>
      </w:pPr>
      <w:r w:rsidRPr="005E6E34">
        <w:rPr>
          <w:sz w:val="28"/>
          <w:szCs w:val="28"/>
        </w:rPr>
        <w:t>1</w:t>
      </w:r>
      <w:r>
        <w:rPr>
          <w:sz w:val="28"/>
          <w:szCs w:val="28"/>
        </w:rPr>
        <w:t>6 марта</w:t>
      </w:r>
      <w:r w:rsidRPr="005E6E34">
        <w:rPr>
          <w:sz w:val="28"/>
          <w:szCs w:val="28"/>
        </w:rPr>
        <w:t xml:space="preserve"> 202</w:t>
      </w:r>
      <w:r>
        <w:rPr>
          <w:sz w:val="28"/>
          <w:szCs w:val="28"/>
        </w:rPr>
        <w:t>2</w:t>
      </w:r>
      <w:r w:rsidRPr="005E6E34">
        <w:rPr>
          <w:sz w:val="28"/>
          <w:szCs w:val="28"/>
        </w:rPr>
        <w:t xml:space="preserve"> года, в </w:t>
      </w:r>
      <w:r>
        <w:rPr>
          <w:sz w:val="28"/>
          <w:szCs w:val="28"/>
        </w:rPr>
        <w:t>8</w:t>
      </w:r>
      <w:r w:rsidRPr="005E6E34">
        <w:rPr>
          <w:sz w:val="28"/>
          <w:szCs w:val="28"/>
        </w:rPr>
        <w:t xml:space="preserve"> час</w:t>
      </w:r>
      <w:r>
        <w:rPr>
          <w:sz w:val="28"/>
          <w:szCs w:val="28"/>
        </w:rPr>
        <w:t>ов 28</w:t>
      </w:r>
      <w:r w:rsidRPr="005E6E34">
        <w:rPr>
          <w:sz w:val="28"/>
          <w:szCs w:val="28"/>
        </w:rPr>
        <w:t xml:space="preserve"> минут,</w:t>
      </w:r>
      <w:r>
        <w:rPr>
          <w:sz w:val="28"/>
          <w:szCs w:val="28"/>
        </w:rPr>
        <w:t xml:space="preserve"> Савостин Е.А., находясь в состоянии опьянения </w:t>
      </w:r>
      <w:r w:rsidRPr="005E6E34">
        <w:rPr>
          <w:sz w:val="28"/>
          <w:szCs w:val="28"/>
        </w:rPr>
        <w:t>по адресу: Республика Татарстан, г. Бугульма, ул.</w:t>
      </w:r>
      <w:r>
        <w:rPr>
          <w:sz w:val="28"/>
          <w:szCs w:val="28"/>
        </w:rPr>
        <w:t>Радищева, д.10,</w:t>
      </w:r>
      <w:r w:rsidRPr="005E6E34">
        <w:rPr>
          <w:sz w:val="28"/>
          <w:szCs w:val="28"/>
        </w:rPr>
        <w:t xml:space="preserve"> управлял транспортным средством </w:t>
      </w:r>
      <w:r>
        <w:rPr>
          <w:sz w:val="28"/>
          <w:szCs w:val="28"/>
          <w:lang w:val="en-US"/>
        </w:rPr>
        <w:t>Geely</w:t>
      </w:r>
      <w:r w:rsidRPr="00F66E74">
        <w:rPr>
          <w:sz w:val="28"/>
          <w:szCs w:val="28"/>
        </w:rPr>
        <w:t xml:space="preserve"> </w:t>
      </w:r>
      <w:r>
        <w:rPr>
          <w:sz w:val="28"/>
          <w:szCs w:val="28"/>
          <w:lang w:val="en-US"/>
        </w:rPr>
        <w:t>Emgrand</w:t>
      </w:r>
      <w:r w:rsidRPr="005E6E34">
        <w:rPr>
          <w:sz w:val="28"/>
          <w:szCs w:val="28"/>
        </w:rPr>
        <w:t xml:space="preserve"> с государственным регистрационным знаком</w:t>
      </w:r>
      <w:r>
        <w:rPr>
          <w:sz w:val="28"/>
          <w:szCs w:val="28"/>
        </w:rPr>
        <w:t xml:space="preserve"> </w:t>
      </w:r>
      <w:r w:rsidR="00AF728C">
        <w:rPr>
          <w:b/>
          <w:sz w:val="28"/>
          <w:szCs w:val="28"/>
        </w:rPr>
        <w:t>*****</w:t>
      </w:r>
      <w:r w:rsidRPr="005E6E34">
        <w:rPr>
          <w:sz w:val="28"/>
          <w:szCs w:val="28"/>
        </w:rPr>
        <w:t>, тем самым нарушил пункт 2.7 Правил дорожного движения РФ.</w:t>
      </w:r>
      <w:r>
        <w:rPr>
          <w:sz w:val="28"/>
          <w:szCs w:val="28"/>
        </w:rPr>
        <w:t xml:space="preserve"> Освидетельствование на состояние опьянения проведено в медицинском учреждении, акт медицинского освидетельствования №296 от 16 марта 2022 года.</w:t>
      </w:r>
    </w:p>
    <w:p w:rsidR="008C445D" w:rsidP="00F21CED">
      <w:pPr>
        <w:ind w:right="-1" w:firstLine="540"/>
        <w:jc w:val="both"/>
        <w:rPr>
          <w:sz w:val="28"/>
          <w:szCs w:val="28"/>
        </w:rPr>
      </w:pPr>
      <w:r>
        <w:rPr>
          <w:sz w:val="28"/>
          <w:szCs w:val="28"/>
        </w:rPr>
        <w:t xml:space="preserve">Савостин Е.А. </w:t>
      </w:r>
      <w:r w:rsidRPr="005E6E34">
        <w:rPr>
          <w:sz w:val="28"/>
          <w:szCs w:val="28"/>
        </w:rPr>
        <w:t>в судебном заседании вину в совершении правонарушения</w:t>
      </w:r>
      <w:r>
        <w:rPr>
          <w:sz w:val="28"/>
          <w:szCs w:val="28"/>
        </w:rPr>
        <w:t xml:space="preserve"> не</w:t>
      </w:r>
      <w:r w:rsidRPr="005E6E34">
        <w:rPr>
          <w:sz w:val="28"/>
          <w:szCs w:val="28"/>
        </w:rPr>
        <w:t xml:space="preserve"> признал</w:t>
      </w:r>
      <w:r>
        <w:rPr>
          <w:sz w:val="28"/>
          <w:szCs w:val="28"/>
        </w:rPr>
        <w:t xml:space="preserve">, суду пояснил, что 16 марта 2022 года, примерно в 8 часов 28 минут, управлял транспортным средством </w:t>
      </w:r>
      <w:r>
        <w:rPr>
          <w:sz w:val="28"/>
          <w:szCs w:val="28"/>
          <w:lang w:val="en-US"/>
        </w:rPr>
        <w:t>Geely</w:t>
      </w:r>
      <w:r w:rsidRPr="00F66E74">
        <w:rPr>
          <w:sz w:val="28"/>
          <w:szCs w:val="28"/>
        </w:rPr>
        <w:t xml:space="preserve"> </w:t>
      </w:r>
      <w:r>
        <w:rPr>
          <w:sz w:val="28"/>
          <w:szCs w:val="28"/>
          <w:lang w:val="en-US"/>
        </w:rPr>
        <w:t>Emgrand</w:t>
      </w:r>
      <w:r w:rsidRPr="005E6E34">
        <w:rPr>
          <w:sz w:val="28"/>
          <w:szCs w:val="28"/>
        </w:rPr>
        <w:t xml:space="preserve"> с государственным регистрационным знаком</w:t>
      </w:r>
      <w:r>
        <w:rPr>
          <w:sz w:val="28"/>
          <w:szCs w:val="28"/>
        </w:rPr>
        <w:t xml:space="preserve"> К </w:t>
      </w:r>
      <w:r w:rsidRPr="00AF728C" w:rsidR="00AF728C">
        <w:rPr>
          <w:sz w:val="28"/>
          <w:szCs w:val="28"/>
        </w:rPr>
        <w:t>*****</w:t>
      </w:r>
      <w:r>
        <w:rPr>
          <w:sz w:val="28"/>
          <w:szCs w:val="28"/>
        </w:rPr>
        <w:t xml:space="preserve">, возле дома </w:t>
      </w:r>
      <w:r w:rsidRPr="00AF728C" w:rsidR="00AF728C">
        <w:rPr>
          <w:sz w:val="28"/>
          <w:szCs w:val="28"/>
        </w:rPr>
        <w:t>*****</w:t>
      </w:r>
      <w:r>
        <w:rPr>
          <w:sz w:val="28"/>
          <w:szCs w:val="28"/>
        </w:rPr>
        <w:t xml:space="preserve">был остановлен инспектором ДПС, который предложил ему пройти освидетельствование на состояние опьянения. Он согласился. Не согласившись с результатом алкотектора, он настоял ехать в медицинское учреждение и был уверен в своем состоянии, так как какие-либо наркотические средства никогда не употреблял и не употребляет. Около трех лет курит </w:t>
      </w:r>
      <w:r>
        <w:rPr>
          <w:sz w:val="28"/>
          <w:szCs w:val="28"/>
          <w:lang w:val="en-US"/>
        </w:rPr>
        <w:t>IQOS</w:t>
      </w:r>
      <w:r>
        <w:rPr>
          <w:sz w:val="28"/>
          <w:szCs w:val="28"/>
        </w:rPr>
        <w:t xml:space="preserve"> (айкос),  табачные стики приобретает в магазинах общего пользования. В ходе освидетельствования в медицинском учреждении алкотектор показал концентрацию паров этанола в выдыхаемом воздухе в пределах допустимой нормы. Также уверенно согласился сдать биологический объект для исследования.  Однако результат показал наличие в биологическом объекте наркотического вещества марихуана. Откуда наркотическое вещество могло появиться в его организме не знает. </w:t>
      </w:r>
    </w:p>
    <w:p w:rsidR="008C445D" w:rsidP="00F21CED">
      <w:pPr>
        <w:ind w:right="-1" w:firstLine="540"/>
        <w:jc w:val="both"/>
        <w:rPr>
          <w:sz w:val="28"/>
          <w:szCs w:val="28"/>
        </w:rPr>
      </w:pPr>
      <w:r>
        <w:rPr>
          <w:sz w:val="28"/>
          <w:szCs w:val="28"/>
        </w:rPr>
        <w:t xml:space="preserve">Допрошенный в ходе судебного заседания в качестве свидетеля </w:t>
      </w:r>
      <w:r w:rsidR="00AF728C">
        <w:rPr>
          <w:sz w:val="28"/>
          <w:szCs w:val="28"/>
        </w:rPr>
        <w:t>С</w:t>
      </w:r>
      <w:r>
        <w:rPr>
          <w:sz w:val="28"/>
          <w:szCs w:val="28"/>
        </w:rPr>
        <w:t>. (врач психиатр-нарколог филиала ГАУЗ «РНД» МЗ РТ – Альметьевский наркологический диспансер) суду пояснил, что 16 марта 2022 года, примерно в 9 часов, инспекторами ДПС в ГАУЗ «РНД» МЗ РТ – Альметьевский наркологический диспансер был доставлен Савостин Е.А. для медицинского освидетельствования на состояние его опьянения.  В 9 часов 20 минут 16 марта 2022 года он начал проводить освидетельствование. В процессе освидетельствования Савостин Е.А. сообщил ему, что курил</w:t>
      </w:r>
      <w:r w:rsidRPr="00405E24">
        <w:rPr>
          <w:sz w:val="28"/>
          <w:szCs w:val="28"/>
        </w:rPr>
        <w:t xml:space="preserve"> </w:t>
      </w:r>
      <w:r>
        <w:rPr>
          <w:sz w:val="28"/>
          <w:szCs w:val="28"/>
          <w:lang w:val="en-US"/>
        </w:rPr>
        <w:t>IQOS</w:t>
      </w:r>
      <w:r>
        <w:rPr>
          <w:sz w:val="28"/>
          <w:szCs w:val="28"/>
        </w:rPr>
        <w:t xml:space="preserve"> и пил Терафлю. По результатам алкотектора была выявлена концентрация паров этанола в выдыхаемом воздухе в пределах допустимой нормы. В результате освидетельствования в биологическом объекте предварительно был обнаружен метаболит дельта девять тетрагидроканнабиноловой кислоты, то есть марихуана. В связи с чем биологический объект был направлен на исследование в г.Альметьевск, поскольку там проводится исследование мочи методом ГХ/МС. Согласно результату ХТИ в моче был обнаружен  метаболит дельта девять тетрагидроканнабиноловой кислоты. После чего на основании данного результата Савостин Е.А. был поставлен на профилактический учет в течение одного года с диагнозом «пагубное употребление каннабиноидов». Ему был разъяснен порядок прохождения ежемесячного освидетельствования в течение одного года. Подмена результатов ХТИ либо ошибочное указание результатов исключено, так как моча сдается в стерильный сосуд, который опечатывается, подписывается врачом и лицом, в отношении которого проводится исследование. В момент проведения медицинского свидетельствования Савостин Е.А. никаких замечаний и претензий касаемо процедуры не высказывал. Время выведения наркотического средства из организма зависит от количества наркотического средства и метаболита организма.</w:t>
      </w:r>
    </w:p>
    <w:p w:rsidR="008C445D" w:rsidP="00992A4C">
      <w:pPr>
        <w:ind w:right="-1" w:firstLine="540"/>
        <w:jc w:val="both"/>
        <w:rPr>
          <w:sz w:val="28"/>
          <w:szCs w:val="28"/>
        </w:rPr>
      </w:pPr>
      <w:r>
        <w:rPr>
          <w:sz w:val="28"/>
          <w:szCs w:val="28"/>
        </w:rPr>
        <w:t xml:space="preserve"> </w:t>
      </w:r>
      <w:r w:rsidRPr="00951334">
        <w:rPr>
          <w:sz w:val="28"/>
          <w:szCs w:val="28"/>
        </w:rPr>
        <w:t>Допрошенный в ходе судебного заседания</w:t>
      </w:r>
      <w:r>
        <w:rPr>
          <w:sz w:val="28"/>
          <w:szCs w:val="28"/>
        </w:rPr>
        <w:t xml:space="preserve"> в качестве свидетеля </w:t>
      </w:r>
      <w:r w:rsidR="00AF728C">
        <w:rPr>
          <w:sz w:val="28"/>
          <w:szCs w:val="28"/>
        </w:rPr>
        <w:t>М</w:t>
      </w:r>
      <w:r>
        <w:rPr>
          <w:sz w:val="28"/>
          <w:szCs w:val="28"/>
        </w:rPr>
        <w:t>. (</w:t>
      </w:r>
      <w:r w:rsidRPr="00951334">
        <w:rPr>
          <w:sz w:val="28"/>
          <w:szCs w:val="28"/>
        </w:rPr>
        <w:t>инспектор ДПС ОГИБДД ОМВД России по Бугульминскому району</w:t>
      </w:r>
      <w:r>
        <w:rPr>
          <w:sz w:val="28"/>
          <w:szCs w:val="28"/>
        </w:rPr>
        <w:t xml:space="preserve">) </w:t>
      </w:r>
      <w:r w:rsidRPr="00951334">
        <w:rPr>
          <w:sz w:val="28"/>
          <w:szCs w:val="28"/>
        </w:rPr>
        <w:t>суду пояснил, что</w:t>
      </w:r>
      <w:r>
        <w:rPr>
          <w:sz w:val="28"/>
          <w:szCs w:val="28"/>
        </w:rPr>
        <w:t xml:space="preserve"> точное время и дату не помнит, он находился на службе, возле дома </w:t>
      </w:r>
      <w:r w:rsidRPr="00AF728C" w:rsidR="00AF728C">
        <w:rPr>
          <w:sz w:val="28"/>
          <w:szCs w:val="28"/>
        </w:rPr>
        <w:t>*****</w:t>
      </w:r>
      <w:r>
        <w:rPr>
          <w:sz w:val="28"/>
          <w:szCs w:val="28"/>
        </w:rPr>
        <w:t xml:space="preserve">им был остановлен автомобиль под управлением Савостина Е.А., поскольку последний управлял транспортным средством, будучи не пристегнутым ремнем безопасности.  Им в отношении него было вынесено постановление о привлечении его к административной ответственности по статье 12.6 КоАП РФ. В ходе составления документов он заметил запах алкоголя изо рта Савостина Е.А., поэтому отстранил его от управления транспортным средством. Далее предложил пройти освидетельствование на состояние опьянения на месте, с чем Савостин Е.А. согласился. Проведя освидетельствование на состояние опьянения при помощи алкотектора было выявлено наличие паров алкоголя в выдыхаемом воздухе выше предела допустимой нормы. С результатом освидетельствования Савостин Е.А. не согласился, в связи с чем был направлен на медицинское освидетельствования. Анализ мочи был направлен на ХТИ в г.Альметьевск, где по результатам было обнаружено содержание наркотического средства в моче. Далее им в присутствии Савостина Е.А. был составлен протокол об административном </w:t>
      </w:r>
      <w:r>
        <w:rPr>
          <w:sz w:val="28"/>
          <w:szCs w:val="28"/>
        </w:rPr>
        <w:t xml:space="preserve">правонарушении, предусмотренном частью 1 статьи 12.8 КоАП РФ, с нарушением Савостин Е.А. был согласен.   </w:t>
      </w:r>
    </w:p>
    <w:p w:rsidR="008C445D" w:rsidRPr="005E6E34" w:rsidP="00906BEE">
      <w:pPr>
        <w:pStyle w:val="210"/>
        <w:shd w:val="clear" w:color="auto" w:fill="auto"/>
        <w:spacing w:line="240" w:lineRule="auto"/>
        <w:ind w:firstLine="540"/>
        <w:rPr>
          <w:rFonts w:ascii="Times New Roman" w:hAnsi="Times New Roman"/>
          <w:sz w:val="28"/>
          <w:szCs w:val="28"/>
        </w:rPr>
      </w:pPr>
      <w:r w:rsidRPr="005E6E34">
        <w:rPr>
          <w:rFonts w:ascii="Times New Roman" w:hAnsi="Times New Roman"/>
          <w:sz w:val="28"/>
          <w:szCs w:val="28"/>
        </w:rPr>
        <w:t xml:space="preserve">Выслушав </w:t>
      </w:r>
      <w:r>
        <w:rPr>
          <w:rFonts w:ascii="Times New Roman" w:hAnsi="Times New Roman"/>
          <w:sz w:val="28"/>
          <w:szCs w:val="28"/>
        </w:rPr>
        <w:t xml:space="preserve">лиц участвующих в деле, </w:t>
      </w:r>
      <w:r w:rsidRPr="005E6E34">
        <w:rPr>
          <w:rFonts w:ascii="Times New Roman" w:hAnsi="Times New Roman"/>
          <w:sz w:val="28"/>
          <w:szCs w:val="28"/>
        </w:rPr>
        <w:t>изучив письменные материалы дела,</w:t>
      </w:r>
      <w:r>
        <w:rPr>
          <w:rFonts w:ascii="Times New Roman" w:hAnsi="Times New Roman"/>
          <w:sz w:val="28"/>
          <w:szCs w:val="28"/>
        </w:rPr>
        <w:t xml:space="preserve"> </w:t>
      </w:r>
      <w:r w:rsidRPr="00843DF3">
        <w:rPr>
          <w:rFonts w:ascii="Times New Roman" w:hAnsi="Times New Roman"/>
          <w:sz w:val="28"/>
          <w:szCs w:val="28"/>
        </w:rPr>
        <w:t>осмотрев видеозаписи, суд приходит к следующему.</w:t>
      </w:r>
    </w:p>
    <w:p w:rsidR="008C445D" w:rsidP="004D6F74">
      <w:pPr>
        <w:autoSpaceDE w:val="0"/>
        <w:autoSpaceDN w:val="0"/>
        <w:adjustRightInd w:val="0"/>
        <w:ind w:firstLine="539"/>
        <w:jc w:val="both"/>
        <w:rPr>
          <w:sz w:val="28"/>
          <w:szCs w:val="28"/>
        </w:rPr>
      </w:pPr>
      <w:r>
        <w:rPr>
          <w:sz w:val="28"/>
          <w:szCs w:val="28"/>
        </w:rPr>
        <w:t xml:space="preserve">В соответствии с </w:t>
      </w:r>
      <w:hyperlink r:id="rId4" w:history="1">
        <w:r>
          <w:rPr>
            <w:color w:val="0000FF"/>
            <w:sz w:val="28"/>
            <w:szCs w:val="28"/>
          </w:rPr>
          <w:t>частью 1 статьи 12.8</w:t>
        </w:r>
      </w:hyperlink>
      <w:r>
        <w:rPr>
          <w:sz w:val="28"/>
          <w:szCs w:val="28"/>
        </w:rPr>
        <w:t xml:space="preserve"> КоАП РФ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C445D" w:rsidP="004D6F74">
      <w:pPr>
        <w:autoSpaceDE w:val="0"/>
        <w:autoSpaceDN w:val="0"/>
        <w:adjustRightInd w:val="0"/>
        <w:ind w:firstLine="539"/>
        <w:jc w:val="both"/>
        <w:rPr>
          <w:sz w:val="28"/>
          <w:szCs w:val="28"/>
        </w:rPr>
      </w:pPr>
      <w:r>
        <w:rPr>
          <w:sz w:val="28"/>
          <w:szCs w:val="28"/>
        </w:rPr>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w:t>
      </w:r>
      <w:hyperlink r:id="rId5" w:history="1">
        <w:r>
          <w:rPr>
            <w:color w:val="0000FF"/>
            <w:sz w:val="28"/>
            <w:szCs w:val="28"/>
          </w:rPr>
          <w:t>статьей 12.8</w:t>
        </w:r>
      </w:hyperlink>
      <w:r>
        <w:rPr>
          <w:sz w:val="28"/>
          <w:szCs w:val="28"/>
        </w:rPr>
        <w:t xml:space="preserve"> и </w:t>
      </w:r>
      <w:hyperlink r:id="rId6" w:history="1">
        <w:r>
          <w:rPr>
            <w:color w:val="0000FF"/>
            <w:sz w:val="28"/>
            <w:szCs w:val="28"/>
          </w:rPr>
          <w:t>частью 3 статьи 12.27</w:t>
        </w:r>
      </w:hyperlink>
      <w:r>
        <w:rPr>
          <w:sz w:val="28"/>
          <w:szCs w:val="28"/>
        </w:rPr>
        <w:t xml:space="preserve"> КоАП РФ,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8C445D" w:rsidP="004D6F74">
      <w:pPr>
        <w:autoSpaceDE w:val="0"/>
        <w:autoSpaceDN w:val="0"/>
        <w:adjustRightInd w:val="0"/>
        <w:ind w:firstLine="539"/>
        <w:jc w:val="both"/>
        <w:rPr>
          <w:sz w:val="28"/>
          <w:szCs w:val="28"/>
        </w:rPr>
      </w:pPr>
      <w:r>
        <w:rPr>
          <w:sz w:val="28"/>
          <w:szCs w:val="28"/>
        </w:rPr>
        <w:t>Согласно пункту 2.7 Правил дорожного движения, утвержденных Постановлением Совета Министров - Правительства Российской Федерации от 23 октября 1993 года N 1090 (далее –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C445D" w:rsidP="00FA330F">
      <w:pPr>
        <w:autoSpaceDE w:val="0"/>
        <w:autoSpaceDN w:val="0"/>
        <w:adjustRightInd w:val="0"/>
        <w:jc w:val="both"/>
        <w:rPr>
          <w:sz w:val="28"/>
          <w:szCs w:val="28"/>
          <w:lang w:eastAsia="en-US"/>
        </w:rPr>
      </w:pPr>
      <w:r>
        <w:rPr>
          <w:sz w:val="28"/>
          <w:szCs w:val="28"/>
          <w:lang w:eastAsia="en-US"/>
        </w:rPr>
        <w:t xml:space="preserve">         Судом установлено, что 16 марта 2022 года, примерно в 8 часов 28 минут, Савостин Е.А., находясь возле дома </w:t>
      </w:r>
      <w:r w:rsidRPr="00AF728C" w:rsidR="00AF728C">
        <w:rPr>
          <w:sz w:val="28"/>
          <w:szCs w:val="28"/>
          <w:lang w:eastAsia="en-US"/>
        </w:rPr>
        <w:t>*****</w:t>
      </w:r>
      <w:r>
        <w:rPr>
          <w:sz w:val="28"/>
          <w:szCs w:val="28"/>
          <w:lang w:eastAsia="en-US"/>
        </w:rPr>
        <w:t xml:space="preserve">, в нарушение пункта 2.7 ПДД РФ управлял транспортным средством </w:t>
      </w:r>
      <w:r>
        <w:rPr>
          <w:sz w:val="28"/>
          <w:szCs w:val="28"/>
          <w:lang w:val="en-US"/>
        </w:rPr>
        <w:t>Geely</w:t>
      </w:r>
      <w:r w:rsidRPr="00F66E74">
        <w:rPr>
          <w:sz w:val="28"/>
          <w:szCs w:val="28"/>
        </w:rPr>
        <w:t xml:space="preserve"> </w:t>
      </w:r>
      <w:r>
        <w:rPr>
          <w:sz w:val="28"/>
          <w:szCs w:val="28"/>
          <w:lang w:val="en-US"/>
        </w:rPr>
        <w:t>Emgrand</w:t>
      </w:r>
      <w:r w:rsidRPr="005E6E34">
        <w:rPr>
          <w:sz w:val="28"/>
          <w:szCs w:val="28"/>
        </w:rPr>
        <w:t xml:space="preserve"> с государственным регистрационным знаком</w:t>
      </w:r>
      <w:r>
        <w:rPr>
          <w:sz w:val="28"/>
          <w:szCs w:val="28"/>
        </w:rPr>
        <w:t xml:space="preserve"> К </w:t>
      </w:r>
      <w:r w:rsidRPr="00AF728C" w:rsidR="00AF728C">
        <w:rPr>
          <w:sz w:val="28"/>
          <w:szCs w:val="28"/>
        </w:rPr>
        <w:t>*****</w:t>
      </w:r>
      <w:r w:rsidRPr="005E6E34">
        <w:rPr>
          <w:sz w:val="28"/>
          <w:szCs w:val="28"/>
        </w:rPr>
        <w:t xml:space="preserve">, </w:t>
      </w:r>
      <w:r>
        <w:rPr>
          <w:sz w:val="28"/>
          <w:szCs w:val="28"/>
          <w:lang w:eastAsia="en-US"/>
        </w:rPr>
        <w:t>в состоянии опьянения.</w:t>
      </w:r>
      <w:r w:rsidRPr="00710425">
        <w:rPr>
          <w:sz w:val="28"/>
          <w:szCs w:val="28"/>
        </w:rPr>
        <w:t xml:space="preserve"> </w:t>
      </w:r>
      <w:r>
        <w:rPr>
          <w:sz w:val="28"/>
          <w:szCs w:val="28"/>
        </w:rPr>
        <w:t>Освидетельствование на состояние опьянения проведено в медицинском учреждении, акт медицинского освидетельствования №296 от 16 марта 2022 года</w:t>
      </w:r>
      <w:r>
        <w:rPr>
          <w:sz w:val="28"/>
          <w:szCs w:val="28"/>
          <w:lang w:eastAsia="en-US"/>
        </w:rPr>
        <w:t>. В</w:t>
      </w:r>
      <w:r>
        <w:rPr>
          <w:sz w:val="28"/>
          <w:szCs w:val="28"/>
        </w:rPr>
        <w:t xml:space="preserve"> действиях Савостина Е.А. признаки уголовно наказуемого деяния отсутствуют.</w:t>
      </w:r>
    </w:p>
    <w:p w:rsidR="008C445D" w:rsidP="00175EFB">
      <w:pPr>
        <w:autoSpaceDE w:val="0"/>
        <w:autoSpaceDN w:val="0"/>
        <w:adjustRightInd w:val="0"/>
        <w:ind w:firstLine="540"/>
        <w:jc w:val="both"/>
        <w:rPr>
          <w:sz w:val="28"/>
          <w:szCs w:val="28"/>
        </w:rPr>
      </w:pPr>
      <w:r>
        <w:rPr>
          <w:sz w:val="28"/>
          <w:szCs w:val="28"/>
        </w:rPr>
        <w:t xml:space="preserve">  Меры обеспечения производства по делу об административном правонарушении применены к Савостину Е.А. в соответствии с требованиями </w:t>
      </w:r>
      <w:hyperlink r:id="rId7" w:history="1">
        <w:r>
          <w:rPr>
            <w:color w:val="0000FF"/>
            <w:sz w:val="28"/>
            <w:szCs w:val="28"/>
          </w:rPr>
          <w:t>статьи 27.12</w:t>
        </w:r>
      </w:hyperlink>
      <w:r>
        <w:rPr>
          <w:sz w:val="28"/>
          <w:szCs w:val="28"/>
        </w:rPr>
        <w:t xml:space="preserve"> КоАП РФ, с применением видеозаписи. </w:t>
      </w:r>
    </w:p>
    <w:p w:rsidR="008C445D" w:rsidP="00E422B2">
      <w:pPr>
        <w:ind w:firstLine="709"/>
        <w:jc w:val="both"/>
        <w:rPr>
          <w:sz w:val="28"/>
          <w:szCs w:val="28"/>
        </w:rPr>
      </w:pPr>
      <w:r>
        <w:rPr>
          <w:sz w:val="28"/>
          <w:szCs w:val="28"/>
        </w:rPr>
        <w:t xml:space="preserve">Вина Савостина Е.А. </w:t>
      </w:r>
      <w:r w:rsidRPr="000A2C8D">
        <w:rPr>
          <w:sz w:val="28"/>
          <w:szCs w:val="28"/>
        </w:rPr>
        <w:t xml:space="preserve">установлена </w:t>
      </w:r>
      <w:r w:rsidRPr="00C619F3">
        <w:rPr>
          <w:sz w:val="28"/>
          <w:szCs w:val="28"/>
        </w:rPr>
        <w:t>письменными материалами де</w:t>
      </w:r>
      <w:r w:rsidRPr="000A2C8D">
        <w:rPr>
          <w:sz w:val="28"/>
          <w:szCs w:val="28"/>
        </w:rPr>
        <w:t xml:space="preserve">ла: протоколом </w:t>
      </w:r>
      <w:r>
        <w:rPr>
          <w:sz w:val="28"/>
          <w:szCs w:val="28"/>
        </w:rPr>
        <w:t xml:space="preserve">об административном правонарушении 16 РТ № </w:t>
      </w:r>
      <w:r w:rsidRPr="00AF728C" w:rsidR="00AF728C">
        <w:rPr>
          <w:sz w:val="28"/>
          <w:szCs w:val="28"/>
        </w:rPr>
        <w:t>*****</w:t>
      </w:r>
      <w:r>
        <w:rPr>
          <w:sz w:val="28"/>
          <w:szCs w:val="28"/>
        </w:rPr>
        <w:t xml:space="preserve"> от 2 апреля 2022 года; протоколом 16 ОТ № </w:t>
      </w:r>
      <w:r w:rsidRPr="00AF728C" w:rsidR="00AF728C">
        <w:rPr>
          <w:sz w:val="28"/>
          <w:szCs w:val="28"/>
        </w:rPr>
        <w:t>*****</w:t>
      </w:r>
      <w:r>
        <w:rPr>
          <w:sz w:val="28"/>
          <w:szCs w:val="28"/>
        </w:rPr>
        <w:t xml:space="preserve"> об отстранении от управления транспортным средством от 16 марта 2022 года; актом 16 АО </w:t>
      </w:r>
      <w:r w:rsidRPr="00AF728C" w:rsidR="00AF728C">
        <w:rPr>
          <w:sz w:val="28"/>
          <w:szCs w:val="28"/>
        </w:rPr>
        <w:t>*****</w:t>
      </w:r>
      <w:r>
        <w:rPr>
          <w:sz w:val="28"/>
          <w:szCs w:val="28"/>
        </w:rPr>
        <w:t>освидетельствования на состояние алкогольного опьянения от 16 марта 2022 года; актом медицинского освидетельствования №</w:t>
      </w:r>
      <w:r w:rsidRPr="00AF728C" w:rsidR="00AF728C">
        <w:rPr>
          <w:sz w:val="28"/>
          <w:szCs w:val="28"/>
        </w:rPr>
        <w:t>*****</w:t>
      </w:r>
      <w:r>
        <w:rPr>
          <w:sz w:val="28"/>
          <w:szCs w:val="28"/>
        </w:rPr>
        <w:t xml:space="preserve"> от 16 марта 2022 года; видеозаписью правонарушения; показаниями инспектора ДПС ОГИБДД </w:t>
      </w:r>
      <w:r>
        <w:rPr>
          <w:sz w:val="28"/>
          <w:szCs w:val="28"/>
        </w:rPr>
        <w:t xml:space="preserve">ОМВД России по Бугульминскому району </w:t>
      </w:r>
      <w:r w:rsidR="00AF728C">
        <w:rPr>
          <w:sz w:val="28"/>
          <w:szCs w:val="28"/>
        </w:rPr>
        <w:t>М</w:t>
      </w:r>
      <w:r>
        <w:rPr>
          <w:sz w:val="28"/>
          <w:szCs w:val="28"/>
        </w:rPr>
        <w:t xml:space="preserve">. и врача нарколога ГАУЗ «РНД» МЗ РТ </w:t>
      </w:r>
      <w:r w:rsidR="00AF728C">
        <w:rPr>
          <w:sz w:val="28"/>
          <w:szCs w:val="28"/>
        </w:rPr>
        <w:t>С</w:t>
      </w:r>
      <w:r>
        <w:rPr>
          <w:sz w:val="28"/>
          <w:szCs w:val="28"/>
        </w:rPr>
        <w:t>. и другими материалами дела.</w:t>
      </w:r>
    </w:p>
    <w:p w:rsidR="008C445D" w:rsidP="000405C1">
      <w:pPr>
        <w:autoSpaceDE w:val="0"/>
        <w:autoSpaceDN w:val="0"/>
        <w:adjustRightInd w:val="0"/>
        <w:ind w:firstLine="709"/>
        <w:jc w:val="both"/>
        <w:rPr>
          <w:sz w:val="28"/>
          <w:szCs w:val="28"/>
          <w:lang w:eastAsia="en-US"/>
        </w:rPr>
      </w:pPr>
      <w:r>
        <w:rPr>
          <w:sz w:val="28"/>
          <w:szCs w:val="28"/>
          <w:lang w:eastAsia="en-US"/>
        </w:rPr>
        <w:t xml:space="preserve">В соответствии с разъяснениями, данными в </w:t>
      </w:r>
      <w:hyperlink r:id="rId8" w:history="1">
        <w:r>
          <w:rPr>
            <w:color w:val="0000FF"/>
            <w:sz w:val="28"/>
            <w:szCs w:val="28"/>
            <w:lang w:eastAsia="en-US"/>
          </w:rPr>
          <w:t>пункте 7</w:t>
        </w:r>
      </w:hyperlink>
      <w:r>
        <w:rPr>
          <w:sz w:val="28"/>
          <w:szCs w:val="28"/>
          <w:lang w:eastAsia="en-US"/>
        </w:rPr>
        <w:t xml:space="preserve">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w:t>
      </w:r>
      <w:hyperlink r:id="rId9" w:history="1">
        <w:r>
          <w:rPr>
            <w:color w:val="0000FF"/>
            <w:sz w:val="28"/>
            <w:szCs w:val="28"/>
            <w:lang w:eastAsia="en-US"/>
          </w:rPr>
          <w:t>статьей 12.8</w:t>
        </w:r>
      </w:hyperlink>
      <w:r>
        <w:rPr>
          <w:sz w:val="28"/>
          <w:szCs w:val="28"/>
          <w:lang w:eastAsia="en-US"/>
        </w:rPr>
        <w:t xml:space="preserve">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w:t>
      </w:r>
    </w:p>
    <w:p w:rsidR="008C445D" w:rsidP="000405C1">
      <w:pPr>
        <w:autoSpaceDE w:val="0"/>
        <w:autoSpaceDN w:val="0"/>
        <w:adjustRightInd w:val="0"/>
        <w:ind w:firstLine="709"/>
        <w:jc w:val="both"/>
        <w:rPr>
          <w:sz w:val="28"/>
          <w:szCs w:val="28"/>
        </w:rPr>
      </w:pPr>
      <w:r>
        <w:rPr>
          <w:sz w:val="28"/>
          <w:szCs w:val="28"/>
          <w:lang w:eastAsia="en-US"/>
        </w:rPr>
        <w:t xml:space="preserve">В данном случае по результатам проведенного в отношении Савостина Е.А. медицинского освидетельствования на состояние опьянения было вынесено заключение о его нахождении в состоянии опьянения, зафиксированное в акте медицинского освидетельствования на состояние опьянения от </w:t>
      </w:r>
      <w:r w:rsidRPr="00786645">
        <w:rPr>
          <w:sz w:val="28"/>
          <w:szCs w:val="28"/>
        </w:rPr>
        <w:t xml:space="preserve">№ </w:t>
      </w:r>
      <w:r>
        <w:rPr>
          <w:sz w:val="28"/>
          <w:szCs w:val="28"/>
        </w:rPr>
        <w:t>296 от 16 марта 2022</w:t>
      </w:r>
      <w:r w:rsidRPr="00786645">
        <w:rPr>
          <w:sz w:val="28"/>
          <w:szCs w:val="28"/>
        </w:rPr>
        <w:t xml:space="preserve"> года</w:t>
      </w:r>
      <w:r>
        <w:rPr>
          <w:sz w:val="28"/>
          <w:szCs w:val="28"/>
          <w:lang w:eastAsia="en-US"/>
        </w:rPr>
        <w:t xml:space="preserve">, проведенного в </w:t>
      </w:r>
      <w:r w:rsidRPr="006F00E2">
        <w:rPr>
          <w:sz w:val="28"/>
          <w:szCs w:val="28"/>
        </w:rPr>
        <w:t>ГАУЗ «</w:t>
      </w:r>
      <w:r>
        <w:rPr>
          <w:sz w:val="28"/>
          <w:szCs w:val="28"/>
        </w:rPr>
        <w:t>РНД» МЗ РТ.</w:t>
      </w:r>
    </w:p>
    <w:p w:rsidR="008C445D" w:rsidP="000405C1">
      <w:pPr>
        <w:autoSpaceDE w:val="0"/>
        <w:autoSpaceDN w:val="0"/>
        <w:adjustRightInd w:val="0"/>
        <w:ind w:firstLine="709"/>
        <w:jc w:val="both"/>
        <w:rPr>
          <w:sz w:val="28"/>
          <w:szCs w:val="28"/>
          <w:lang w:eastAsia="en-US"/>
        </w:rPr>
      </w:pPr>
      <w:r>
        <w:rPr>
          <w:sz w:val="28"/>
          <w:szCs w:val="28"/>
          <w:lang w:eastAsia="en-US"/>
        </w:rPr>
        <w:t>Из содержания названного акта медицинского освидетельствования усматривается, что концентрация паров этанола у Савостина Е.А. в выдыхаемом воздухе составила в результате первого исследования - 0,11 мг/л, в связи с чем, повторное исследование воздуха не проводилось.</w:t>
      </w:r>
    </w:p>
    <w:p w:rsidR="008C445D" w:rsidRPr="009655E4" w:rsidP="000405C1">
      <w:pPr>
        <w:autoSpaceDE w:val="0"/>
        <w:autoSpaceDN w:val="0"/>
        <w:adjustRightInd w:val="0"/>
        <w:ind w:firstLine="709"/>
        <w:jc w:val="both"/>
        <w:rPr>
          <w:sz w:val="28"/>
          <w:szCs w:val="28"/>
          <w:lang w:eastAsia="en-US"/>
        </w:rPr>
      </w:pPr>
      <w:r>
        <w:rPr>
          <w:sz w:val="28"/>
          <w:szCs w:val="28"/>
          <w:lang w:eastAsia="en-US"/>
        </w:rPr>
        <w:t xml:space="preserve">В связи с этим у Савостина Е.А. был произведен отбор на химико-токсикологическое исследование биологического объекта (мочи), в которой по заключению врача-специалиста, проводившего исследование, обнаружен </w:t>
      </w:r>
      <w:r>
        <w:rPr>
          <w:sz w:val="28"/>
          <w:szCs w:val="28"/>
        </w:rPr>
        <w:t>метаболит дельта девять тетрагидроканнабиноловой кислоты, то есть марихуана.</w:t>
      </w:r>
    </w:p>
    <w:p w:rsidR="008C445D" w:rsidP="000405C1">
      <w:pPr>
        <w:autoSpaceDE w:val="0"/>
        <w:autoSpaceDN w:val="0"/>
        <w:adjustRightInd w:val="0"/>
        <w:ind w:firstLine="709"/>
        <w:jc w:val="both"/>
        <w:rPr>
          <w:sz w:val="28"/>
          <w:szCs w:val="28"/>
          <w:lang w:eastAsia="en-US"/>
        </w:rPr>
      </w:pPr>
      <w:r>
        <w:rPr>
          <w:sz w:val="28"/>
          <w:szCs w:val="28"/>
          <w:lang w:eastAsia="en-US"/>
        </w:rPr>
        <w:t>Данных, опровергающих или ставящих под сомнение указанное выше заключение врача, а также сведения, зафиксированные в названном акте медицинского освидетельствования, не имеется.</w:t>
      </w:r>
    </w:p>
    <w:p w:rsidR="008C445D" w:rsidP="000405C1">
      <w:pPr>
        <w:autoSpaceDE w:val="0"/>
        <w:autoSpaceDN w:val="0"/>
        <w:adjustRightInd w:val="0"/>
        <w:ind w:firstLine="709"/>
        <w:jc w:val="both"/>
        <w:rPr>
          <w:sz w:val="28"/>
          <w:szCs w:val="28"/>
          <w:lang w:eastAsia="en-US"/>
        </w:rPr>
      </w:pPr>
      <w:r>
        <w:rPr>
          <w:sz w:val="28"/>
          <w:szCs w:val="28"/>
          <w:lang w:eastAsia="en-US"/>
        </w:rPr>
        <w:t xml:space="preserve">Объективных данных, свидетельствующих о нарушении указанных выше положений </w:t>
      </w:r>
      <w:hyperlink r:id="rId10" w:history="1">
        <w:r>
          <w:rPr>
            <w:color w:val="0000FF"/>
            <w:sz w:val="28"/>
            <w:szCs w:val="28"/>
            <w:lang w:eastAsia="en-US"/>
          </w:rPr>
          <w:t>Порядка</w:t>
        </w:r>
      </w:hyperlink>
      <w:r>
        <w:rPr>
          <w:sz w:val="28"/>
          <w:szCs w:val="28"/>
          <w:lang w:eastAsia="en-US"/>
        </w:rPr>
        <w:t xml:space="preserve">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Российской Федерации от 18 декабря 2015 года N 933н при проведении медицинского освидетельствования в отношении Савостина Е.А. на состояние опьянения, по делу не установлено и суду не представлено.</w:t>
      </w:r>
    </w:p>
    <w:p w:rsidR="008C445D" w:rsidRPr="007E79C4" w:rsidP="0050558F">
      <w:pPr>
        <w:autoSpaceDE w:val="0"/>
        <w:autoSpaceDN w:val="0"/>
        <w:adjustRightInd w:val="0"/>
        <w:ind w:firstLine="709"/>
        <w:jc w:val="both"/>
        <w:rPr>
          <w:sz w:val="28"/>
          <w:szCs w:val="28"/>
          <w:lang w:eastAsia="en-US"/>
        </w:rPr>
      </w:pPr>
      <w:r>
        <w:rPr>
          <w:sz w:val="28"/>
          <w:szCs w:val="28"/>
          <w:lang w:eastAsia="en-US"/>
        </w:rPr>
        <w:t xml:space="preserve">Основание появления вещества </w:t>
      </w:r>
      <w:r>
        <w:rPr>
          <w:sz w:val="28"/>
          <w:szCs w:val="28"/>
        </w:rPr>
        <w:t xml:space="preserve">метаболит дельта девять тетрагидроканнабиноловой кислоты, то есть марихуана </w:t>
      </w:r>
      <w:r>
        <w:rPr>
          <w:sz w:val="28"/>
          <w:szCs w:val="28"/>
          <w:lang w:eastAsia="en-US"/>
        </w:rPr>
        <w:t>в организме Савостина Е.А. не имеет правового значения для установления в действиях последнего события и состава административного правонарушения, предусмотренного частью 1 статьи 12.8 КоАП РФ, так как в любом случае его нахождение в организме вызывает состояние опьянение, при котором управление транспортным средством запрещено.</w:t>
      </w:r>
    </w:p>
    <w:p w:rsidR="008C445D" w:rsidRPr="0050558F" w:rsidP="0050558F">
      <w:pPr>
        <w:autoSpaceDE w:val="0"/>
        <w:autoSpaceDN w:val="0"/>
        <w:adjustRightInd w:val="0"/>
        <w:ind w:firstLine="709"/>
        <w:jc w:val="both"/>
        <w:rPr>
          <w:sz w:val="28"/>
          <w:szCs w:val="28"/>
          <w:lang w:eastAsia="en-US"/>
        </w:rPr>
      </w:pPr>
      <w:r w:rsidRPr="0050558F">
        <w:rPr>
          <w:sz w:val="28"/>
          <w:szCs w:val="28"/>
          <w:lang w:eastAsia="en-US"/>
        </w:rPr>
        <w:t xml:space="preserve">При таких обстоятельствах медицинское освидетельствование Савостина Е.А. на состояние опьянения проведено в соответствии с требованиями </w:t>
      </w:r>
      <w:r w:rsidRPr="0050558F">
        <w:rPr>
          <w:sz w:val="28"/>
          <w:szCs w:val="28"/>
          <w:lang w:eastAsia="en-US"/>
        </w:rPr>
        <w:t xml:space="preserve">законодательства. </w:t>
      </w:r>
      <w:r w:rsidRPr="0050558F">
        <w:rPr>
          <w:sz w:val="28"/>
          <w:szCs w:val="28"/>
        </w:rPr>
        <w:t>Обстоятельств, влекущих прекращение производства по делу об административном правонарушении, предусмотренных статьями 24.5 и 2.9 КоАП РФ не усматривается.</w:t>
      </w:r>
    </w:p>
    <w:p w:rsidR="008C445D" w:rsidRPr="0050558F" w:rsidP="00FA330F">
      <w:pPr>
        <w:autoSpaceDE w:val="0"/>
        <w:autoSpaceDN w:val="0"/>
        <w:adjustRightInd w:val="0"/>
        <w:jc w:val="both"/>
        <w:rPr>
          <w:sz w:val="28"/>
          <w:szCs w:val="28"/>
        </w:rPr>
      </w:pPr>
      <w:r w:rsidRPr="0050558F">
        <w:rPr>
          <w:sz w:val="28"/>
          <w:szCs w:val="28"/>
        </w:rPr>
        <w:t xml:space="preserve">           Действия </w:t>
      </w:r>
      <w:r>
        <w:rPr>
          <w:sz w:val="28"/>
          <w:szCs w:val="28"/>
        </w:rPr>
        <w:t>Савостина Е.А.</w:t>
      </w:r>
      <w:r w:rsidRPr="0050558F">
        <w:rPr>
          <w:sz w:val="28"/>
          <w:szCs w:val="28"/>
        </w:rPr>
        <w:t xml:space="preserve"> суд квалифицирует по части 1 статьи 12.8 КоАП РФ, так как он управлял транспортным средством в состоянии алкогольного опьянения и его действия не содержат уголовно наказуемого деяния. </w:t>
      </w:r>
    </w:p>
    <w:p w:rsidR="008C445D" w:rsidP="00175F8B">
      <w:pPr>
        <w:autoSpaceDE w:val="0"/>
        <w:autoSpaceDN w:val="0"/>
        <w:adjustRightInd w:val="0"/>
        <w:jc w:val="both"/>
        <w:rPr>
          <w:sz w:val="28"/>
          <w:szCs w:val="28"/>
        </w:rPr>
      </w:pPr>
      <w:r w:rsidRPr="003429F8">
        <w:rPr>
          <w:sz w:val="28"/>
          <w:szCs w:val="28"/>
        </w:rPr>
        <w:t xml:space="preserve">     </w:t>
      </w:r>
      <w:r>
        <w:rPr>
          <w:sz w:val="28"/>
          <w:szCs w:val="28"/>
        </w:rPr>
        <w:t xml:space="preserve">  </w:t>
      </w:r>
      <w:r w:rsidRPr="003429F8">
        <w:rPr>
          <w:sz w:val="28"/>
          <w:szCs w:val="28"/>
        </w:rPr>
        <w:t xml:space="preserve">   При назначении наказания, мировой судья учитывает характер совершенного административного правонарушения, объектом которого является безопасность дорожного </w:t>
      </w:r>
      <w:r>
        <w:rPr>
          <w:sz w:val="28"/>
          <w:szCs w:val="28"/>
        </w:rPr>
        <w:t>движения, личность виновного, а также все обстоятельства дела</w:t>
      </w:r>
      <w:r w:rsidRPr="003429F8">
        <w:rPr>
          <w:sz w:val="28"/>
          <w:szCs w:val="28"/>
        </w:rPr>
        <w:t>.</w:t>
      </w:r>
    </w:p>
    <w:p w:rsidR="008C445D" w:rsidP="00AD3A9C">
      <w:pPr>
        <w:autoSpaceDE w:val="0"/>
        <w:autoSpaceDN w:val="0"/>
        <w:adjustRightInd w:val="0"/>
        <w:ind w:firstLine="540"/>
        <w:jc w:val="both"/>
        <w:rPr>
          <w:sz w:val="28"/>
          <w:szCs w:val="28"/>
        </w:rPr>
      </w:pPr>
      <w:r>
        <w:rPr>
          <w:sz w:val="28"/>
          <w:szCs w:val="28"/>
        </w:rPr>
        <w:t xml:space="preserve">   В качестве обстоятельств, смягчающих наказание Савостина Е.А., суд признает наличие на его иждивении двоих малолетних детей, состояние его здоровья и здоровья его близких родственников.</w:t>
      </w:r>
    </w:p>
    <w:p w:rsidR="008C445D" w:rsidP="00AD3A9C">
      <w:pPr>
        <w:autoSpaceDE w:val="0"/>
        <w:autoSpaceDN w:val="0"/>
        <w:adjustRightInd w:val="0"/>
        <w:ind w:firstLine="540"/>
        <w:jc w:val="both"/>
        <w:rPr>
          <w:sz w:val="28"/>
          <w:szCs w:val="28"/>
        </w:rPr>
      </w:pPr>
      <w:r>
        <w:rPr>
          <w:sz w:val="28"/>
          <w:szCs w:val="28"/>
        </w:rPr>
        <w:t xml:space="preserve">   В течение текущего календарного года Савостин Е.А. неоднократно привлекался к административной ответственности за совершение однородных административных правонарушений, что является обстоятельством, отягчающим его наказание.</w:t>
      </w:r>
    </w:p>
    <w:p w:rsidR="008C445D" w:rsidP="00175F8B">
      <w:pPr>
        <w:tabs>
          <w:tab w:val="left" w:pos="540"/>
        </w:tabs>
        <w:ind w:firstLine="709"/>
        <w:jc w:val="both"/>
        <w:rPr>
          <w:sz w:val="28"/>
          <w:szCs w:val="28"/>
        </w:rPr>
      </w:pPr>
      <w:r w:rsidRPr="00C619F3">
        <w:rPr>
          <w:sz w:val="28"/>
          <w:szCs w:val="28"/>
        </w:rPr>
        <w:t>На основании изложенного, руководствуясь статьями 29.9, 29.10 КоАП РФ,</w:t>
      </w:r>
      <w:r>
        <w:rPr>
          <w:sz w:val="28"/>
          <w:szCs w:val="28"/>
        </w:rPr>
        <w:t xml:space="preserve"> мировой судья </w:t>
      </w:r>
    </w:p>
    <w:p w:rsidR="008C445D" w:rsidP="00175F8B">
      <w:pPr>
        <w:ind w:firstLine="709"/>
        <w:jc w:val="center"/>
        <w:rPr>
          <w:sz w:val="28"/>
          <w:szCs w:val="28"/>
        </w:rPr>
      </w:pPr>
      <w:r>
        <w:rPr>
          <w:sz w:val="28"/>
          <w:szCs w:val="28"/>
        </w:rPr>
        <w:t>П О С Т А Н О В И Л :</w:t>
      </w:r>
    </w:p>
    <w:p w:rsidR="008C445D" w:rsidP="00175F8B">
      <w:pPr>
        <w:ind w:firstLine="709"/>
        <w:jc w:val="center"/>
        <w:rPr>
          <w:sz w:val="28"/>
          <w:szCs w:val="28"/>
        </w:rPr>
      </w:pPr>
    </w:p>
    <w:p w:rsidR="008C445D" w:rsidP="00012C08">
      <w:pPr>
        <w:pStyle w:val="NormalWeb"/>
        <w:spacing w:after="0"/>
        <w:ind w:firstLine="709"/>
        <w:jc w:val="both"/>
        <w:rPr>
          <w:sz w:val="28"/>
          <w:szCs w:val="28"/>
        </w:rPr>
      </w:pPr>
      <w:r w:rsidRPr="00A96A05">
        <w:rPr>
          <w:sz w:val="28"/>
          <w:szCs w:val="28"/>
        </w:rPr>
        <w:t xml:space="preserve">признать </w:t>
      </w:r>
      <w:r>
        <w:rPr>
          <w:sz w:val="28"/>
          <w:szCs w:val="28"/>
        </w:rPr>
        <w:t xml:space="preserve">Савостина </w:t>
      </w:r>
      <w:r w:rsidR="00AF728C">
        <w:rPr>
          <w:sz w:val="28"/>
          <w:szCs w:val="28"/>
        </w:rPr>
        <w:t>Е.А.</w:t>
      </w:r>
      <w:r w:rsidRPr="00A96A05">
        <w:rPr>
          <w:sz w:val="28"/>
          <w:szCs w:val="28"/>
        </w:rPr>
        <w:t xml:space="preserve"> виновным</w:t>
      </w:r>
      <w:r w:rsidRPr="00457CE2">
        <w:rPr>
          <w:sz w:val="28"/>
          <w:szCs w:val="28"/>
        </w:rPr>
        <w:t xml:space="preserve"> в совершении</w:t>
      </w:r>
      <w:r>
        <w:rPr>
          <w:sz w:val="28"/>
          <w:szCs w:val="28"/>
        </w:rPr>
        <w:t xml:space="preserve"> административного правонарушения, предусмотренного частью 1 статьи 12.8 Кодекса Российской Федерации об административных правонарушениях и назначить наказание в виде административного штрафа в размере 30 000 (тридцати тысяч) рублей с лишением права управления транспортными средствами сроком 1 (один) год 7 (семь) месяцев.</w:t>
      </w:r>
    </w:p>
    <w:p w:rsidR="008C445D" w:rsidP="00012C08">
      <w:pPr>
        <w:pStyle w:val="NormalWeb"/>
        <w:spacing w:after="0"/>
        <w:ind w:firstLine="709"/>
        <w:jc w:val="both"/>
        <w:rPr>
          <w:sz w:val="28"/>
          <w:szCs w:val="28"/>
        </w:rPr>
      </w:pPr>
      <w:r>
        <w:rPr>
          <w:sz w:val="28"/>
          <w:szCs w:val="28"/>
        </w:rPr>
        <w:t xml:space="preserve">Водительское удостоверение Савостина Е.А. серии и номер </w:t>
      </w:r>
      <w:r w:rsidRPr="00AF728C" w:rsidR="00AF728C">
        <w:rPr>
          <w:sz w:val="28"/>
          <w:szCs w:val="28"/>
        </w:rPr>
        <w:t>*****</w:t>
      </w:r>
      <w:r>
        <w:rPr>
          <w:sz w:val="28"/>
          <w:szCs w:val="28"/>
        </w:rPr>
        <w:t>категории «В» хранить в Отделении ГИБДД отдела МВД России по месту жительства.</w:t>
      </w:r>
    </w:p>
    <w:p w:rsidR="008C445D" w:rsidP="00E327B4">
      <w:pPr>
        <w:pStyle w:val="BodyTextIndent"/>
        <w:spacing w:after="0"/>
        <w:ind w:left="0" w:firstLine="709"/>
        <w:jc w:val="both"/>
        <w:rPr>
          <w:sz w:val="28"/>
          <w:szCs w:val="28"/>
        </w:rPr>
      </w:pPr>
      <w:r>
        <w:rPr>
          <w:sz w:val="28"/>
          <w:szCs w:val="28"/>
        </w:rPr>
        <w:t xml:space="preserve">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по месту проживания, а в случае утраты водительского удостоверения заявить об этом в указанный орган в тот же срок. 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w:t>
      </w:r>
      <w:r>
        <w:rPr>
          <w:sz w:val="28"/>
          <w:szCs w:val="28"/>
        </w:rPr>
        <w:t>исполняющим этот вид административного наказания, заявления лица об утрате указанного документа.</w:t>
      </w:r>
    </w:p>
    <w:p w:rsidR="008C445D" w:rsidP="00E327B4">
      <w:pPr>
        <w:pStyle w:val="BodyTextIndent"/>
        <w:spacing w:after="0"/>
        <w:ind w:left="0" w:firstLine="709"/>
        <w:jc w:val="both"/>
        <w:rPr>
          <w:sz w:val="28"/>
          <w:szCs w:val="28"/>
        </w:rPr>
      </w:pPr>
      <w:r>
        <w:rPr>
          <w:sz w:val="28"/>
          <w:szCs w:val="28"/>
        </w:rPr>
        <w:t>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8C445D" w:rsidP="00E327B4">
      <w:pPr>
        <w:pStyle w:val="BodyTextIndent2"/>
        <w:spacing w:after="0" w:line="240" w:lineRule="auto"/>
        <w:ind w:left="0" w:firstLine="709"/>
        <w:jc w:val="both"/>
        <w:rPr>
          <w:sz w:val="28"/>
          <w:szCs w:val="28"/>
        </w:rPr>
      </w:pPr>
      <w:r>
        <w:rPr>
          <w:sz w:val="28"/>
          <w:szCs w:val="28"/>
        </w:rPr>
        <w:t xml:space="preserve">Согласно части 1 статьи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8C445D" w:rsidP="00E327B4">
      <w:pPr>
        <w:tabs>
          <w:tab w:val="left" w:pos="540"/>
        </w:tabs>
        <w:ind w:right="-1" w:firstLine="709"/>
        <w:jc w:val="both"/>
        <w:rPr>
          <w:sz w:val="28"/>
          <w:szCs w:val="28"/>
        </w:rPr>
      </w:pPr>
      <w:r>
        <w:rPr>
          <w:sz w:val="28"/>
          <w:szCs w:val="28"/>
        </w:rPr>
        <w:t xml:space="preserve">Постановление может быть обжаловано в Бугульминский городской суд Республики Татарстан в течение 10 суток со дня получения его копии. </w:t>
      </w:r>
    </w:p>
    <w:p w:rsidR="008C445D" w:rsidP="00E327B4">
      <w:pPr>
        <w:pStyle w:val="BodyTextIndent"/>
        <w:spacing w:after="0"/>
        <w:ind w:left="0"/>
        <w:jc w:val="both"/>
        <w:rPr>
          <w:sz w:val="28"/>
          <w:szCs w:val="28"/>
        </w:rPr>
      </w:pPr>
    </w:p>
    <w:p w:rsidR="008C445D" w:rsidP="00E327B4">
      <w:pPr>
        <w:pStyle w:val="BodyTextIndent"/>
        <w:spacing w:after="0"/>
        <w:ind w:left="0"/>
        <w:jc w:val="both"/>
        <w:rPr>
          <w:sz w:val="28"/>
          <w:szCs w:val="28"/>
        </w:rPr>
      </w:pPr>
      <w:r>
        <w:rPr>
          <w:sz w:val="28"/>
          <w:szCs w:val="28"/>
        </w:rPr>
        <w:t>Мировой судья        подпись</w:t>
      </w:r>
    </w:p>
    <w:p w:rsidR="008C445D" w:rsidP="00E327B4">
      <w:pPr>
        <w:pStyle w:val="BodyTextIndent"/>
        <w:spacing w:after="0"/>
        <w:ind w:left="0"/>
        <w:jc w:val="both"/>
        <w:rPr>
          <w:sz w:val="28"/>
          <w:szCs w:val="28"/>
        </w:rPr>
      </w:pPr>
      <w:r>
        <w:rPr>
          <w:sz w:val="28"/>
          <w:szCs w:val="28"/>
        </w:rPr>
        <w:t>Копия верна:</w:t>
      </w:r>
    </w:p>
    <w:p w:rsidR="008C445D" w:rsidP="00E327B4">
      <w:pPr>
        <w:pStyle w:val="BodyTextIndent"/>
        <w:spacing w:after="0"/>
        <w:ind w:left="0"/>
        <w:jc w:val="both"/>
        <w:rPr>
          <w:sz w:val="28"/>
          <w:szCs w:val="28"/>
        </w:rPr>
      </w:pPr>
      <w:r>
        <w:rPr>
          <w:sz w:val="28"/>
          <w:szCs w:val="28"/>
        </w:rPr>
        <w:t>Мировой судья                                                                           Асфандиярова Л.З.</w:t>
      </w:r>
    </w:p>
    <w:p w:rsidR="008C445D" w:rsidP="00E327B4">
      <w:pPr>
        <w:pStyle w:val="BodyTextIndent"/>
        <w:spacing w:after="0"/>
        <w:ind w:left="0"/>
        <w:jc w:val="both"/>
        <w:rPr>
          <w:sz w:val="28"/>
          <w:szCs w:val="28"/>
        </w:rPr>
      </w:pPr>
      <w:r>
        <w:rPr>
          <w:sz w:val="28"/>
          <w:szCs w:val="28"/>
        </w:rPr>
        <w:t>Постановление вступило в законную силу __________ 2022 года.</w:t>
      </w:r>
    </w:p>
    <w:p w:rsidR="008C445D" w:rsidP="00E327B4">
      <w:pPr>
        <w:pStyle w:val="BodyTextIndent"/>
        <w:spacing w:after="0"/>
        <w:ind w:left="0"/>
        <w:jc w:val="both"/>
        <w:rPr>
          <w:sz w:val="28"/>
          <w:szCs w:val="28"/>
        </w:rPr>
      </w:pPr>
      <w:r>
        <w:rPr>
          <w:sz w:val="28"/>
          <w:szCs w:val="28"/>
        </w:rPr>
        <w:t>Мировой судья                                                                           Асфандиярова Л.З.</w:t>
      </w:r>
    </w:p>
    <w:p w:rsidR="008C445D" w:rsidP="00E327B4"/>
    <w:p w:rsidR="008C445D" w:rsidP="00E327B4"/>
    <w:p w:rsidR="008C445D" w:rsidRPr="00E327B4" w:rsidP="00E327B4">
      <w:pPr>
        <w:pStyle w:val="BodyText"/>
        <w:ind w:right="-1"/>
        <w:rPr>
          <w:szCs w:val="24"/>
          <w:lang w:val="ru-RU"/>
        </w:rPr>
      </w:pPr>
      <w:r w:rsidRPr="00E327B4">
        <w:rPr>
          <w:szCs w:val="24"/>
          <w:lang w:val="ru-RU"/>
        </w:rPr>
        <w:t>РЕКВИЗИТЫ ДЛЯ УПЛАТЫ ШТРАФА:</w:t>
      </w:r>
    </w:p>
    <w:p w:rsidR="008C445D" w:rsidP="00012C08">
      <w:pPr>
        <w:rPr>
          <w:sz w:val="28"/>
          <w:szCs w:val="28"/>
        </w:rPr>
      </w:pPr>
      <w:r>
        <w:t>Получатель – УФК по РТ (УГИБДД МВД по РТ), ИНН 1654002946, КПП 165945001, р/с 40102810445370000079 в Отделение – НБ Республики Татарстан г. Казань, БИК 019205400, КБК 18811601123010001140, ОКТМО 92617101</w:t>
      </w:r>
      <w:r>
        <w:t>.</w:t>
      </w:r>
    </w:p>
    <w:sectPr w:rsidSect="00906BEE">
      <w:headerReference w:type="even" r:id="rId11"/>
      <w:headerReference w:type="default" r:id="rId12"/>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445D" w:rsidP="0028247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C44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445D" w:rsidP="0028247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728C">
      <w:rPr>
        <w:rStyle w:val="PageNumber"/>
        <w:noProof/>
      </w:rPr>
      <w:t>6</w:t>
    </w:r>
    <w:r>
      <w:rPr>
        <w:rStyle w:val="PageNumber"/>
      </w:rPr>
      <w:fldChar w:fldCharType="end"/>
    </w:r>
  </w:p>
  <w:p w:rsidR="008C44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0D1"/>
    <w:rsid w:val="0000499C"/>
    <w:rsid w:val="00012C08"/>
    <w:rsid w:val="000353B6"/>
    <w:rsid w:val="0003723A"/>
    <w:rsid w:val="00037B1E"/>
    <w:rsid w:val="000405C1"/>
    <w:rsid w:val="00045C3A"/>
    <w:rsid w:val="000A2C8D"/>
    <w:rsid w:val="000B1C3C"/>
    <w:rsid w:val="000C41F9"/>
    <w:rsid w:val="000D0B38"/>
    <w:rsid w:val="000D6822"/>
    <w:rsid w:val="000E1180"/>
    <w:rsid w:val="000E51EB"/>
    <w:rsid w:val="0012670F"/>
    <w:rsid w:val="00154079"/>
    <w:rsid w:val="001541E4"/>
    <w:rsid w:val="00161295"/>
    <w:rsid w:val="00170DB2"/>
    <w:rsid w:val="0017102E"/>
    <w:rsid w:val="00175EFB"/>
    <w:rsid w:val="00175F8B"/>
    <w:rsid w:val="0018759E"/>
    <w:rsid w:val="00195132"/>
    <w:rsid w:val="001A03C4"/>
    <w:rsid w:val="001C176A"/>
    <w:rsid w:val="001C48B5"/>
    <w:rsid w:val="001D6BDD"/>
    <w:rsid w:val="001E2012"/>
    <w:rsid w:val="00215458"/>
    <w:rsid w:val="0022516B"/>
    <w:rsid w:val="002347A3"/>
    <w:rsid w:val="00235441"/>
    <w:rsid w:val="002476FF"/>
    <w:rsid w:val="00251B5F"/>
    <w:rsid w:val="00256B3E"/>
    <w:rsid w:val="002616BD"/>
    <w:rsid w:val="00264EC3"/>
    <w:rsid w:val="0026572E"/>
    <w:rsid w:val="00281B8E"/>
    <w:rsid w:val="0028247B"/>
    <w:rsid w:val="0029255E"/>
    <w:rsid w:val="00294323"/>
    <w:rsid w:val="00297987"/>
    <w:rsid w:val="002B1AD7"/>
    <w:rsid w:val="002C06C7"/>
    <w:rsid w:val="002C38F5"/>
    <w:rsid w:val="002D6308"/>
    <w:rsid w:val="002E4212"/>
    <w:rsid w:val="002E4520"/>
    <w:rsid w:val="00303034"/>
    <w:rsid w:val="0031041E"/>
    <w:rsid w:val="00315DEE"/>
    <w:rsid w:val="003429F8"/>
    <w:rsid w:val="0034401D"/>
    <w:rsid w:val="003577BE"/>
    <w:rsid w:val="00397850"/>
    <w:rsid w:val="003A2093"/>
    <w:rsid w:val="003A6A3F"/>
    <w:rsid w:val="003C4649"/>
    <w:rsid w:val="003D2683"/>
    <w:rsid w:val="003E1009"/>
    <w:rsid w:val="003F1147"/>
    <w:rsid w:val="003F6C6D"/>
    <w:rsid w:val="00402A4C"/>
    <w:rsid w:val="00405E24"/>
    <w:rsid w:val="00432236"/>
    <w:rsid w:val="00436991"/>
    <w:rsid w:val="00442B4A"/>
    <w:rsid w:val="00457CE2"/>
    <w:rsid w:val="00465859"/>
    <w:rsid w:val="00466409"/>
    <w:rsid w:val="00473CF4"/>
    <w:rsid w:val="00483394"/>
    <w:rsid w:val="00487687"/>
    <w:rsid w:val="004878D8"/>
    <w:rsid w:val="0049609E"/>
    <w:rsid w:val="004A1442"/>
    <w:rsid w:val="004A374F"/>
    <w:rsid w:val="004A6DE9"/>
    <w:rsid w:val="004B68E3"/>
    <w:rsid w:val="004C7387"/>
    <w:rsid w:val="004C7581"/>
    <w:rsid w:val="004D2B35"/>
    <w:rsid w:val="004D4E42"/>
    <w:rsid w:val="004D6F74"/>
    <w:rsid w:val="0050558F"/>
    <w:rsid w:val="00541163"/>
    <w:rsid w:val="00550C68"/>
    <w:rsid w:val="005532CA"/>
    <w:rsid w:val="00556FB5"/>
    <w:rsid w:val="005A1BE1"/>
    <w:rsid w:val="005A4AC9"/>
    <w:rsid w:val="005B080B"/>
    <w:rsid w:val="005E6E34"/>
    <w:rsid w:val="006142CC"/>
    <w:rsid w:val="00644EE9"/>
    <w:rsid w:val="00661FB7"/>
    <w:rsid w:val="00687F4C"/>
    <w:rsid w:val="006B6F6F"/>
    <w:rsid w:val="006C4925"/>
    <w:rsid w:val="006C658B"/>
    <w:rsid w:val="006F00E2"/>
    <w:rsid w:val="006F2472"/>
    <w:rsid w:val="00710425"/>
    <w:rsid w:val="00775C9C"/>
    <w:rsid w:val="00786645"/>
    <w:rsid w:val="00792EEC"/>
    <w:rsid w:val="007947A0"/>
    <w:rsid w:val="00797C54"/>
    <w:rsid w:val="007A0B0A"/>
    <w:rsid w:val="007A2E0E"/>
    <w:rsid w:val="007C1141"/>
    <w:rsid w:val="007D1F8C"/>
    <w:rsid w:val="007E51E1"/>
    <w:rsid w:val="007E68A2"/>
    <w:rsid w:val="007E79C4"/>
    <w:rsid w:val="007F6D20"/>
    <w:rsid w:val="0080531D"/>
    <w:rsid w:val="00806F73"/>
    <w:rsid w:val="0081248F"/>
    <w:rsid w:val="00830367"/>
    <w:rsid w:val="00835F9A"/>
    <w:rsid w:val="00843DF3"/>
    <w:rsid w:val="008967C7"/>
    <w:rsid w:val="008A3770"/>
    <w:rsid w:val="008C445D"/>
    <w:rsid w:val="008C7168"/>
    <w:rsid w:val="008D539C"/>
    <w:rsid w:val="008D6AE9"/>
    <w:rsid w:val="008F1C0D"/>
    <w:rsid w:val="008F45AE"/>
    <w:rsid w:val="009008F3"/>
    <w:rsid w:val="0090326D"/>
    <w:rsid w:val="009043FA"/>
    <w:rsid w:val="00906BEE"/>
    <w:rsid w:val="00936D90"/>
    <w:rsid w:val="009471E0"/>
    <w:rsid w:val="00951334"/>
    <w:rsid w:val="00963E91"/>
    <w:rsid w:val="009655E4"/>
    <w:rsid w:val="00992A4C"/>
    <w:rsid w:val="009C131B"/>
    <w:rsid w:val="009F1A91"/>
    <w:rsid w:val="009F5094"/>
    <w:rsid w:val="00A16DED"/>
    <w:rsid w:val="00A25C98"/>
    <w:rsid w:val="00A77A10"/>
    <w:rsid w:val="00A80F3B"/>
    <w:rsid w:val="00A8406B"/>
    <w:rsid w:val="00A85571"/>
    <w:rsid w:val="00A85E74"/>
    <w:rsid w:val="00A92BB9"/>
    <w:rsid w:val="00A96A05"/>
    <w:rsid w:val="00AC19C2"/>
    <w:rsid w:val="00AC6B09"/>
    <w:rsid w:val="00AD3A9C"/>
    <w:rsid w:val="00AE601F"/>
    <w:rsid w:val="00AF728C"/>
    <w:rsid w:val="00B16F37"/>
    <w:rsid w:val="00B405BA"/>
    <w:rsid w:val="00B42E9B"/>
    <w:rsid w:val="00B4480C"/>
    <w:rsid w:val="00B501C8"/>
    <w:rsid w:val="00B62339"/>
    <w:rsid w:val="00B6773C"/>
    <w:rsid w:val="00B71363"/>
    <w:rsid w:val="00B7780D"/>
    <w:rsid w:val="00B844D5"/>
    <w:rsid w:val="00B91F96"/>
    <w:rsid w:val="00B942C9"/>
    <w:rsid w:val="00B976B6"/>
    <w:rsid w:val="00B97BF0"/>
    <w:rsid w:val="00BA43DF"/>
    <w:rsid w:val="00BE1EFD"/>
    <w:rsid w:val="00BE5DD9"/>
    <w:rsid w:val="00C13C61"/>
    <w:rsid w:val="00C41A63"/>
    <w:rsid w:val="00C43D9A"/>
    <w:rsid w:val="00C56FDB"/>
    <w:rsid w:val="00C602DD"/>
    <w:rsid w:val="00C619F3"/>
    <w:rsid w:val="00C6348C"/>
    <w:rsid w:val="00C6728A"/>
    <w:rsid w:val="00C83A56"/>
    <w:rsid w:val="00CC4797"/>
    <w:rsid w:val="00CD202C"/>
    <w:rsid w:val="00CD4FC9"/>
    <w:rsid w:val="00CE6023"/>
    <w:rsid w:val="00D073A7"/>
    <w:rsid w:val="00D4006C"/>
    <w:rsid w:val="00D407B0"/>
    <w:rsid w:val="00D51AF0"/>
    <w:rsid w:val="00D70AF4"/>
    <w:rsid w:val="00D71CE8"/>
    <w:rsid w:val="00D82DAA"/>
    <w:rsid w:val="00D92F61"/>
    <w:rsid w:val="00DA1040"/>
    <w:rsid w:val="00DB799E"/>
    <w:rsid w:val="00DC10CF"/>
    <w:rsid w:val="00DC4EAC"/>
    <w:rsid w:val="00DD4A70"/>
    <w:rsid w:val="00DF42A9"/>
    <w:rsid w:val="00DF51E5"/>
    <w:rsid w:val="00E01BE0"/>
    <w:rsid w:val="00E309A3"/>
    <w:rsid w:val="00E316FF"/>
    <w:rsid w:val="00E327B4"/>
    <w:rsid w:val="00E413C8"/>
    <w:rsid w:val="00E422B2"/>
    <w:rsid w:val="00E53E68"/>
    <w:rsid w:val="00E750D1"/>
    <w:rsid w:val="00E75A56"/>
    <w:rsid w:val="00E87D34"/>
    <w:rsid w:val="00E9138E"/>
    <w:rsid w:val="00E91A98"/>
    <w:rsid w:val="00EB255C"/>
    <w:rsid w:val="00EC1228"/>
    <w:rsid w:val="00EC7D06"/>
    <w:rsid w:val="00ED72F3"/>
    <w:rsid w:val="00EE2327"/>
    <w:rsid w:val="00EF29A5"/>
    <w:rsid w:val="00EF5D3D"/>
    <w:rsid w:val="00F01E8B"/>
    <w:rsid w:val="00F10C5E"/>
    <w:rsid w:val="00F21CED"/>
    <w:rsid w:val="00F443FC"/>
    <w:rsid w:val="00F522C6"/>
    <w:rsid w:val="00F56319"/>
    <w:rsid w:val="00F66E74"/>
    <w:rsid w:val="00F710C8"/>
    <w:rsid w:val="00F86DC9"/>
    <w:rsid w:val="00FA03E9"/>
    <w:rsid w:val="00FA318E"/>
    <w:rsid w:val="00FA330F"/>
    <w:rsid w:val="00FD14F0"/>
    <w:rsid w:val="00FF55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BEE"/>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906BEE"/>
    <w:rPr>
      <w:rFonts w:cs="Times New Roman"/>
      <w:color w:val="0000FF"/>
      <w:u w:val="single"/>
    </w:rPr>
  </w:style>
  <w:style w:type="paragraph" w:styleId="NormalWeb">
    <w:name w:val="Normal (Web)"/>
    <w:basedOn w:val="Normal"/>
    <w:uiPriority w:val="99"/>
    <w:semiHidden/>
    <w:rsid w:val="00906BEE"/>
    <w:pPr>
      <w:spacing w:after="100"/>
    </w:pPr>
    <w:rPr>
      <w:sz w:val="24"/>
      <w:szCs w:val="24"/>
    </w:rPr>
  </w:style>
  <w:style w:type="paragraph" w:styleId="Title">
    <w:name w:val="Title"/>
    <w:basedOn w:val="Normal"/>
    <w:link w:val="a"/>
    <w:uiPriority w:val="99"/>
    <w:qFormat/>
    <w:rsid w:val="00906BEE"/>
    <w:pPr>
      <w:ind w:firstLine="851"/>
      <w:jc w:val="center"/>
    </w:pPr>
    <w:rPr>
      <w:rFonts w:eastAsia="Calibri"/>
      <w:b/>
    </w:rPr>
  </w:style>
  <w:style w:type="character" w:customStyle="1" w:styleId="a">
    <w:name w:val="Название Знак"/>
    <w:basedOn w:val="DefaultParagraphFont"/>
    <w:link w:val="Title"/>
    <w:uiPriority w:val="99"/>
    <w:locked/>
    <w:rsid w:val="00906BEE"/>
    <w:rPr>
      <w:rFonts w:ascii="Times New Roman" w:hAnsi="Times New Roman" w:cs="Times New Roman"/>
      <w:b/>
      <w:sz w:val="20"/>
      <w:lang w:eastAsia="ru-RU"/>
    </w:rPr>
  </w:style>
  <w:style w:type="paragraph" w:styleId="BodyText">
    <w:name w:val="Body Text"/>
    <w:basedOn w:val="Normal"/>
    <w:link w:val="a0"/>
    <w:uiPriority w:val="99"/>
    <w:semiHidden/>
    <w:rsid w:val="00906BEE"/>
    <w:pPr>
      <w:ind w:right="-1333"/>
      <w:jc w:val="both"/>
    </w:pPr>
    <w:rPr>
      <w:rFonts w:eastAsia="Calibri"/>
      <w:lang w:val="en-US"/>
    </w:rPr>
  </w:style>
  <w:style w:type="character" w:customStyle="1" w:styleId="a0">
    <w:name w:val="Основной текст Знак"/>
    <w:basedOn w:val="DefaultParagraphFont"/>
    <w:link w:val="BodyText"/>
    <w:uiPriority w:val="99"/>
    <w:semiHidden/>
    <w:locked/>
    <w:rsid w:val="00906BEE"/>
    <w:rPr>
      <w:rFonts w:ascii="Times New Roman" w:hAnsi="Times New Roman" w:cs="Times New Roman"/>
      <w:sz w:val="20"/>
      <w:lang w:val="en-US" w:eastAsia="ru-RU"/>
    </w:rPr>
  </w:style>
  <w:style w:type="paragraph" w:styleId="BodyTextIndent">
    <w:name w:val="Body Text Indent"/>
    <w:basedOn w:val="Normal"/>
    <w:link w:val="a1"/>
    <w:uiPriority w:val="99"/>
    <w:semiHidden/>
    <w:rsid w:val="00906BEE"/>
    <w:pPr>
      <w:spacing w:after="120"/>
      <w:ind w:left="283"/>
    </w:pPr>
    <w:rPr>
      <w:rFonts w:eastAsia="Calibri"/>
    </w:rPr>
  </w:style>
  <w:style w:type="character" w:customStyle="1" w:styleId="a1">
    <w:name w:val="Основной текст с отступом Знак"/>
    <w:basedOn w:val="DefaultParagraphFont"/>
    <w:link w:val="BodyTextIndent"/>
    <w:uiPriority w:val="99"/>
    <w:semiHidden/>
    <w:locked/>
    <w:rsid w:val="00906BEE"/>
    <w:rPr>
      <w:rFonts w:ascii="Times New Roman" w:hAnsi="Times New Roman" w:cs="Times New Roman"/>
      <w:sz w:val="20"/>
      <w:lang w:eastAsia="ru-RU"/>
    </w:rPr>
  </w:style>
  <w:style w:type="paragraph" w:styleId="BodyText2">
    <w:name w:val="Body Text 2"/>
    <w:basedOn w:val="Normal"/>
    <w:link w:val="2"/>
    <w:uiPriority w:val="99"/>
    <w:semiHidden/>
    <w:rsid w:val="00906BEE"/>
    <w:pPr>
      <w:spacing w:after="120" w:line="480" w:lineRule="auto"/>
    </w:pPr>
    <w:rPr>
      <w:rFonts w:eastAsia="Calibri"/>
    </w:rPr>
  </w:style>
  <w:style w:type="character" w:customStyle="1" w:styleId="2">
    <w:name w:val="Основной текст 2 Знак"/>
    <w:basedOn w:val="DefaultParagraphFont"/>
    <w:link w:val="BodyText2"/>
    <w:uiPriority w:val="99"/>
    <w:semiHidden/>
    <w:locked/>
    <w:rsid w:val="00906BEE"/>
    <w:rPr>
      <w:rFonts w:ascii="Times New Roman" w:hAnsi="Times New Roman" w:cs="Times New Roman"/>
      <w:sz w:val="20"/>
      <w:lang w:eastAsia="ru-RU"/>
    </w:rPr>
  </w:style>
  <w:style w:type="paragraph" w:styleId="BodyTextIndent2">
    <w:name w:val="Body Text Indent 2"/>
    <w:basedOn w:val="Normal"/>
    <w:link w:val="20"/>
    <w:uiPriority w:val="99"/>
    <w:semiHidden/>
    <w:rsid w:val="00906BEE"/>
    <w:pPr>
      <w:spacing w:after="120" w:line="480" w:lineRule="auto"/>
      <w:ind w:left="283"/>
    </w:pPr>
    <w:rPr>
      <w:rFonts w:eastAsia="Calibri"/>
    </w:rPr>
  </w:style>
  <w:style w:type="character" w:customStyle="1" w:styleId="20">
    <w:name w:val="Основной текст с отступом 2 Знак"/>
    <w:basedOn w:val="DefaultParagraphFont"/>
    <w:link w:val="BodyTextIndent2"/>
    <w:uiPriority w:val="99"/>
    <w:semiHidden/>
    <w:locked/>
    <w:rsid w:val="00906BEE"/>
    <w:rPr>
      <w:rFonts w:ascii="Times New Roman" w:hAnsi="Times New Roman" w:cs="Times New Roman"/>
      <w:sz w:val="20"/>
      <w:lang w:eastAsia="ru-RU"/>
    </w:rPr>
  </w:style>
  <w:style w:type="paragraph" w:customStyle="1" w:styleId="ConsPlusNormal">
    <w:name w:val="ConsPlusNormal"/>
    <w:uiPriority w:val="99"/>
    <w:semiHidden/>
    <w:rsid w:val="00906BEE"/>
    <w:pPr>
      <w:widowControl w:val="0"/>
      <w:autoSpaceDE w:val="0"/>
      <w:autoSpaceDN w:val="0"/>
    </w:pPr>
    <w:rPr>
      <w:rFonts w:ascii="Times New Roman" w:eastAsia="Times New Roman" w:hAnsi="Times New Roman"/>
      <w:sz w:val="28"/>
      <w:szCs w:val="20"/>
    </w:rPr>
  </w:style>
  <w:style w:type="character" w:customStyle="1" w:styleId="21">
    <w:name w:val="Основной текст (2)_"/>
    <w:link w:val="210"/>
    <w:uiPriority w:val="99"/>
    <w:semiHidden/>
    <w:locked/>
    <w:rsid w:val="00906BEE"/>
    <w:rPr>
      <w:shd w:val="clear" w:color="auto" w:fill="FFFFFF"/>
    </w:rPr>
  </w:style>
  <w:style w:type="paragraph" w:customStyle="1" w:styleId="210">
    <w:name w:val="Основной текст (2)1"/>
    <w:basedOn w:val="Normal"/>
    <w:link w:val="21"/>
    <w:uiPriority w:val="99"/>
    <w:semiHidden/>
    <w:rsid w:val="00906BEE"/>
    <w:pPr>
      <w:widowControl w:val="0"/>
      <w:shd w:val="clear" w:color="auto" w:fill="FFFFFF"/>
      <w:spacing w:line="202" w:lineRule="exact"/>
      <w:jc w:val="both"/>
    </w:pPr>
    <w:rPr>
      <w:rFonts w:ascii="Calibri" w:eastAsia="Calibri" w:hAnsi="Calibri"/>
    </w:rPr>
  </w:style>
  <w:style w:type="paragraph" w:styleId="BalloonText">
    <w:name w:val="Balloon Text"/>
    <w:basedOn w:val="Normal"/>
    <w:link w:val="a2"/>
    <w:uiPriority w:val="99"/>
    <w:semiHidden/>
    <w:rsid w:val="00906BEE"/>
    <w:rPr>
      <w:rFonts w:ascii="Segoe UI" w:eastAsia="Calibri" w:hAnsi="Segoe UI"/>
      <w:sz w:val="18"/>
      <w:szCs w:val="18"/>
    </w:rPr>
  </w:style>
  <w:style w:type="character" w:customStyle="1" w:styleId="a2">
    <w:name w:val="Текст выноски Знак"/>
    <w:basedOn w:val="DefaultParagraphFont"/>
    <w:link w:val="BalloonText"/>
    <w:uiPriority w:val="99"/>
    <w:semiHidden/>
    <w:locked/>
    <w:rsid w:val="00906BEE"/>
    <w:rPr>
      <w:rFonts w:ascii="Segoe UI" w:hAnsi="Segoe UI" w:cs="Times New Roman"/>
      <w:sz w:val="18"/>
      <w:lang w:eastAsia="ru-RU"/>
    </w:rPr>
  </w:style>
  <w:style w:type="paragraph" w:styleId="Header">
    <w:name w:val="header"/>
    <w:basedOn w:val="Normal"/>
    <w:link w:val="a3"/>
    <w:uiPriority w:val="99"/>
    <w:rsid w:val="00E309A3"/>
    <w:pPr>
      <w:tabs>
        <w:tab w:val="center" w:pos="4677"/>
        <w:tab w:val="right" w:pos="9355"/>
      </w:tabs>
    </w:pPr>
    <w:rPr>
      <w:rFonts w:eastAsia="Calibri"/>
    </w:rPr>
  </w:style>
  <w:style w:type="character" w:customStyle="1" w:styleId="a3">
    <w:name w:val="Верхний колонтитул Знак"/>
    <w:basedOn w:val="DefaultParagraphFont"/>
    <w:link w:val="Header"/>
    <w:uiPriority w:val="99"/>
    <w:semiHidden/>
    <w:locked/>
    <w:rsid w:val="000D0B38"/>
    <w:rPr>
      <w:rFonts w:ascii="Times New Roman" w:hAnsi="Times New Roman" w:cs="Times New Roman"/>
      <w:sz w:val="20"/>
    </w:rPr>
  </w:style>
  <w:style w:type="character" w:styleId="PageNumber">
    <w:name w:val="page number"/>
    <w:basedOn w:val="DefaultParagraphFont"/>
    <w:uiPriority w:val="99"/>
    <w:rsid w:val="00E309A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F401AEF95137A0880DFC535FEBBFFB456131B00FEBA591E1B330C0DA6E561A12383716D02558779686E24B18F6D20EA270B66C1B2AED193V5eAN"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B594C5CFA16F58C183CFA2DD446EE8C414AC442F58867E566003010A7961A8343393B714E2871958476911C4916E51405BA85291C3609UAO" TargetMode="External" /><Relationship Id="rId5" Type="http://schemas.openxmlformats.org/officeDocument/2006/relationships/hyperlink" Target="consultantplus://offline/ref=7B594C5CFA16F58C183CFA2DD446EE8C414AC442F58867E566003010A7961A8343393B73482A71958476911C4916E51405BA85291C3609UAO" TargetMode="External" /><Relationship Id="rId6" Type="http://schemas.openxmlformats.org/officeDocument/2006/relationships/hyperlink" Target="consultantplus://offline/ref=7B594C5CFA16F58C183CFA2DD446EE8C414AC442F58867E566003010A7961A8343393B754F2E77958476911C4916E51405BA85291C3609UAO" TargetMode="External" /><Relationship Id="rId7" Type="http://schemas.openxmlformats.org/officeDocument/2006/relationships/hyperlink" Target="consultantplus://offline/ref=34B099B91C9A348EFA6390FC4872FB58B48935A12577850766CFAF0C763C623496AF25CE83E14C9A2D198F2A3E917559A4EA5C84836E289FzBkBO" TargetMode="External" /><Relationship Id="rId8" Type="http://schemas.openxmlformats.org/officeDocument/2006/relationships/hyperlink" Target="consultantplus://offline/ref=5F401AEF95137A0880DFC535FEBBFFB456181B0BFFBB591E1B330C0DA6E561A12383716D0255867B626E24B18F6D20EA270B66C1B2AED193V5eAN" TargetMode="External" /><Relationship Id="rId9" Type="http://schemas.openxmlformats.org/officeDocument/2006/relationships/hyperlink" Target="consultantplus://offline/ref=5F401AEF95137A0880DFC535FEBBFFB4541A160AFCB7591E1B330C0DA6E561A123837168005287703E3434B5C6382AF4201178C7ACAEVDe0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