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08BD" w:rsidP="00D308BD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b/>
          <w:sz w:val="27"/>
          <w:szCs w:val="27"/>
        </w:rPr>
        <w:t xml:space="preserve">     </w:t>
      </w:r>
      <w:r>
        <w:rPr>
          <w:sz w:val="24"/>
          <w:szCs w:val="24"/>
        </w:rPr>
        <w:t xml:space="preserve">Дело №5-343/2022                                                 </w:t>
      </w:r>
      <w:r>
        <w:rPr>
          <w:b/>
          <w:szCs w:val="24"/>
        </w:rPr>
        <w:t xml:space="preserve">                                                                                       </w:t>
      </w:r>
    </w:p>
    <w:p w:rsidR="00D308BD" w:rsidP="00D308BD">
      <w:pPr>
        <w:pStyle w:val="Title"/>
        <w:ind w:left="-567" w:right="-1"/>
        <w:jc w:val="righ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     УИД 16 </w:t>
      </w:r>
      <w:r>
        <w:rPr>
          <w:b w:val="0"/>
          <w:szCs w:val="24"/>
          <w:lang w:val="en-US"/>
        </w:rPr>
        <w:t>ms</w:t>
      </w:r>
      <w:r>
        <w:rPr>
          <w:b w:val="0"/>
          <w:szCs w:val="24"/>
        </w:rPr>
        <w:t xml:space="preserve"> 0096-01-2022-002033-31    </w:t>
      </w:r>
    </w:p>
    <w:p w:rsidR="00D308BD" w:rsidP="00D308BD">
      <w:pPr>
        <w:pStyle w:val="Title"/>
        <w:ind w:left="-567" w:right="-1"/>
        <w:rPr>
          <w:b w:val="0"/>
          <w:sz w:val="27"/>
          <w:szCs w:val="27"/>
        </w:rPr>
      </w:pPr>
    </w:p>
    <w:p w:rsidR="00D308BD" w:rsidP="00D308BD">
      <w:pPr>
        <w:pStyle w:val="Title"/>
        <w:ind w:left="-567" w:right="-24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ПОСТАНОВЛЕНИЕ</w:t>
      </w:r>
    </w:p>
    <w:p w:rsidR="00D308BD" w:rsidP="00D308BD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мая 2022 года   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D308BD" w:rsidP="00D308BD">
      <w:pPr>
        <w:ind w:right="-241" w:firstLine="720"/>
        <w:jc w:val="both"/>
        <w:rPr>
          <w:sz w:val="28"/>
          <w:szCs w:val="28"/>
        </w:rPr>
      </w:pPr>
    </w:p>
    <w:p w:rsidR="00D308BD" w:rsidP="00D308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 Бугульминскому судебному  району   Республики Татарстан Федотова Д.А., исполняющий обязанности мирового судьи судебного участка №4 по  Бугульминскому судебному  району   Республики Татарстан, по адресу: Республика Татарстан,  г. Бугульма,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.Л</w:t>
      </w:r>
      <w:r>
        <w:rPr>
          <w:sz w:val="28"/>
          <w:szCs w:val="28"/>
        </w:rPr>
        <w:t>енина</w:t>
      </w:r>
      <w:r>
        <w:rPr>
          <w:sz w:val="28"/>
          <w:szCs w:val="28"/>
        </w:rPr>
        <w:t xml:space="preserve">, д.18А, рассмотрев в открытом судебном заседании дело об административном правонарушении, предусмотренном статьей 20.21 Кодекса Российской Федерации об административных правонарушениях (далее – КоАП РФ), посредством видеоконференцсвязи, в отношении </w:t>
      </w:r>
      <w:r>
        <w:rPr>
          <w:sz w:val="28"/>
          <w:szCs w:val="28"/>
        </w:rPr>
        <w:t>Носковой</w:t>
      </w:r>
      <w:r>
        <w:rPr>
          <w:sz w:val="28"/>
          <w:szCs w:val="28"/>
        </w:rPr>
        <w:t xml:space="preserve"> А</w:t>
      </w:r>
      <w:r w:rsidR="003F6101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3F6101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3F6101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D308BD" w:rsidP="00D308BD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308BD" w:rsidP="00D308BD">
      <w:pPr>
        <w:ind w:right="-241"/>
        <w:jc w:val="both"/>
        <w:rPr>
          <w:sz w:val="28"/>
          <w:szCs w:val="28"/>
        </w:rPr>
      </w:pPr>
    </w:p>
    <w:p w:rsidR="00D308BD" w:rsidP="00D308BD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года, примерно в 17 часов 45 минут, </w:t>
      </w:r>
      <w:r>
        <w:rPr>
          <w:sz w:val="28"/>
          <w:szCs w:val="28"/>
        </w:rPr>
        <w:t>Носкова</w:t>
      </w:r>
      <w:r>
        <w:rPr>
          <w:sz w:val="28"/>
          <w:szCs w:val="28"/>
        </w:rPr>
        <w:t xml:space="preserve"> А.В. находилась  в  общественном месте – около дома №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по ул.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 в состоянии  алкогольного опьянения, имела неопрятный внешний вид, шаткую походку, изо рта исходил резкий запах алкоголя, тем самым оскорбляла человеческое достоинство и общественную нравственность.</w:t>
      </w:r>
    </w:p>
    <w:p w:rsidR="00D308BD" w:rsidP="00D308BD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Носкова</w:t>
      </w:r>
      <w:r>
        <w:rPr>
          <w:sz w:val="28"/>
          <w:szCs w:val="28"/>
        </w:rPr>
        <w:t xml:space="preserve"> А.В. в судебном заседании вину признала полностью, в содеянном раскаялась.</w:t>
      </w:r>
    </w:p>
    <w:p w:rsidR="00D308BD" w:rsidP="00D308BD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ее действиях состав административного правонарушения, предусмотренного  статьей 20.21 КоАП РФ.</w:t>
      </w:r>
    </w:p>
    <w:p w:rsidR="00D308BD" w:rsidP="00D308BD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D308BD" w:rsidP="00D308BD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Носковой</w:t>
      </w:r>
      <w:r>
        <w:rPr>
          <w:sz w:val="28"/>
          <w:szCs w:val="28"/>
        </w:rPr>
        <w:t xml:space="preserve"> А.В. установлена в судебном заседании ее личным объяснением, а также письменными материалами дела, а именно: протоколом об административном правонарушении № </w:t>
      </w:r>
      <w:r w:rsidR="003F6101">
        <w:rPr>
          <w:sz w:val="28"/>
          <w:szCs w:val="28"/>
        </w:rPr>
        <w:t>*</w:t>
      </w:r>
      <w:r>
        <w:rPr>
          <w:sz w:val="28"/>
          <w:szCs w:val="28"/>
        </w:rPr>
        <w:t xml:space="preserve"> от </w:t>
      </w:r>
      <w:r w:rsidR="003F6101">
        <w:rPr>
          <w:sz w:val="28"/>
          <w:szCs w:val="28"/>
        </w:rPr>
        <w:t>*</w:t>
      </w:r>
      <w:r>
        <w:rPr>
          <w:sz w:val="28"/>
          <w:szCs w:val="28"/>
        </w:rPr>
        <w:t xml:space="preserve"> года; актом медицинского освидетельствования на состояние опьянения № </w:t>
      </w:r>
      <w:r w:rsidR="003F6101">
        <w:rPr>
          <w:sz w:val="28"/>
          <w:szCs w:val="28"/>
        </w:rPr>
        <w:t>*</w:t>
      </w:r>
      <w:r>
        <w:rPr>
          <w:sz w:val="28"/>
          <w:szCs w:val="28"/>
        </w:rPr>
        <w:t xml:space="preserve"> от </w:t>
      </w:r>
      <w:r w:rsidR="003F6101">
        <w:rPr>
          <w:sz w:val="28"/>
          <w:szCs w:val="28"/>
        </w:rPr>
        <w:t>*</w:t>
      </w:r>
      <w:r>
        <w:rPr>
          <w:sz w:val="28"/>
          <w:szCs w:val="28"/>
        </w:rPr>
        <w:t xml:space="preserve"> года; рапортами полицейских ОВ ППСП Отдела МВД России по Бугульминскому району </w:t>
      </w:r>
      <w:r>
        <w:rPr>
          <w:sz w:val="28"/>
          <w:szCs w:val="28"/>
        </w:rPr>
        <w:t>Клокова</w:t>
      </w:r>
      <w:r>
        <w:rPr>
          <w:sz w:val="28"/>
          <w:szCs w:val="28"/>
        </w:rPr>
        <w:t xml:space="preserve"> О.В., Рыжкова П.А.; справкой о привлечении </w:t>
      </w:r>
      <w:r>
        <w:rPr>
          <w:sz w:val="28"/>
          <w:szCs w:val="28"/>
        </w:rPr>
        <w:t>Носковой</w:t>
      </w:r>
      <w:r>
        <w:rPr>
          <w:sz w:val="28"/>
          <w:szCs w:val="28"/>
        </w:rPr>
        <w:t xml:space="preserve"> А.В. к административной ответственности и другими материалами дела.</w:t>
      </w:r>
    </w:p>
    <w:p w:rsidR="00D308BD" w:rsidP="00D308BD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 в действиях </w:t>
      </w:r>
      <w:r>
        <w:rPr>
          <w:sz w:val="28"/>
          <w:szCs w:val="28"/>
        </w:rPr>
        <w:t>Носковой</w:t>
      </w:r>
      <w:r>
        <w:rPr>
          <w:sz w:val="28"/>
          <w:szCs w:val="28"/>
        </w:rPr>
        <w:t xml:space="preserve"> А.В. состав административного правонарушения, предусмотренного статьей 20.21 КоАП РФ, с учётом характера совершенного правонарушения, личности правонарушителя, которая вину признала,  ранее к административной ответственности за совершение однородных правонарушений не привлекалась, а также всех обстоятельств совершенного правонарушения полагает назначить </w:t>
      </w:r>
      <w:r>
        <w:rPr>
          <w:sz w:val="28"/>
          <w:szCs w:val="28"/>
        </w:rPr>
        <w:t>Носковой</w:t>
      </w:r>
      <w:r>
        <w:rPr>
          <w:sz w:val="28"/>
          <w:szCs w:val="28"/>
        </w:rPr>
        <w:t xml:space="preserve"> А.В. наказание в виде административного ареста.</w:t>
      </w:r>
    </w:p>
    <w:p w:rsidR="00D308BD" w:rsidP="00D308BD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1.7, 29.9, 29.10 КоАП РФ,  мировой судья</w:t>
      </w:r>
    </w:p>
    <w:p w:rsidR="00D308BD" w:rsidP="00D308BD">
      <w:pPr>
        <w:ind w:right="-24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ПОСТАНОВИЛ:</w:t>
      </w:r>
    </w:p>
    <w:p w:rsidR="00D308BD" w:rsidP="00D308BD">
      <w:pPr>
        <w:ind w:right="-241" w:firstLine="709"/>
        <w:jc w:val="both"/>
        <w:rPr>
          <w:sz w:val="28"/>
          <w:szCs w:val="28"/>
        </w:rPr>
      </w:pPr>
    </w:p>
    <w:p w:rsidR="00D308BD" w:rsidP="00D308BD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Носкову</w:t>
      </w:r>
      <w:r>
        <w:rPr>
          <w:sz w:val="28"/>
          <w:szCs w:val="28"/>
        </w:rPr>
        <w:t xml:space="preserve"> А</w:t>
      </w:r>
      <w:r w:rsidR="003F6101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3F6101"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виновной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3 (трое) суток. </w:t>
      </w:r>
    </w:p>
    <w:p w:rsidR="00D308BD" w:rsidP="00D308BD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 административного ареста исчислять  с  момента доставления </w:t>
      </w:r>
      <w:r>
        <w:rPr>
          <w:sz w:val="28"/>
          <w:szCs w:val="28"/>
        </w:rPr>
        <w:t>Носковой</w:t>
      </w:r>
      <w:r>
        <w:rPr>
          <w:sz w:val="28"/>
          <w:szCs w:val="28"/>
        </w:rPr>
        <w:t xml:space="preserve"> А.В. в Отдел МВД России по Бугульминскому району – с 19 часов 57 минут 24 мая  2022 года.</w:t>
      </w:r>
    </w:p>
    <w:p w:rsidR="00D308BD" w:rsidP="00D308BD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D308BD" w:rsidP="00D308BD">
      <w:pPr>
        <w:ind w:right="-241"/>
        <w:jc w:val="both"/>
        <w:rPr>
          <w:sz w:val="28"/>
          <w:szCs w:val="28"/>
        </w:rPr>
      </w:pPr>
    </w:p>
    <w:p w:rsidR="00D308BD" w:rsidP="00D308B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 Федотова Д.А.</w:t>
      </w:r>
    </w:p>
    <w:p w:rsidR="00D308BD" w:rsidP="00D308BD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D308BD" w:rsidP="00D308B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D308BD" w:rsidP="00D308B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</w:p>
    <w:p w:rsidR="00D308BD" w:rsidP="00D308BD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 </w:t>
      </w:r>
    </w:p>
    <w:p w:rsidR="00D308BD" w:rsidP="00D308BD">
      <w:pPr>
        <w:pStyle w:val="BodyTextIndent"/>
        <w:spacing w:after="0"/>
        <w:ind w:left="0" w:right="-241"/>
        <w:jc w:val="both"/>
        <w:rPr>
          <w:sz w:val="28"/>
          <w:szCs w:val="28"/>
        </w:rPr>
      </w:pPr>
    </w:p>
    <w:p w:rsidR="00D308BD" w:rsidP="00D308B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D308BD" w:rsidP="00D308BD"/>
    <w:p w:rsidR="000B5B59"/>
    <w:sectPr w:rsidSect="00D308B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74"/>
    <w:rsid w:val="000B5B59"/>
    <w:rsid w:val="003F6101"/>
    <w:rsid w:val="00727474"/>
    <w:rsid w:val="00D308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308BD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D308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308B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308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308B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308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