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BE9" w:rsidP="00C70BE9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</w:t>
      </w:r>
      <w:r>
        <w:rPr>
          <w:sz w:val="24"/>
          <w:szCs w:val="24"/>
        </w:rPr>
        <w:t xml:space="preserve">Дело №5-367/2022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C70BE9" w:rsidP="00C70BE9">
      <w:pPr>
        <w:pStyle w:val="Title"/>
        <w:ind w:left="-567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0093-01-2022-001765-24</w:t>
      </w:r>
    </w:p>
    <w:p w:rsidR="00C70BE9" w:rsidP="00C70BE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Cs w:val="24"/>
        </w:rPr>
        <w:t xml:space="preserve">    </w:t>
      </w:r>
    </w:p>
    <w:p w:rsidR="00C70BE9" w:rsidP="00C70BE9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C70BE9" w:rsidP="00C70BE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2022 года  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C70BE9" w:rsidP="00C70BE9">
      <w:pPr>
        <w:ind w:right="-241" w:firstLine="720"/>
        <w:jc w:val="both"/>
        <w:rPr>
          <w:sz w:val="28"/>
          <w:szCs w:val="28"/>
        </w:rPr>
      </w:pPr>
    </w:p>
    <w:p w:rsidR="00C70BE9" w:rsidP="00C70BE9">
      <w:pPr>
        <w:autoSpaceDE w:val="0"/>
        <w:autoSpaceDN w:val="0"/>
        <w:adjustRightInd w:val="0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Федотова Д.А., по адресу: Республика Татарстан,  г. 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видеоконференцсвязи, в отношении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</w:t>
      </w:r>
      <w:r w:rsidR="0017348C">
        <w:rPr>
          <w:sz w:val="27"/>
          <w:szCs w:val="27"/>
        </w:rPr>
        <w:t>*</w:t>
      </w:r>
      <w:r>
        <w:rPr>
          <w:sz w:val="28"/>
          <w:szCs w:val="28"/>
        </w:rPr>
        <w:t>,</w:t>
      </w:r>
    </w:p>
    <w:p w:rsidR="00C70BE9" w:rsidP="00C70BE9">
      <w:pPr>
        <w:autoSpaceDE w:val="0"/>
        <w:autoSpaceDN w:val="0"/>
        <w:adjustRightInd w:val="0"/>
        <w:ind w:right="-55" w:firstLine="720"/>
        <w:jc w:val="both"/>
        <w:rPr>
          <w:sz w:val="16"/>
          <w:szCs w:val="16"/>
        </w:rPr>
      </w:pPr>
    </w:p>
    <w:p w:rsidR="00C70BE9" w:rsidP="00C70BE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C70BE9" w:rsidP="00C70BE9">
      <w:pPr>
        <w:ind w:right="-241"/>
        <w:jc w:val="both"/>
        <w:rPr>
          <w:sz w:val="28"/>
          <w:szCs w:val="28"/>
        </w:rPr>
      </w:pPr>
    </w:p>
    <w:p w:rsidR="00C70BE9" w:rsidP="00C70BE9">
      <w:pPr>
        <w:ind w:right="-2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мая 2022 года в 20 часов 50 минут </w:t>
      </w: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А.Н. находился в  общественном месте – возле дома </w:t>
      </w:r>
      <w:r w:rsidR="0017348C">
        <w:rPr>
          <w:sz w:val="27"/>
          <w:szCs w:val="27"/>
        </w:rPr>
        <w:t>*</w:t>
      </w:r>
      <w:r>
        <w:rPr>
          <w:sz w:val="28"/>
          <w:szCs w:val="28"/>
        </w:rPr>
        <w:t xml:space="preserve">  в состоянии  алкогольного опьянения, изо рта исходил резкий запах алкоголя, имел шаткую походку, невнятную речь, тем самым оскорблял человеческое достоинство и общественную нравственность.</w:t>
      </w:r>
    </w:p>
    <w:p w:rsidR="00C70BE9" w:rsidP="00C70BE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А.Н. в судебном заседании вину в совершении правонарушения признал полностью, в содеянном раскаялся. </w:t>
      </w:r>
    </w:p>
    <w:p w:rsidR="00C70BE9" w:rsidP="00C70BE9">
      <w:pPr>
        <w:ind w:right="-2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лицо, составившее протокол об административном правонарушении,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C70BE9" w:rsidP="00C70BE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70BE9" w:rsidP="00C70BE9">
      <w:pPr>
        <w:ind w:right="-2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№ </w:t>
      </w:r>
      <w:r w:rsidR="0017348C">
        <w:rPr>
          <w:sz w:val="27"/>
          <w:szCs w:val="27"/>
        </w:rPr>
        <w:t>*</w:t>
      </w:r>
      <w:r w:rsidR="0017348C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25 мая 2022 года; актом медицинского освидетельствования на состояние опьянения № </w:t>
      </w:r>
      <w:r w:rsidR="0017348C">
        <w:rPr>
          <w:sz w:val="27"/>
          <w:szCs w:val="27"/>
        </w:rPr>
        <w:t>*</w:t>
      </w:r>
      <w:r w:rsidR="0017348C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25 мая 2022 года; рапортами полицейских </w:t>
      </w:r>
      <w:r w:rsidR="0017348C">
        <w:rPr>
          <w:sz w:val="27"/>
          <w:szCs w:val="27"/>
        </w:rPr>
        <w:t>*</w:t>
      </w:r>
      <w:r w:rsidR="0017348C">
        <w:rPr>
          <w:sz w:val="27"/>
          <w:szCs w:val="27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; справкой о привлечении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к административной ответственности и другими материалами дела. </w:t>
      </w:r>
    </w:p>
    <w:p w:rsidR="00C70BE9" w:rsidP="00C70BE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C70BE9" w:rsidP="00C70BE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который вину  признал, вместе с тем, в течение календарного года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официально не трудоустроен, не имеет постоянного источника дохода, и полагает </w:t>
      </w:r>
      <w:r>
        <w:rPr>
          <w:sz w:val="28"/>
          <w:szCs w:val="28"/>
        </w:rPr>
        <w:t xml:space="preserve">необходимым назначить </w:t>
      </w:r>
      <w:r>
        <w:rPr>
          <w:sz w:val="28"/>
          <w:szCs w:val="28"/>
        </w:rPr>
        <w:t>Чернышову</w:t>
      </w:r>
      <w:r>
        <w:rPr>
          <w:sz w:val="28"/>
          <w:szCs w:val="28"/>
        </w:rPr>
        <w:t xml:space="preserve"> А.Н. наказание в виде административного ареста.</w:t>
      </w:r>
    </w:p>
    <w:p w:rsidR="00C70BE9" w:rsidP="00C70BE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 руководствуясь статьями 1.7, 29.9, 29.10 КоАП РФ,  </w:t>
      </w:r>
    </w:p>
    <w:p w:rsidR="00C70BE9" w:rsidP="00C70BE9">
      <w:pPr>
        <w:ind w:right="-241" w:firstLine="709"/>
        <w:jc w:val="both"/>
        <w:rPr>
          <w:sz w:val="28"/>
          <w:szCs w:val="28"/>
        </w:rPr>
      </w:pPr>
    </w:p>
    <w:p w:rsidR="00C70BE9" w:rsidP="00C70BE9">
      <w:pPr>
        <w:ind w:right="-2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C70BE9" w:rsidP="00C70BE9">
      <w:pPr>
        <w:ind w:right="-241"/>
        <w:jc w:val="both"/>
        <w:rPr>
          <w:sz w:val="28"/>
          <w:szCs w:val="28"/>
        </w:rPr>
      </w:pPr>
    </w:p>
    <w:p w:rsidR="00C70BE9" w:rsidP="00C70BE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17348C">
        <w:rPr>
          <w:sz w:val="27"/>
          <w:szCs w:val="27"/>
        </w:rPr>
        <w:t>*</w:t>
      </w:r>
      <w:r w:rsidR="0017348C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виновным  в совершении административного правонарушения, предусмотренного статьей 20.21 Кодекса Российской Федерации об административных правонарушениях и    назначить наказание в виде административного ареста сроком 8 (восемь) суток. </w:t>
      </w:r>
    </w:p>
    <w:p w:rsidR="00C70BE9" w:rsidP="00C70BE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момента доставления – с 22 часов 28 минут 25 мая  2022 года.</w:t>
      </w:r>
    </w:p>
    <w:p w:rsidR="00C70BE9" w:rsidP="00C70BE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C70BE9" w:rsidP="00C70BE9">
      <w:pPr>
        <w:ind w:right="-241"/>
        <w:jc w:val="both"/>
        <w:rPr>
          <w:sz w:val="28"/>
          <w:szCs w:val="28"/>
        </w:rPr>
      </w:pPr>
    </w:p>
    <w:p w:rsidR="00C70BE9" w:rsidP="00C70BE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C70BE9" w:rsidP="00C70BE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C70BE9" w:rsidP="00C70BE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70BE9" w:rsidP="00C70BE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C70BE9" w:rsidP="00C70BE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 </w:t>
      </w:r>
    </w:p>
    <w:p w:rsidR="00C70BE9" w:rsidP="00C70BE9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C70BE9" w:rsidP="00C70BE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70BE9" w:rsidP="00C70BE9">
      <w:pPr>
        <w:rPr>
          <w:sz w:val="28"/>
          <w:szCs w:val="28"/>
        </w:rPr>
      </w:pPr>
    </w:p>
    <w:p w:rsidR="00C70BE9" w:rsidP="00C70BE9">
      <w:pPr>
        <w:rPr>
          <w:sz w:val="28"/>
          <w:szCs w:val="28"/>
        </w:rPr>
      </w:pPr>
    </w:p>
    <w:p w:rsidR="00C70BE9" w:rsidP="00C70BE9">
      <w:pPr>
        <w:ind w:right="-241" w:firstLine="720"/>
        <w:jc w:val="both"/>
      </w:pPr>
    </w:p>
    <w:p w:rsidR="00C70BE9" w:rsidP="00C70BE9"/>
    <w:p w:rsidR="00726ED6"/>
    <w:sectPr w:rsidSect="00C70B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5C"/>
    <w:rsid w:val="0017348C"/>
    <w:rsid w:val="006C115C"/>
    <w:rsid w:val="00726ED6"/>
    <w:rsid w:val="00C70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0BE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C70B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70B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70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70B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0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