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BB6" w:rsidRPr="000C4BB6" w:rsidP="000C4BB6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5-319</w:t>
      </w:r>
      <w:r w:rsidRPr="000C4BB6">
        <w:rPr>
          <w:rFonts w:ascii="Times New Roman" w:hAnsi="Times New Roman"/>
          <w:b w:val="0"/>
          <w:szCs w:val="24"/>
        </w:rPr>
        <w:t>/2022</w:t>
      </w:r>
    </w:p>
    <w:p w:rsidR="000C4BB6" w:rsidRPr="000C4BB6" w:rsidP="000C4B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4BB6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0C4BB6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0093-01-2022-001611-98</w:t>
      </w:r>
    </w:p>
    <w:p w:rsidR="000C4BB6" w:rsidRPr="000C4BB6" w:rsidP="000C4BB6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0C4BB6" w:rsidRPr="000C4BB6" w:rsidP="000C4BB6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0C4BB6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0C4BB6" w:rsidRPr="000C4BB6" w:rsidP="000C4BB6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0C4BB6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C4BB6" w:rsidRPr="000C4BB6" w:rsidP="000C4BB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4BB6" w:rsidRPr="000C4BB6" w:rsidP="000C4B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 xml:space="preserve">30 мая 2022 года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4BB6">
        <w:rPr>
          <w:rFonts w:ascii="Times New Roman" w:hAnsi="Times New Roman" w:cs="Times New Roman"/>
          <w:sz w:val="26"/>
          <w:szCs w:val="26"/>
        </w:rPr>
        <w:t xml:space="preserve">   г. Бугульма РТ</w:t>
      </w:r>
    </w:p>
    <w:p w:rsidR="000C4BB6" w:rsidRPr="000C4BB6" w:rsidP="000C4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Нурутдинова </w:t>
      </w:r>
      <w:r w:rsidR="004C7476">
        <w:rPr>
          <w:b/>
          <w:sz w:val="27"/>
          <w:szCs w:val="27"/>
        </w:rPr>
        <w:t>*</w:t>
      </w:r>
      <w:r w:rsidRPr="000C4BB6">
        <w:rPr>
          <w:rFonts w:ascii="Times New Roman" w:hAnsi="Times New Roman" w:cs="Times New Roman"/>
          <w:sz w:val="26"/>
          <w:szCs w:val="26"/>
        </w:rPr>
        <w:t>,</w:t>
      </w:r>
    </w:p>
    <w:p w:rsidR="000C4BB6" w:rsidRPr="000C4BB6" w:rsidP="000C4BB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0C4BB6" w:rsidRPr="000C4BB6" w:rsidP="000C4BB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0C4BB6">
        <w:rPr>
          <w:rFonts w:ascii="Times New Roman" w:hAnsi="Times New Roman"/>
          <w:sz w:val="26"/>
          <w:szCs w:val="26"/>
          <w:lang w:val="ru-RU"/>
        </w:rPr>
        <w:t xml:space="preserve">постановлением о назначении административного наказания Межрайонной ИФНС России № </w:t>
      </w:r>
      <w:r>
        <w:rPr>
          <w:rFonts w:ascii="Times New Roman" w:hAnsi="Times New Roman"/>
          <w:sz w:val="26"/>
          <w:szCs w:val="26"/>
          <w:lang w:val="ru-RU"/>
        </w:rPr>
        <w:t xml:space="preserve">14 по Кировской области № </w:t>
      </w:r>
      <w:r w:rsidRPr="004C7476" w:rsidR="004C7476">
        <w:rPr>
          <w:b/>
          <w:sz w:val="27"/>
          <w:szCs w:val="27"/>
          <w:lang w:val="ru-RU"/>
        </w:rPr>
        <w:t>*</w:t>
      </w:r>
      <w:r w:rsidR="004C7476">
        <w:rPr>
          <w:b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 15</w:t>
      </w:r>
      <w:r w:rsidRPr="000C4BB6">
        <w:rPr>
          <w:rFonts w:ascii="Times New Roman" w:hAnsi="Times New Roman"/>
          <w:sz w:val="26"/>
          <w:szCs w:val="26"/>
          <w:lang w:val="ru-RU"/>
        </w:rPr>
        <w:t xml:space="preserve"> декабря 2021 года, вступившим в законную силу 19 января 2022 года, Нурутдинов А.Р. был подвергнут административному штрафу в размере 5000 рублей за совершение административного правонарушения, предусмотренного частью 4 статьи 14.25 КоАП РФ. В установленный законом срок до 23 марта 2022 года Нурутдиновым А.Р. штраф не уплачен.</w:t>
      </w:r>
    </w:p>
    <w:p w:rsidR="000C4BB6" w:rsidRPr="000C4BB6" w:rsidP="000C4BB6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 xml:space="preserve">В судебное заседание Нурутдинов А.Р. не явился, судебное извещение вернулось в суд из почтового отделения в связи с истечением срока хранения, ходатайств об отложении или рассмотрении дела в свое отсутствие суду не представил. </w:t>
      </w:r>
    </w:p>
    <w:p w:rsidR="000C4BB6" w:rsidRPr="000C4BB6" w:rsidP="000C4B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4BB6" w:rsidRPr="000C4BB6" w:rsidP="000C4BB6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C4BB6" w:rsidRPr="000C4BB6" w:rsidP="000C4B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4BB6" w:rsidRPr="000C4BB6" w:rsidP="000C4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C4BB6" w:rsidRPr="000C4BB6" w:rsidP="000C4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Вина Нурутдинова А.Р. установлена в судебном заседании материалами дела, а именно: протоколом об админис</w:t>
      </w:r>
      <w:r>
        <w:rPr>
          <w:rFonts w:ascii="Times New Roman" w:hAnsi="Times New Roman" w:cs="Times New Roman"/>
          <w:sz w:val="26"/>
          <w:szCs w:val="26"/>
        </w:rPr>
        <w:t>тративном правонарушении №</w:t>
      </w:r>
      <w:r w:rsidR="004C7476">
        <w:rPr>
          <w:b/>
          <w:sz w:val="27"/>
          <w:szCs w:val="27"/>
        </w:rPr>
        <w:t>*</w:t>
      </w:r>
      <w:r w:rsidR="004C7476">
        <w:rPr>
          <w:b/>
          <w:sz w:val="27"/>
          <w:szCs w:val="27"/>
        </w:rPr>
        <w:t xml:space="preserve"> </w:t>
      </w:r>
      <w:r w:rsidRPr="000C4BB6">
        <w:rPr>
          <w:rFonts w:ascii="Times New Roman" w:hAnsi="Times New Roman" w:cs="Times New Roman"/>
          <w:sz w:val="26"/>
          <w:szCs w:val="26"/>
        </w:rPr>
        <w:t>от 26 апрел</w:t>
      </w:r>
      <w:r>
        <w:rPr>
          <w:rFonts w:ascii="Times New Roman" w:hAnsi="Times New Roman" w:cs="Times New Roman"/>
          <w:sz w:val="26"/>
          <w:szCs w:val="26"/>
        </w:rPr>
        <w:t xml:space="preserve">я 2022 года; протоколом № </w:t>
      </w:r>
      <w:r w:rsidR="004C7476">
        <w:rPr>
          <w:b/>
          <w:sz w:val="27"/>
          <w:szCs w:val="27"/>
        </w:rPr>
        <w:t>*</w:t>
      </w:r>
      <w:r w:rsidR="004C7476">
        <w:rPr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30 ноя</w:t>
      </w:r>
      <w:r w:rsidRPr="000C4BB6">
        <w:rPr>
          <w:rFonts w:ascii="Times New Roman" w:hAnsi="Times New Roman" w:cs="Times New Roman"/>
          <w:sz w:val="26"/>
          <w:szCs w:val="26"/>
        </w:rPr>
        <w:t xml:space="preserve">бря 2021 года; постановлением о назначении административного наказания № </w:t>
      </w:r>
      <w:r w:rsidR="004C7476">
        <w:rPr>
          <w:b/>
          <w:sz w:val="27"/>
          <w:szCs w:val="27"/>
        </w:rPr>
        <w:t>*</w:t>
      </w:r>
      <w:r w:rsidR="004C7476">
        <w:rPr>
          <w:b/>
          <w:sz w:val="27"/>
          <w:szCs w:val="27"/>
        </w:rPr>
        <w:t xml:space="preserve"> </w:t>
      </w:r>
      <w:r w:rsidRPr="000C4BB6">
        <w:rPr>
          <w:rFonts w:ascii="Times New Roman" w:hAnsi="Times New Roman" w:cs="Times New Roman"/>
          <w:sz w:val="26"/>
          <w:szCs w:val="26"/>
        </w:rPr>
        <w:t xml:space="preserve">от 24 декабря 2021 года, вступившим в законную силу </w:t>
      </w:r>
      <w:r w:rsidRPr="000C4BB6">
        <w:rPr>
          <w:rFonts w:ascii="Times New Roman" w:hAnsi="Times New Roman" w:cs="Times New Roman"/>
          <w:sz w:val="26"/>
          <w:szCs w:val="26"/>
        </w:rPr>
        <w:t>19 января 2022 года; уведомлением о составлении протокола от 28 марта 2022 года;</w:t>
      </w:r>
      <w:r w:rsidRPr="000C4BB6">
        <w:rPr>
          <w:rFonts w:ascii="Times New Roman" w:hAnsi="Times New Roman" w:cs="Times New Roman"/>
          <w:sz w:val="26"/>
          <w:szCs w:val="26"/>
        </w:rPr>
        <w:t xml:space="preserve"> списками внутренних почтовых отправлений; выпиской из ЕГРЮЛ по состоянию на 26 апреля 2022 года и другими материалами дела.</w:t>
      </w:r>
    </w:p>
    <w:p w:rsidR="000C4BB6" w:rsidRPr="000C4BB6" w:rsidP="000C4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При назначении наказания, мировой судья учитывает характер совершенного Нурутдиновым А.Р. административного правонарушения, личность правонарушителя, а также все обстоятельства совершенного правонарушения и считает необходимым назначить ему наказание в виде административного штрафа.</w:t>
      </w:r>
    </w:p>
    <w:p w:rsidR="000C4BB6" w:rsidRPr="000C4BB6" w:rsidP="000C4BB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Исходя из изложенного,</w:t>
      </w:r>
      <w:r w:rsidRPr="000C4B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4BB6">
        <w:rPr>
          <w:rFonts w:ascii="Times New Roman" w:hAnsi="Times New Roman" w:cs="Times New Roman"/>
          <w:sz w:val="26"/>
          <w:szCs w:val="26"/>
        </w:rPr>
        <w:t>руководствуясь</w:t>
      </w:r>
      <w:r w:rsidRPr="000C4B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4BB6"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0C4BB6" w:rsidRPr="000C4BB6" w:rsidP="000C4BB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0C4BB6" w:rsidRPr="000C4BB6" w:rsidP="000C4BB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 xml:space="preserve">Нурутдинова </w:t>
      </w:r>
      <w:r w:rsidR="004C7476">
        <w:rPr>
          <w:b/>
          <w:sz w:val="27"/>
          <w:szCs w:val="27"/>
        </w:rPr>
        <w:t>*</w:t>
      </w:r>
      <w:r w:rsidR="004C7476">
        <w:rPr>
          <w:b/>
          <w:sz w:val="27"/>
          <w:szCs w:val="27"/>
        </w:rPr>
        <w:t xml:space="preserve"> </w:t>
      </w:r>
      <w:r w:rsidRPr="000C4BB6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административного штрафа в размере 10 000 (десяти тысяч) рублей.</w:t>
      </w:r>
    </w:p>
    <w:p w:rsidR="000C4BB6" w:rsidRPr="000C4BB6" w:rsidP="000C4BB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0C4BB6"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C4BB6" w:rsidRPr="000C4BB6" w:rsidP="000C4BB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0C4BB6"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C4BB6" w:rsidRPr="000C4BB6" w:rsidP="000C4BB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0C4BB6"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4BB6" w:rsidRPr="000C4BB6" w:rsidP="000C4BB6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0C4BB6"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C4BB6" w:rsidRPr="000C4BB6" w:rsidP="000C4BB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0C4BB6" w:rsidRPr="000C4BB6" w:rsidP="000C4B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0C4BB6" w:rsidRPr="000C4BB6" w:rsidP="000C4B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 w:rsidRPr="000C4BB6">
        <w:rPr>
          <w:rFonts w:ascii="Times New Roman" w:hAnsi="Times New Roman" w:cs="Times New Roman"/>
          <w:sz w:val="26"/>
          <w:szCs w:val="26"/>
        </w:rPr>
        <w:tab/>
      </w:r>
    </w:p>
    <w:p w:rsidR="000C4BB6" w:rsidRPr="000C4BB6" w:rsidP="000C4B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0C4BB6" w:rsidRPr="000C4BB6" w:rsidP="000C4BB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0C4BB6" w:rsidRPr="000C4BB6" w:rsidP="000C4BB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BB6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0C4BB6" w:rsidRPr="000C4BB6" w:rsidP="000C4BB6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AA3718">
      <w:r>
        <w:rPr>
          <w:b/>
          <w:sz w:val="27"/>
          <w:szCs w:val="27"/>
        </w:rPr>
        <w:t>*</w:t>
      </w:r>
    </w:p>
    <w:sectPr w:rsidSect="000C4BB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36"/>
    <w:rsid w:val="000C4BB6"/>
    <w:rsid w:val="004C7476"/>
    <w:rsid w:val="00826F36"/>
    <w:rsid w:val="00AA3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C4BB6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0C4BB6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C4BB6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C4BB6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0C4BB6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0C4BB6"/>
  </w:style>
  <w:style w:type="paragraph" w:styleId="BalloonText">
    <w:name w:val="Balloon Text"/>
    <w:basedOn w:val="Normal"/>
    <w:link w:val="a1"/>
    <w:uiPriority w:val="99"/>
    <w:semiHidden/>
    <w:unhideWhenUsed/>
    <w:rsid w:val="000C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