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D30" w:rsidP="00031D30">
      <w:pPr>
        <w:pStyle w:val="Title"/>
        <w:jc w:val="right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№5-305/2022</w:t>
      </w:r>
    </w:p>
    <w:p w:rsidR="00031D30" w:rsidP="00031D3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0093-01-2022-001540-20</w:t>
      </w:r>
    </w:p>
    <w:p w:rsidR="00031D30" w:rsidP="00031D30">
      <w:pPr>
        <w:jc w:val="right"/>
        <w:rPr>
          <w:sz w:val="27"/>
          <w:szCs w:val="27"/>
        </w:rPr>
      </w:pPr>
    </w:p>
    <w:p w:rsidR="00031D30" w:rsidP="00031D30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031D30" w:rsidP="00031D30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031D30" w:rsidP="00031D30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>17 мая 2022 года                                                                                       г. Бугульма РТ</w:t>
      </w:r>
    </w:p>
    <w:p w:rsidR="002D3DD4" w:rsidP="002D3D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 (далее - КоАП РФ) в отношении руководителя общества с ограниченной ответственностью (ООО) «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» Масловой </w:t>
      </w:r>
      <w:r>
        <w:rPr>
          <w:sz w:val="28"/>
          <w:szCs w:val="28"/>
        </w:rPr>
        <w:t>*</w:t>
      </w:r>
    </w:p>
    <w:p w:rsidR="00031D30" w:rsidP="002D3DD4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031D30" w:rsidP="00031D30">
      <w:pPr>
        <w:ind w:firstLine="540"/>
        <w:jc w:val="center"/>
        <w:rPr>
          <w:bCs/>
          <w:sz w:val="28"/>
          <w:szCs w:val="28"/>
        </w:rPr>
      </w:pPr>
    </w:p>
    <w:p w:rsidR="00031D30" w:rsidRPr="00031D30" w:rsidP="00031D30">
      <w:pPr>
        <w:ind w:firstLine="709"/>
        <w:jc w:val="both"/>
        <w:rPr>
          <w:rStyle w:val="20"/>
          <w:sz w:val="28"/>
          <w:szCs w:val="28"/>
          <w:u w:val="none"/>
        </w:rPr>
      </w:pPr>
      <w:r>
        <w:rPr>
          <w:sz w:val="28"/>
          <w:szCs w:val="28"/>
        </w:rPr>
        <w:t>Маслова Л.И., являясь руководителем ООО «</w:t>
      </w:r>
      <w:r w:rsidRPr="002D3DD4" w:rsidR="002D3DD4">
        <w:rPr>
          <w:sz w:val="28"/>
          <w:szCs w:val="28"/>
        </w:rPr>
        <w:t>*</w:t>
      </w:r>
      <w:r>
        <w:rPr>
          <w:sz w:val="28"/>
          <w:szCs w:val="28"/>
        </w:rPr>
        <w:t>», допустила</w:t>
      </w:r>
      <w:r>
        <w:rPr>
          <w:rStyle w:val="20"/>
          <w:rFonts w:eastAsia="Sylfaen"/>
          <w:sz w:val="28"/>
          <w:szCs w:val="28"/>
          <w:u w:val="none"/>
        </w:rPr>
        <w:t xml:space="preserve"> </w:t>
      </w:r>
      <w:r>
        <w:rPr>
          <w:rStyle w:val="20"/>
          <w:sz w:val="28"/>
          <w:szCs w:val="28"/>
          <w:u w:val="none"/>
        </w:rPr>
        <w:t xml:space="preserve">нарушение установленных законодательством о налогах и сборах сроков </w:t>
      </w:r>
      <w:r w:rsidRPr="002549DA">
        <w:rPr>
          <w:rStyle w:val="20"/>
          <w:sz w:val="28"/>
          <w:szCs w:val="28"/>
          <w:u w:val="none"/>
        </w:rPr>
        <w:t xml:space="preserve">представления информации (документов) по требованию </w:t>
      </w:r>
      <w:r>
        <w:rPr>
          <w:rStyle w:val="20"/>
          <w:sz w:val="28"/>
          <w:szCs w:val="28"/>
          <w:u w:val="none"/>
        </w:rPr>
        <w:t>№</w:t>
      </w:r>
      <w:r w:rsidR="002D3DD4">
        <w:rPr>
          <w:rStyle w:val="20"/>
          <w:sz w:val="28"/>
          <w:szCs w:val="28"/>
          <w:u w:val="none"/>
        </w:rPr>
        <w:t xml:space="preserve"> </w:t>
      </w:r>
      <w:r w:rsidR="002D3DD4">
        <w:rPr>
          <w:sz w:val="28"/>
          <w:szCs w:val="28"/>
        </w:rPr>
        <w:t>*</w:t>
      </w:r>
      <w:r w:rsidR="002D3DD4">
        <w:rPr>
          <w:sz w:val="28"/>
          <w:szCs w:val="28"/>
        </w:rPr>
        <w:t xml:space="preserve"> </w:t>
      </w:r>
      <w:r>
        <w:rPr>
          <w:rStyle w:val="20"/>
          <w:sz w:val="28"/>
          <w:szCs w:val="28"/>
          <w:u w:val="none"/>
        </w:rPr>
        <w:t>от 13.01.2022</w:t>
      </w:r>
      <w:r w:rsidRPr="002549DA">
        <w:rPr>
          <w:rStyle w:val="20"/>
          <w:sz w:val="28"/>
          <w:szCs w:val="28"/>
          <w:u w:val="none"/>
        </w:rPr>
        <w:t xml:space="preserve"> о предоставлении информации (документов) в налоговый орган по месту учета. </w:t>
      </w:r>
      <w:r w:rsidRPr="002549DA">
        <w:rPr>
          <w:rStyle w:val="20"/>
          <w:sz w:val="28"/>
          <w:szCs w:val="28"/>
          <w:u w:val="none"/>
        </w:rPr>
        <w:t>Так</w:t>
      </w:r>
      <w:r>
        <w:rPr>
          <w:rStyle w:val="20"/>
          <w:sz w:val="28"/>
          <w:szCs w:val="28"/>
          <w:u w:val="none"/>
        </w:rPr>
        <w:t>,</w:t>
      </w:r>
      <w:r w:rsidRPr="002549DA">
        <w:rPr>
          <w:rStyle w:val="20"/>
          <w:sz w:val="28"/>
          <w:szCs w:val="28"/>
          <w:u w:val="none"/>
        </w:rPr>
        <w:t xml:space="preserve"> Межрайонная инспекция Федеральной налоговой службы №3 по Смоленской области, в связи с камеральной налоговой проверки </w:t>
      </w:r>
      <w:r w:rsidR="002D3DD4">
        <w:rPr>
          <w:sz w:val="28"/>
          <w:szCs w:val="28"/>
        </w:rPr>
        <w:t>*</w:t>
      </w:r>
      <w:r w:rsidR="002D3DD4">
        <w:rPr>
          <w:sz w:val="28"/>
          <w:szCs w:val="28"/>
        </w:rPr>
        <w:t xml:space="preserve"> </w:t>
      </w:r>
      <w:r w:rsidRPr="002549DA">
        <w:rPr>
          <w:rStyle w:val="20"/>
          <w:sz w:val="28"/>
          <w:szCs w:val="28"/>
          <w:u w:val="none"/>
        </w:rPr>
        <w:t xml:space="preserve">в адрес Межрайонной ИФНС России № 17 по Республике </w:t>
      </w:r>
      <w:r>
        <w:rPr>
          <w:rStyle w:val="20"/>
          <w:sz w:val="28"/>
          <w:szCs w:val="28"/>
          <w:u w:val="none"/>
        </w:rPr>
        <w:t>Татарстан, в соответствие со статьей</w:t>
      </w:r>
      <w:r w:rsidRPr="002549DA">
        <w:rPr>
          <w:rStyle w:val="20"/>
          <w:sz w:val="28"/>
          <w:szCs w:val="28"/>
          <w:u w:val="none"/>
        </w:rPr>
        <w:t xml:space="preserve"> 93.1 Н</w:t>
      </w:r>
      <w:r>
        <w:rPr>
          <w:rStyle w:val="20"/>
          <w:sz w:val="28"/>
          <w:szCs w:val="28"/>
          <w:u w:val="none"/>
        </w:rPr>
        <w:t xml:space="preserve">алогового кодекса </w:t>
      </w:r>
      <w:r w:rsidRPr="002549DA">
        <w:rPr>
          <w:rStyle w:val="20"/>
          <w:sz w:val="28"/>
          <w:szCs w:val="28"/>
          <w:u w:val="none"/>
        </w:rPr>
        <w:t xml:space="preserve">РФ направлено поручение об истребовании документов </w:t>
      </w:r>
      <w:r>
        <w:rPr>
          <w:rStyle w:val="20"/>
          <w:sz w:val="28"/>
          <w:szCs w:val="28"/>
          <w:u w:val="none"/>
        </w:rPr>
        <w:t>(информации) №</w:t>
      </w:r>
      <w:r w:rsidR="002D3DD4">
        <w:rPr>
          <w:sz w:val="28"/>
          <w:szCs w:val="28"/>
        </w:rPr>
        <w:t>*</w:t>
      </w:r>
      <w:r>
        <w:rPr>
          <w:rStyle w:val="20"/>
          <w:sz w:val="28"/>
          <w:szCs w:val="28"/>
          <w:u w:val="none"/>
        </w:rPr>
        <w:t>от 12.01.2022</w:t>
      </w:r>
      <w:r w:rsidRPr="002549DA">
        <w:rPr>
          <w:rStyle w:val="20"/>
          <w:sz w:val="28"/>
          <w:szCs w:val="28"/>
          <w:u w:val="none"/>
        </w:rPr>
        <w:t xml:space="preserve"> по взаимоотношениям ООО </w:t>
      </w:r>
      <w:r>
        <w:rPr>
          <w:sz w:val="28"/>
          <w:szCs w:val="28"/>
        </w:rPr>
        <w:t>«</w:t>
      </w:r>
      <w:r w:rsidR="002D3DD4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 w:rsidRPr="002549DA">
        <w:rPr>
          <w:rStyle w:val="20"/>
          <w:sz w:val="28"/>
          <w:szCs w:val="28"/>
          <w:u w:val="none"/>
        </w:rPr>
        <w:t xml:space="preserve">ИНН </w:t>
      </w:r>
      <w:r w:rsidR="002D3DD4">
        <w:rPr>
          <w:sz w:val="28"/>
          <w:szCs w:val="28"/>
        </w:rPr>
        <w:t>*</w:t>
      </w:r>
      <w:r>
        <w:rPr>
          <w:rStyle w:val="20"/>
          <w:sz w:val="28"/>
          <w:szCs w:val="28"/>
          <w:u w:val="none"/>
        </w:rPr>
        <w:t xml:space="preserve">КПП </w:t>
      </w:r>
      <w:r w:rsidR="002D3DD4">
        <w:rPr>
          <w:sz w:val="28"/>
          <w:szCs w:val="28"/>
        </w:rPr>
        <w:t>*</w:t>
      </w:r>
      <w:r>
        <w:rPr>
          <w:rStyle w:val="20"/>
          <w:sz w:val="28"/>
          <w:szCs w:val="28"/>
          <w:u w:val="none"/>
        </w:rPr>
        <w:t>с ООО «</w:t>
      </w:r>
      <w:r>
        <w:rPr>
          <w:rStyle w:val="20"/>
          <w:sz w:val="28"/>
          <w:szCs w:val="28"/>
          <w:u w:val="none"/>
        </w:rPr>
        <w:t>Витросф</w:t>
      </w:r>
      <w:r w:rsidRPr="002549DA">
        <w:rPr>
          <w:rStyle w:val="20"/>
          <w:sz w:val="28"/>
          <w:szCs w:val="28"/>
          <w:u w:val="none"/>
        </w:rPr>
        <w:t>ера</w:t>
      </w:r>
      <w:r w:rsidRPr="002549DA">
        <w:rPr>
          <w:rStyle w:val="20"/>
          <w:sz w:val="28"/>
          <w:szCs w:val="28"/>
          <w:u w:val="none"/>
        </w:rPr>
        <w:t xml:space="preserve">» ИНН </w:t>
      </w:r>
      <w:r w:rsidR="002D3DD4">
        <w:rPr>
          <w:sz w:val="28"/>
          <w:szCs w:val="28"/>
        </w:rPr>
        <w:t>*</w:t>
      </w:r>
      <w:r w:rsidRPr="002549DA">
        <w:rPr>
          <w:rStyle w:val="20"/>
          <w:sz w:val="28"/>
          <w:szCs w:val="28"/>
          <w:u w:val="none"/>
        </w:rPr>
        <w:t xml:space="preserve">КПП </w:t>
      </w:r>
      <w:r w:rsidR="002D3DD4">
        <w:rPr>
          <w:sz w:val="28"/>
          <w:szCs w:val="28"/>
        </w:rPr>
        <w:t>*</w:t>
      </w:r>
      <w:r w:rsidRPr="002549DA">
        <w:rPr>
          <w:rStyle w:val="20"/>
          <w:sz w:val="28"/>
          <w:szCs w:val="28"/>
          <w:u w:val="none"/>
        </w:rPr>
        <w:t xml:space="preserve">. В связи с чем, в адрес ООО </w:t>
      </w:r>
      <w:r>
        <w:rPr>
          <w:sz w:val="28"/>
          <w:szCs w:val="28"/>
        </w:rPr>
        <w:t>«</w:t>
      </w:r>
      <w:r w:rsidR="002D3DD4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 w:rsidRPr="002549DA">
        <w:rPr>
          <w:rStyle w:val="20"/>
          <w:sz w:val="28"/>
          <w:szCs w:val="28"/>
          <w:u w:val="none"/>
        </w:rPr>
        <w:t>направлено требование</w:t>
      </w:r>
      <w:r w:rsidRPr="002549DA">
        <w:rPr>
          <w:rStyle w:val="20"/>
          <w:sz w:val="28"/>
          <w:szCs w:val="28"/>
          <w:u w:val="none"/>
        </w:rPr>
        <w:t xml:space="preserve"> о предоставлении информации (документов) </w:t>
      </w:r>
      <w:r>
        <w:rPr>
          <w:rStyle w:val="20"/>
          <w:sz w:val="28"/>
          <w:szCs w:val="28"/>
          <w:u w:val="none"/>
        </w:rPr>
        <w:t>№</w:t>
      </w:r>
      <w:r w:rsidR="002D3DD4">
        <w:rPr>
          <w:rStyle w:val="20"/>
          <w:sz w:val="28"/>
          <w:szCs w:val="28"/>
          <w:u w:val="none"/>
        </w:rPr>
        <w:t xml:space="preserve"> </w:t>
      </w:r>
      <w:r w:rsidR="002D3DD4">
        <w:rPr>
          <w:sz w:val="28"/>
          <w:szCs w:val="28"/>
        </w:rPr>
        <w:t>*</w:t>
      </w:r>
      <w:r w:rsidR="002D3DD4">
        <w:rPr>
          <w:sz w:val="28"/>
          <w:szCs w:val="28"/>
        </w:rPr>
        <w:t xml:space="preserve"> </w:t>
      </w:r>
      <w:r>
        <w:rPr>
          <w:rStyle w:val="20"/>
          <w:sz w:val="28"/>
          <w:szCs w:val="28"/>
          <w:u w:val="none"/>
        </w:rPr>
        <w:t>от 13.01.2022.</w:t>
      </w:r>
      <w:r w:rsidRPr="002549DA">
        <w:rPr>
          <w:rStyle w:val="20"/>
          <w:sz w:val="28"/>
          <w:szCs w:val="28"/>
          <w:u w:val="none"/>
        </w:rPr>
        <w:t xml:space="preserve"> Требование о представлении документов (информации) №</w:t>
      </w:r>
      <w:r w:rsidR="002D3DD4">
        <w:rPr>
          <w:rStyle w:val="20"/>
          <w:sz w:val="28"/>
          <w:szCs w:val="28"/>
          <w:u w:val="none"/>
        </w:rPr>
        <w:t xml:space="preserve"> </w:t>
      </w:r>
      <w:r w:rsidR="002D3DD4">
        <w:rPr>
          <w:sz w:val="28"/>
          <w:szCs w:val="28"/>
        </w:rPr>
        <w:t>*</w:t>
      </w:r>
      <w:r>
        <w:rPr>
          <w:rStyle w:val="20"/>
          <w:sz w:val="28"/>
          <w:szCs w:val="28"/>
          <w:u w:val="none"/>
        </w:rPr>
        <w:t xml:space="preserve">от 13.01.2022 </w:t>
      </w:r>
      <w:r w:rsidRPr="002549DA">
        <w:rPr>
          <w:rStyle w:val="20"/>
          <w:sz w:val="28"/>
          <w:szCs w:val="28"/>
          <w:u w:val="none"/>
        </w:rPr>
        <w:t xml:space="preserve">ООО </w:t>
      </w:r>
      <w:r>
        <w:rPr>
          <w:sz w:val="28"/>
          <w:szCs w:val="28"/>
        </w:rPr>
        <w:t>«</w:t>
      </w:r>
      <w:r w:rsidR="002D3DD4">
        <w:rPr>
          <w:sz w:val="28"/>
          <w:szCs w:val="28"/>
        </w:rPr>
        <w:t>*</w:t>
      </w:r>
      <w:r>
        <w:rPr>
          <w:sz w:val="28"/>
          <w:szCs w:val="28"/>
        </w:rPr>
        <w:t xml:space="preserve">» </w:t>
      </w:r>
      <w:r>
        <w:rPr>
          <w:rStyle w:val="20"/>
          <w:sz w:val="28"/>
          <w:szCs w:val="28"/>
          <w:u w:val="none"/>
        </w:rPr>
        <w:t>получено 13.01.2022,</w:t>
      </w:r>
      <w:r w:rsidRPr="002549DA">
        <w:rPr>
          <w:rStyle w:val="20"/>
          <w:sz w:val="28"/>
          <w:szCs w:val="28"/>
          <w:u w:val="none"/>
        </w:rPr>
        <w:t xml:space="preserve"> что подтверждается Квитанцией о </w:t>
      </w:r>
      <w:r w:rsidRPr="00031D30">
        <w:rPr>
          <w:rStyle w:val="20"/>
          <w:sz w:val="28"/>
          <w:szCs w:val="28"/>
          <w:u w:val="none"/>
        </w:rPr>
        <w:t xml:space="preserve">приеме электронного документа. Срок представления документов в соответствии с пунктом 5 статьи 93.1 Налогового кодекса РФ в течение 5 дней со дня получения требования. </w:t>
      </w:r>
      <w:r w:rsidRPr="00031D30">
        <w:rPr>
          <w:rStyle w:val="285pt"/>
          <w:b w:val="0"/>
          <w:bCs w:val="0"/>
          <w:sz w:val="28"/>
          <w:szCs w:val="28"/>
          <w:u w:val="none"/>
        </w:rPr>
        <w:t xml:space="preserve">Срок </w:t>
      </w:r>
      <w:r w:rsidRPr="00031D30">
        <w:rPr>
          <w:rStyle w:val="20"/>
          <w:sz w:val="28"/>
          <w:szCs w:val="28"/>
          <w:u w:val="none"/>
        </w:rPr>
        <w:t>предоставления документов (информации) по требованию №</w:t>
      </w:r>
      <w:r w:rsidR="002D3DD4">
        <w:rPr>
          <w:sz w:val="28"/>
          <w:szCs w:val="28"/>
        </w:rPr>
        <w:t>*</w:t>
      </w:r>
      <w:r w:rsidR="002D3DD4">
        <w:rPr>
          <w:sz w:val="28"/>
          <w:szCs w:val="28"/>
        </w:rPr>
        <w:t xml:space="preserve"> </w:t>
      </w:r>
      <w:r w:rsidRPr="00031D30">
        <w:rPr>
          <w:rStyle w:val="20"/>
          <w:sz w:val="28"/>
          <w:szCs w:val="28"/>
          <w:u w:val="none"/>
        </w:rPr>
        <w:t>от 13.01.2022 не позднее 20.01.2022. Однако, в нарушение пункта 5 статьи 93.1 Налогового кодекса РФ документы по требованию в установленный срок не представлены.</w:t>
      </w:r>
    </w:p>
    <w:p w:rsidR="00031D30" w:rsidRPr="00031D30" w:rsidP="00031D3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1D30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Маслова Л.И</w:t>
      </w:r>
      <w:r w:rsidRPr="00031D30">
        <w:rPr>
          <w:sz w:val="28"/>
          <w:szCs w:val="28"/>
        </w:rPr>
        <w:t xml:space="preserve">. не явилась, судебное извещение вернулось в суд в связи с истечением срока хранения в почтовом отделении. </w:t>
      </w:r>
    </w:p>
    <w:p w:rsidR="00031D30" w:rsidRPr="00031D30" w:rsidP="00031D30">
      <w:pPr>
        <w:ind w:firstLine="709"/>
        <w:jc w:val="both"/>
        <w:rPr>
          <w:color w:val="000000"/>
          <w:sz w:val="28"/>
          <w:szCs w:val="28"/>
        </w:rPr>
      </w:pPr>
      <w:r w:rsidRPr="00031D30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31D30" w:rsidRPr="00031D30" w:rsidP="00031D30">
      <w:pPr>
        <w:pStyle w:val="210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31D30"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31D30" w:rsidRPr="00031D30" w:rsidP="00031D3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31D30">
        <w:rPr>
          <w:sz w:val="28"/>
          <w:szCs w:val="28"/>
        </w:rPr>
        <w:t xml:space="preserve">Изучив письменные материалы дела, суд приходит к выводу о том, что в действиях </w:t>
      </w:r>
      <w:r>
        <w:rPr>
          <w:sz w:val="28"/>
          <w:szCs w:val="28"/>
        </w:rPr>
        <w:t>Масловой Л.И</w:t>
      </w:r>
      <w:r w:rsidRPr="00031D30">
        <w:rPr>
          <w:sz w:val="28"/>
          <w:szCs w:val="28"/>
        </w:rPr>
        <w:t>. содержится состав административного правонарушения, предусмотренного частью 1 статьёй 15.6 КоАП РФ.</w:t>
      </w:r>
    </w:p>
    <w:p w:rsidR="00031D30" w:rsidP="00031D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D30">
        <w:rPr>
          <w:sz w:val="28"/>
          <w:szCs w:val="28"/>
        </w:rPr>
        <w:t>Согласно части 1 статьи 15.6 КоАП РФ н</w:t>
      </w:r>
      <w:r w:rsidRPr="00031D30">
        <w:rPr>
          <w:sz w:val="28"/>
          <w:szCs w:val="28"/>
          <w:lang w:eastAsia="en-US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</w:t>
      </w:r>
      <w:r>
        <w:rPr>
          <w:sz w:val="28"/>
          <w:szCs w:val="28"/>
          <w:lang w:eastAsia="en-US"/>
        </w:rPr>
        <w:t xml:space="preserve">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Style w:val="Hyperlink"/>
            <w:sz w:val="28"/>
            <w:szCs w:val="28"/>
            <w:u w:val="none"/>
            <w:lang w:eastAsia="en-US"/>
          </w:rPr>
          <w:t>частью 2</w:t>
        </w:r>
      </w:hyperlink>
      <w:r>
        <w:rPr>
          <w:sz w:val="28"/>
          <w:szCs w:val="28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031D30" w:rsidP="00031D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частью 5 статьи 93.1 </w:t>
      </w:r>
      <w:r>
        <w:rPr>
          <w:rStyle w:val="20"/>
          <w:sz w:val="28"/>
          <w:szCs w:val="28"/>
          <w:u w:val="none"/>
        </w:rPr>
        <w:t xml:space="preserve">Налогового кодекса РФ </w:t>
      </w:r>
      <w:r>
        <w:rPr>
          <w:rFonts w:eastAsiaTheme="minorHAnsi"/>
          <w:sz w:val="28"/>
          <w:szCs w:val="28"/>
          <w:lang w:eastAsia="en-US"/>
        </w:rPr>
        <w:t xml:space="preserve">лицо, получившее требование о представлении документов (информации) в соответствии с </w:t>
      </w:r>
      <w:hyperlink r:id="rId5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пунктами 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2.1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rFonts w:eastAsiaTheme="minorHAnsi"/>
          <w:sz w:val="28"/>
          <w:szCs w:val="28"/>
          <w:lang w:eastAsia="en-US"/>
        </w:rPr>
        <w:t>истребуемыми</w:t>
      </w:r>
      <w:r>
        <w:rPr>
          <w:rFonts w:eastAsiaTheme="minorHAnsi"/>
          <w:sz w:val="28"/>
          <w:szCs w:val="28"/>
          <w:lang w:eastAsia="en-US"/>
        </w:rPr>
        <w:t xml:space="preserve"> документами (информацией).</w:t>
      </w:r>
    </w:p>
    <w:p w:rsidR="00031D30" w:rsidP="00031D30">
      <w:pPr>
        <w:pStyle w:val="ConsPlusNormal"/>
        <w:ind w:firstLine="540"/>
        <w:jc w:val="both"/>
      </w:pPr>
      <w:r>
        <w:t xml:space="preserve">Вина Масловой Л.И. в совершении административного правонарушения доказывается письменными материалами дела, а именно: протоколом об административном правонарушении № </w:t>
      </w:r>
      <w:r w:rsidR="002D3DD4">
        <w:t>*</w:t>
      </w:r>
      <w:r w:rsidR="002D3DD4">
        <w:t xml:space="preserve"> </w:t>
      </w:r>
      <w:r>
        <w:t>от 19 апреля 2022 года; актом о неявке Масловой Л.И. от 19 апреля 2022 года; списками внутренних почтовых отправлений;</w:t>
      </w:r>
      <w:r w:rsidRPr="00031D30">
        <w:t xml:space="preserve"> </w:t>
      </w:r>
      <w:r>
        <w:t xml:space="preserve">уведомлением о необходимости явки для составления протокола № </w:t>
      </w:r>
      <w:r w:rsidR="002D3DD4">
        <w:t>*</w:t>
      </w:r>
      <w:r>
        <w:t xml:space="preserve">от 14 марта 2022 года;  </w:t>
      </w:r>
      <w:r>
        <w:t xml:space="preserve">уведомлением о необходимости явки для составления протокола № </w:t>
      </w:r>
      <w:r w:rsidR="002D3DD4">
        <w:t>*</w:t>
      </w:r>
      <w:r>
        <w:t xml:space="preserve">от 19 апреля 2022 года; требованием </w:t>
      </w:r>
      <w:r>
        <w:rPr>
          <w:rStyle w:val="20"/>
          <w:u w:val="none"/>
        </w:rPr>
        <w:t>№</w:t>
      </w:r>
      <w:r w:rsidR="002D3DD4">
        <w:t>*</w:t>
      </w:r>
      <w:r>
        <w:rPr>
          <w:rStyle w:val="20"/>
          <w:u w:val="none"/>
        </w:rPr>
        <w:t>от 13 января 2022 года;  квитанцией о приеме электронного документа  от 13 января 2022 года;</w:t>
      </w:r>
      <w:r>
        <w:t xml:space="preserve"> поручением № </w:t>
      </w:r>
      <w:r w:rsidR="002D3DD4">
        <w:t>*</w:t>
      </w:r>
      <w:r>
        <w:t xml:space="preserve">от 12 января 2022 года; сведениями о должностных лицах </w:t>
      </w:r>
      <w:r>
        <w:rPr>
          <w:rStyle w:val="20"/>
          <w:u w:val="none"/>
        </w:rPr>
        <w:t>ООО «</w:t>
      </w:r>
      <w:r w:rsidR="002D3DD4">
        <w:t>*</w:t>
      </w:r>
      <w:r>
        <w:rPr>
          <w:rStyle w:val="20"/>
          <w:u w:val="none"/>
        </w:rPr>
        <w:t xml:space="preserve">»; выпиской из ЕГРЮЛ по состоянию на 19 апреля 2022 года; </w:t>
      </w:r>
      <w:r>
        <w:t>и другими материалами дела.</w:t>
      </w:r>
    </w:p>
    <w:p w:rsidR="00031D30" w:rsidP="00031D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031D30" w:rsidP="00031D3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Обстоятельств, исключающих производство по делу об административном правонарушении, предусмотренных статьей 24.5 КоАП РФ, не установлено. С учетом характера допущенного нарушения и объекта посягательства, оснований для применения положений статьи 2.9 КоАП РФ и признания правонарушения малозначительным не имеется.</w:t>
      </w:r>
    </w:p>
    <w:p w:rsidR="00031D30" w:rsidRPr="00022D6E" w:rsidP="00031D30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  <w:r w:rsidRPr="00022D6E">
        <w:rPr>
          <w:sz w:val="28"/>
          <w:szCs w:val="28"/>
        </w:rPr>
        <w:t xml:space="preserve">Находя в действиях </w:t>
      </w:r>
      <w:r>
        <w:rPr>
          <w:sz w:val="28"/>
          <w:szCs w:val="28"/>
        </w:rPr>
        <w:t>Масловой Л.И.</w:t>
      </w:r>
      <w:r w:rsidRPr="00022D6E">
        <w:rPr>
          <w:sz w:val="28"/>
          <w:szCs w:val="28"/>
        </w:rPr>
        <w:t xml:space="preserve"> состав административного правонарушения, предусмотренного частью 1 статьи 15.6 КоАП РФ, с учётом характера совершенного административного правонарушения, лич</w:t>
      </w:r>
      <w:r>
        <w:rPr>
          <w:sz w:val="28"/>
          <w:szCs w:val="28"/>
        </w:rPr>
        <w:t xml:space="preserve">ности правонарушителя, ранее </w:t>
      </w:r>
      <w:r w:rsidRPr="00022D6E">
        <w:rPr>
          <w:sz w:val="28"/>
          <w:szCs w:val="28"/>
        </w:rPr>
        <w:t>привлекавшейся</w:t>
      </w:r>
      <w:r w:rsidRPr="00022D6E">
        <w:rPr>
          <w:sz w:val="28"/>
          <w:szCs w:val="28"/>
        </w:rPr>
        <w:t xml:space="preserve"> к административной ответств</w:t>
      </w:r>
      <w:r>
        <w:rPr>
          <w:sz w:val="28"/>
          <w:szCs w:val="28"/>
        </w:rPr>
        <w:t>енности за совершение однородного</w:t>
      </w:r>
      <w:r w:rsidRPr="00022D6E">
        <w:rPr>
          <w:sz w:val="28"/>
          <w:szCs w:val="28"/>
        </w:rPr>
        <w:t xml:space="preserve"> правонаруше</w:t>
      </w:r>
      <w:r>
        <w:rPr>
          <w:sz w:val="28"/>
          <w:szCs w:val="28"/>
        </w:rPr>
        <w:t>ния</w:t>
      </w:r>
      <w:r w:rsidRPr="00022D6E">
        <w:rPr>
          <w:sz w:val="28"/>
          <w:szCs w:val="28"/>
        </w:rPr>
        <w:t>, а также всех обстоятельств совершенного правонарушения, руководствуясь статьями 4.1, 29.9 и 29.10 КоАП РФ, мировой судья</w:t>
      </w:r>
    </w:p>
    <w:p w:rsidR="00031D30" w:rsidRPr="00022D6E" w:rsidP="00031D30">
      <w:pPr>
        <w:ind w:firstLine="709"/>
        <w:jc w:val="center"/>
        <w:rPr>
          <w:bCs/>
          <w:sz w:val="28"/>
          <w:szCs w:val="28"/>
        </w:rPr>
      </w:pPr>
      <w:r w:rsidRPr="00022D6E">
        <w:rPr>
          <w:bCs/>
          <w:sz w:val="28"/>
          <w:szCs w:val="28"/>
        </w:rPr>
        <w:t>П</w:t>
      </w:r>
      <w:r w:rsidRPr="00022D6E">
        <w:rPr>
          <w:bCs/>
          <w:sz w:val="28"/>
          <w:szCs w:val="28"/>
        </w:rPr>
        <w:t xml:space="preserve"> О С Т А Н О В И Л :</w:t>
      </w:r>
    </w:p>
    <w:p w:rsidR="00031D30" w:rsidRPr="00022D6E" w:rsidP="00031D30">
      <w:pPr>
        <w:ind w:firstLine="709"/>
        <w:jc w:val="center"/>
        <w:rPr>
          <w:bCs/>
          <w:sz w:val="28"/>
          <w:szCs w:val="28"/>
        </w:rPr>
      </w:pPr>
    </w:p>
    <w:p w:rsidR="00031D30" w:rsidRPr="00022D6E" w:rsidP="00031D30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 xml:space="preserve">Масловой </w:t>
      </w:r>
      <w:r w:rsidR="002D3DD4">
        <w:rPr>
          <w:sz w:val="28"/>
          <w:szCs w:val="28"/>
        </w:rPr>
        <w:t>*</w:t>
      </w:r>
      <w:r w:rsidR="002D3DD4">
        <w:rPr>
          <w:sz w:val="28"/>
          <w:szCs w:val="28"/>
        </w:rPr>
        <w:t xml:space="preserve"> </w:t>
      </w:r>
      <w:r w:rsidRPr="00022D6E">
        <w:rPr>
          <w:sz w:val="28"/>
          <w:szCs w:val="28"/>
        </w:rPr>
        <w:t>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наказание в виде адми</w:t>
      </w:r>
      <w:r>
        <w:rPr>
          <w:sz w:val="28"/>
          <w:szCs w:val="28"/>
        </w:rPr>
        <w:t>нистративного штрафа в размере 4</w:t>
      </w:r>
      <w:r w:rsidRPr="00022D6E">
        <w:rPr>
          <w:sz w:val="28"/>
          <w:szCs w:val="28"/>
        </w:rPr>
        <w:t>00 (</w:t>
      </w:r>
      <w:r>
        <w:rPr>
          <w:sz w:val="28"/>
          <w:szCs w:val="28"/>
        </w:rPr>
        <w:t>четы</w:t>
      </w:r>
      <w:r w:rsidRPr="00022D6E">
        <w:rPr>
          <w:sz w:val="28"/>
          <w:szCs w:val="28"/>
        </w:rPr>
        <w:t>рехсот) рублей.</w:t>
      </w:r>
    </w:p>
    <w:p w:rsidR="00031D30" w:rsidRPr="00022D6E" w:rsidP="00031D30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031D30" w:rsidRPr="00022D6E" w:rsidP="00031D30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31D30" w:rsidRPr="00022D6E" w:rsidP="00031D30">
      <w:pPr>
        <w:pStyle w:val="BodyTextIndent2"/>
        <w:rPr>
          <w:sz w:val="28"/>
          <w:szCs w:val="28"/>
        </w:rPr>
      </w:pPr>
      <w:r w:rsidRPr="00022D6E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1D30" w:rsidRPr="00022D6E" w:rsidP="00031D3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2D6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Бугульминский городской суд Республики Татарстан через мирового судью вынесшего постановление.</w:t>
      </w:r>
    </w:p>
    <w:p w:rsidR="00031D30" w:rsidRPr="00022D6E" w:rsidP="00031D30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031D30" w:rsidRPr="00022D6E" w:rsidP="00031D30">
      <w:pPr>
        <w:ind w:left="-567" w:right="327" w:firstLine="56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>Мировой судья:                 подпись                        Федотова Д.А.</w:t>
      </w:r>
    </w:p>
    <w:p w:rsidR="00031D30" w:rsidRPr="00022D6E" w:rsidP="00031D30">
      <w:pPr>
        <w:ind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>Копия верна:</w:t>
      </w:r>
    </w:p>
    <w:p w:rsidR="00031D30" w:rsidRPr="00022D6E" w:rsidP="00031D30">
      <w:pPr>
        <w:ind w:left="-567"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031D30" w:rsidRPr="00022D6E" w:rsidP="00031D30">
      <w:pPr>
        <w:ind w:left="-567"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ab/>
        <w:t>Постановление вступило в законную силу:</w:t>
      </w:r>
    </w:p>
    <w:p w:rsidR="00031D30" w:rsidRPr="00022D6E" w:rsidP="00031D30">
      <w:pPr>
        <w:ind w:left="-567" w:right="327"/>
        <w:jc w:val="both"/>
        <w:rPr>
          <w:sz w:val="28"/>
          <w:szCs w:val="28"/>
        </w:rPr>
      </w:pPr>
      <w:r w:rsidRPr="00022D6E">
        <w:rPr>
          <w:sz w:val="28"/>
          <w:szCs w:val="28"/>
        </w:rPr>
        <w:tab/>
        <w:t>Мировой судья:                                                       Федотова Д.А.</w:t>
      </w:r>
    </w:p>
    <w:p w:rsidR="00031D30" w:rsidP="00031D30">
      <w:pPr>
        <w:jc w:val="both"/>
      </w:pPr>
    </w:p>
    <w:p w:rsidR="00031D30" w:rsidP="00031D30">
      <w:pPr>
        <w:pStyle w:val="BodyTextIndent"/>
        <w:ind w:left="0"/>
        <w:rPr>
          <w:bCs/>
          <w:sz w:val="22"/>
          <w:szCs w:val="22"/>
        </w:rPr>
      </w:pPr>
    </w:p>
    <w:p w:rsidR="00031D30" w:rsidP="00031D30">
      <w:pPr>
        <w:pStyle w:val="BodyTextIndent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РЕКВИЗИТЫ ДЛЯ УПЛАТЫ ШТРАФА</w:t>
      </w:r>
    </w:p>
    <w:p w:rsidR="001126B7" w:rsidP="00031D30">
      <w:pPr>
        <w:ind w:firstLine="624"/>
        <w:jc w:val="both"/>
      </w:pPr>
      <w:r>
        <w:rPr>
          <w:sz w:val="28"/>
          <w:szCs w:val="28"/>
        </w:rPr>
        <w:t>*</w:t>
      </w:r>
    </w:p>
    <w:sectPr w:rsidSect="00031D3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EF"/>
    <w:rsid w:val="00022D6E"/>
    <w:rsid w:val="00031D30"/>
    <w:rsid w:val="001126B7"/>
    <w:rsid w:val="002549DA"/>
    <w:rsid w:val="002D3DD4"/>
    <w:rsid w:val="006E42EF"/>
    <w:rsid w:val="00EC5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D30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qFormat/>
    <w:rsid w:val="00031D3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031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31D3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31D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31D30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31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31D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(2)"/>
    <w:basedOn w:val="DefaultParagraphFont"/>
    <w:rsid w:val="00031D30"/>
    <w:rPr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DefaultParagraphFont"/>
    <w:rsid w:val="00031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5pt">
    <w:name w:val="Основной текст (2) + 8;5 pt;Полужирный;Малые прописные"/>
    <w:basedOn w:val="21"/>
    <w:rsid w:val="00031D3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1"/>
    <w:rsid w:val="00031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10">
    <w:name w:val="Основной текст (2)1"/>
    <w:basedOn w:val="Normal"/>
    <w:uiPriority w:val="99"/>
    <w:rsid w:val="00031D3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031D30"/>
  </w:style>
  <w:style w:type="paragraph" w:styleId="BalloonText">
    <w:name w:val="Balloon Text"/>
    <w:basedOn w:val="Normal"/>
    <w:link w:val="a1"/>
    <w:uiPriority w:val="99"/>
    <w:semiHidden/>
    <w:unhideWhenUsed/>
    <w:rsid w:val="00EC5D9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5D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B1D6308EA8E410DB6FFB289C5730B17BD331E6417AA691AF3438DE53D4FE748351A52B497E2Z5H" TargetMode="External" /><Relationship Id="rId5" Type="http://schemas.openxmlformats.org/officeDocument/2006/relationships/hyperlink" Target="consultantplus://offline/ref=4366FC9D21D08ACDC3640B4E1DF017134469B1F18661D8244591374D0CAD1A0065CB679AD58F24740DDACCCF18A45DE6C76B0C83B328P0q8G" TargetMode="External" /><Relationship Id="rId6" Type="http://schemas.openxmlformats.org/officeDocument/2006/relationships/hyperlink" Target="consultantplus://offline/ref=4366FC9D21D08ACDC3640B4E1DF017134469B1F18661D8244591374D0CAD1A0065CB679CD88121740DDACCCF18A45DE6C76B0C83B328P0q8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