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045" w:rsidRPr="00D91D03" w:rsidP="005E3045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№5-287</w:t>
      </w:r>
      <w:r w:rsidRPr="00D91D03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5E3045" w:rsidRPr="00D91D03" w:rsidP="005E3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D91D0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91D03">
        <w:rPr>
          <w:rFonts w:ascii="Times New Roman" w:hAnsi="Times New Roman" w:cs="Times New Roman"/>
          <w:sz w:val="24"/>
          <w:szCs w:val="24"/>
        </w:rPr>
        <w:t xml:space="preserve"> 0096-01-2022-00</w:t>
      </w:r>
      <w:r>
        <w:rPr>
          <w:rFonts w:ascii="Times New Roman" w:hAnsi="Times New Roman" w:cs="Times New Roman"/>
          <w:sz w:val="24"/>
          <w:szCs w:val="24"/>
        </w:rPr>
        <w:t>1410-22</w:t>
      </w:r>
    </w:p>
    <w:p w:rsidR="005E3045" w:rsidP="005E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3045" w:rsidRPr="005E3045" w:rsidP="005E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E3045" w:rsidRPr="005E3045" w:rsidP="005E3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20 апреля 2022 года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E3045">
        <w:rPr>
          <w:rFonts w:ascii="Times New Roman" w:hAnsi="Times New Roman" w:cs="Times New Roman"/>
          <w:sz w:val="26"/>
          <w:szCs w:val="26"/>
        </w:rPr>
        <w:t xml:space="preserve"> </w:t>
      </w:r>
      <w:r w:rsidRPr="005E3045">
        <w:rPr>
          <w:rFonts w:ascii="Times New Roman" w:hAnsi="Times New Roman" w:cs="Times New Roman"/>
          <w:sz w:val="26"/>
          <w:szCs w:val="26"/>
        </w:rPr>
        <w:t>г.Бугульма</w:t>
      </w:r>
      <w:r w:rsidRPr="005E3045"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5E3045" w:rsidRPr="005E3045" w:rsidP="005E304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РФ), посредством видеоконференцсвязи, в отношении Бажанова </w:t>
      </w:r>
      <w:r w:rsidR="00FC3D47">
        <w:rPr>
          <w:rFonts w:ascii="Times New Roman" w:hAnsi="Times New Roman" w:cs="Times New Roman"/>
          <w:sz w:val="27"/>
          <w:szCs w:val="27"/>
        </w:rPr>
        <w:t>*</w:t>
      </w:r>
      <w:r w:rsidRPr="005E3045">
        <w:rPr>
          <w:rFonts w:ascii="Times New Roman" w:hAnsi="Times New Roman" w:cs="Times New Roman"/>
          <w:sz w:val="26"/>
          <w:szCs w:val="26"/>
        </w:rPr>
        <w:t>,</w:t>
      </w:r>
    </w:p>
    <w:p w:rsidR="005E3045" w:rsidRPr="005E3045" w:rsidP="005E304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>УСТАНОВИЛ:</w:t>
      </w:r>
    </w:p>
    <w:p w:rsidR="005E3045" w:rsidRPr="005E3045" w:rsidP="005E30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18 апреля 2022 года, около 20 часов 15 минут, Бажанов М.И., находясь в ФГАУЗ «РКНД МЗ РТ» – Альметьевский наркологический диспансер по адресу: Республика Татарстан, </w:t>
      </w:r>
      <w:r w:rsidR="00FC3D47">
        <w:rPr>
          <w:rFonts w:ascii="Times New Roman" w:hAnsi="Times New Roman" w:cs="Times New Roman"/>
          <w:sz w:val="27"/>
          <w:szCs w:val="27"/>
        </w:rPr>
        <w:t>*</w:t>
      </w:r>
      <w:r w:rsidRPr="005E3045">
        <w:rPr>
          <w:rFonts w:ascii="Times New Roman" w:hAnsi="Times New Roman" w:cs="Times New Roman"/>
          <w:sz w:val="26"/>
          <w:szCs w:val="26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5E3045" w:rsidRPr="005E3045" w:rsidP="005E30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В судебном заседании Бажанов М.И.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5E3045" w:rsidRPr="005E3045" w:rsidP="005E30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дело, изучив материалы дела, суд находит в действиях Бажанова М.И.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E3045">
        <w:rPr>
          <w:rFonts w:ascii="Times New Roman" w:hAnsi="Times New Roman" w:cs="Times New Roman"/>
          <w:sz w:val="26"/>
          <w:szCs w:val="26"/>
        </w:rPr>
        <w:t>психоактивные</w:t>
      </w:r>
      <w:r w:rsidRPr="005E3045">
        <w:rPr>
          <w:rFonts w:ascii="Times New Roman" w:hAnsi="Times New Roman" w:cs="Times New Roman"/>
          <w:sz w:val="26"/>
          <w:szCs w:val="26"/>
        </w:rPr>
        <w:t xml:space="preserve"> вещества.</w:t>
      </w:r>
    </w:p>
    <w:p w:rsidR="005E3045" w:rsidRPr="005E3045" w:rsidP="005E30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Вина Бажанова М.И. 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FC3D47">
        <w:rPr>
          <w:rFonts w:ascii="Times New Roman" w:hAnsi="Times New Roman" w:cs="Times New Roman"/>
          <w:sz w:val="27"/>
          <w:szCs w:val="27"/>
        </w:rPr>
        <w:t>*</w:t>
      </w:r>
      <w:r w:rsidRPr="005E3045">
        <w:rPr>
          <w:rFonts w:ascii="Times New Roman" w:hAnsi="Times New Roman" w:cs="Times New Roman"/>
          <w:sz w:val="26"/>
          <w:szCs w:val="26"/>
        </w:rPr>
        <w:t>от 18 апреля 2022 года; актом медицинского освидетельствования на состояния опьянения №506 от 18 апреля 2022 года; рапортом УУП Данилова А.В</w:t>
      </w:r>
      <w:r>
        <w:rPr>
          <w:rFonts w:ascii="Times New Roman" w:hAnsi="Times New Roman" w:cs="Times New Roman"/>
          <w:sz w:val="26"/>
          <w:szCs w:val="26"/>
        </w:rPr>
        <w:t xml:space="preserve">.; справкой о привлечении </w:t>
      </w:r>
      <w:r w:rsidRPr="005E3045">
        <w:rPr>
          <w:rFonts w:ascii="Times New Roman" w:hAnsi="Times New Roman" w:cs="Times New Roman"/>
          <w:sz w:val="26"/>
          <w:szCs w:val="26"/>
        </w:rPr>
        <w:t>Бажанова М.И. к административной ответственности и другими материалами дела.</w:t>
      </w:r>
    </w:p>
    <w:p w:rsidR="005E3045" w:rsidRPr="005E3045" w:rsidP="005E30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   </w:t>
      </w:r>
      <w:r w:rsidRPr="005E3045">
        <w:rPr>
          <w:rFonts w:ascii="Times New Roman" w:hAnsi="Times New Roman" w:cs="Times New Roman"/>
          <w:sz w:val="26"/>
          <w:szCs w:val="26"/>
        </w:rPr>
        <w:tab/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5E3045">
        <w:rPr>
          <w:rFonts w:ascii="Times New Roman" w:hAnsi="Times New Roman" w:cs="Times New Roman"/>
          <w:sz w:val="26"/>
          <w:szCs w:val="26"/>
        </w:rPr>
        <w:t>прекурсорах</w:t>
      </w:r>
      <w:r w:rsidRPr="005E3045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5E3045" w:rsidRPr="005E3045" w:rsidP="005E304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>Судом установлено, что Бажанов М.И. состоит на учете у врача нарколога в филиале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5E3045" w:rsidRPr="005E3045" w:rsidP="005E3045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При изложенных обстоятельствах суд приходит к выводу о том, что следует обязать Бажанова М.И. пройти лечение в связи с фактом потребления наркотических средств или психотропных веществ без назначения врача. </w:t>
      </w:r>
    </w:p>
    <w:p w:rsidR="005E3045" w:rsidRPr="005E3045" w:rsidP="005E3045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Бажанову М.И. суд учитывает характер совершенного административного правонарушения, личность правонарушителя, который вину признал, раскаялась, имеет инвалидность 2 группы и 1 несовершеннолетнего ребенка, </w:t>
      </w:r>
      <w:r w:rsidRPr="005E3045">
        <w:rPr>
          <w:rFonts w:ascii="Times New Roman" w:hAnsi="Times New Roman" w:cs="Times New Roman"/>
          <w:sz w:val="26"/>
          <w:szCs w:val="26"/>
        </w:rPr>
        <w:t>вместе с тем, в течение календарного года привлекался к административной ответственности за совершение однородных правонарушений, и считает необходимым назначить ему наказание в виде административного штрафа.</w:t>
      </w:r>
    </w:p>
    <w:p w:rsidR="005E3045" w:rsidRPr="005E3045" w:rsidP="005E3045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Pr="005E3045">
        <w:rPr>
          <w:rFonts w:ascii="Times New Roman" w:hAnsi="Times New Roman" w:cs="Times New Roman"/>
          <w:sz w:val="26"/>
          <w:szCs w:val="26"/>
        </w:rPr>
        <w:t>изложенного</w:t>
      </w:r>
      <w:r w:rsidRPr="005E3045">
        <w:rPr>
          <w:rFonts w:ascii="Times New Roman" w:hAnsi="Times New Roman" w:cs="Times New Roman"/>
          <w:sz w:val="26"/>
          <w:szCs w:val="26"/>
        </w:rPr>
        <w:t>, руководствуясь статьями 29.9, 29.10  КоАП РФ, мировой судья</w:t>
      </w:r>
    </w:p>
    <w:p w:rsidR="005E3045" w:rsidRPr="005E3045" w:rsidP="005E3045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>ПОСТАНОВИЛ:</w:t>
      </w:r>
    </w:p>
    <w:p w:rsidR="005E3045" w:rsidRPr="005E3045" w:rsidP="005E30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Бажанова </w:t>
      </w:r>
      <w:r w:rsidR="00FC3D47">
        <w:rPr>
          <w:rFonts w:ascii="Times New Roman" w:hAnsi="Times New Roman" w:cs="Times New Roman"/>
          <w:sz w:val="27"/>
          <w:szCs w:val="27"/>
        </w:rPr>
        <w:t>*</w:t>
      </w:r>
      <w:r w:rsidR="00FC3D47">
        <w:rPr>
          <w:rFonts w:ascii="Times New Roman" w:hAnsi="Times New Roman" w:cs="Times New Roman"/>
          <w:sz w:val="27"/>
          <w:szCs w:val="27"/>
        </w:rPr>
        <w:t xml:space="preserve"> </w:t>
      </w:r>
      <w:r w:rsidRPr="005E304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наказание в виде административного штрафа в размере 4 500 (четырех тысяч пятисот) рублей.</w:t>
      </w:r>
    </w:p>
    <w:p w:rsidR="005E3045" w:rsidRPr="005E3045" w:rsidP="005E3045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/>
          <w:sz w:val="26"/>
          <w:szCs w:val="26"/>
        </w:rPr>
        <w:t xml:space="preserve">Возложить на </w:t>
      </w:r>
      <w:r w:rsidRPr="005E3045">
        <w:rPr>
          <w:rFonts w:ascii="Times New Roman" w:hAnsi="Times New Roman" w:cs="Times New Roman"/>
          <w:sz w:val="26"/>
          <w:szCs w:val="26"/>
        </w:rPr>
        <w:t>Бажанова Максима Игоревича</w:t>
      </w:r>
      <w:r w:rsidRPr="005E3045">
        <w:rPr>
          <w:rFonts w:ascii="Times New Roman" w:hAnsi="Times New Roman"/>
          <w:sz w:val="26"/>
          <w:szCs w:val="26"/>
        </w:rPr>
        <w:t xml:space="preserve"> обязанность пройти</w:t>
      </w:r>
      <w:r w:rsidRPr="005E3045">
        <w:rPr>
          <w:rFonts w:ascii="Times New Roman" w:hAnsi="Times New Roman" w:cs="Times New Roman"/>
          <w:sz w:val="26"/>
          <w:szCs w:val="26"/>
        </w:rPr>
        <w:t xml:space="preserve"> </w:t>
      </w:r>
      <w:r w:rsidRPr="005E3045">
        <w:rPr>
          <w:rFonts w:ascii="Times New Roman" w:hAnsi="Times New Roman" w:cs="Times New Roman"/>
          <w:color w:val="000000"/>
          <w:sz w:val="26"/>
          <w:szCs w:val="26"/>
        </w:rPr>
        <w:t>лечение от наркомании и (или) социальную реабилитацию</w:t>
      </w:r>
      <w:r w:rsidRPr="005E3045">
        <w:rPr>
          <w:rFonts w:ascii="Times New Roman" w:hAnsi="Times New Roman" w:cs="Times New Roman"/>
          <w:sz w:val="26"/>
          <w:szCs w:val="26"/>
        </w:rPr>
        <w:t xml:space="preserve"> в ФГАУЗ «РКНД МЗ РТ» – Альметьевский наркологический диспансер по месту регистрации.</w:t>
      </w:r>
    </w:p>
    <w:p w:rsidR="005E3045" w:rsidRPr="005E3045" w:rsidP="005E3045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 Обязать Бажанова </w:t>
      </w:r>
      <w:r w:rsidR="00FC3D47">
        <w:rPr>
          <w:rFonts w:ascii="Times New Roman" w:hAnsi="Times New Roman" w:cs="Times New Roman"/>
          <w:sz w:val="27"/>
          <w:szCs w:val="27"/>
        </w:rPr>
        <w:t>*</w:t>
      </w:r>
      <w:r w:rsidR="00FC3D47">
        <w:rPr>
          <w:rFonts w:ascii="Times New Roman" w:hAnsi="Times New Roman" w:cs="Times New Roman"/>
          <w:sz w:val="27"/>
          <w:szCs w:val="27"/>
        </w:rPr>
        <w:t xml:space="preserve"> </w:t>
      </w:r>
      <w:r w:rsidRPr="005E3045">
        <w:rPr>
          <w:rFonts w:ascii="Times New Roman" w:hAnsi="Times New Roman" w:cs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ФГАУЗ «РКНД МЗ РТ» – Альметьевский наркологический диспансер для прохождения </w:t>
      </w:r>
      <w:r w:rsidRPr="005E3045">
        <w:rPr>
          <w:rFonts w:ascii="Times New Roman" w:hAnsi="Times New Roman" w:cs="Times New Roman"/>
          <w:color w:val="000000"/>
          <w:sz w:val="26"/>
          <w:szCs w:val="26"/>
        </w:rPr>
        <w:t>лечения от наркомании и (или) социальной реабилитации</w:t>
      </w:r>
      <w:r w:rsidRPr="005E3045">
        <w:rPr>
          <w:rFonts w:ascii="Times New Roman" w:hAnsi="Times New Roman" w:cs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5E3045" w:rsidRPr="005E3045" w:rsidP="005E3045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начальника Отдела МВД РФ по Бугульминскому району.</w:t>
      </w:r>
    </w:p>
    <w:p w:rsidR="005E3045" w:rsidRPr="005E3045" w:rsidP="005E3045">
      <w:pPr>
        <w:pStyle w:val="BodyTextIndent"/>
        <w:ind w:right="0"/>
        <w:rPr>
          <w:rFonts w:ascii="Times New Roman" w:hAnsi="Times New Roman"/>
          <w:sz w:val="26"/>
          <w:szCs w:val="26"/>
          <w:lang w:val="ru-RU"/>
        </w:rPr>
      </w:pPr>
      <w:r w:rsidRPr="005E3045"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E3045" w:rsidRPr="005E3045" w:rsidP="005E3045">
      <w:pPr>
        <w:pStyle w:val="BodyTextIndent"/>
        <w:ind w:right="0"/>
        <w:rPr>
          <w:rFonts w:ascii="Times New Roman" w:hAnsi="Times New Roman"/>
          <w:sz w:val="26"/>
          <w:szCs w:val="26"/>
          <w:lang w:val="ru-RU"/>
        </w:rPr>
      </w:pPr>
      <w:r w:rsidRPr="005E3045"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E3045" w:rsidRPr="005E3045" w:rsidP="005E3045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5E3045" w:rsidRPr="005E3045" w:rsidP="005E304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3045" w:rsidRPr="005E3045" w:rsidP="005E30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                   Мировой судья              подпись                              </w:t>
      </w:r>
      <w:r w:rsidRPr="005E30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E3045">
        <w:rPr>
          <w:rFonts w:ascii="Times New Roman" w:hAnsi="Times New Roman" w:cs="Times New Roman"/>
          <w:sz w:val="26"/>
          <w:szCs w:val="26"/>
        </w:rPr>
        <w:t>Федотова Д.А.</w:t>
      </w:r>
    </w:p>
    <w:p w:rsidR="005E3045" w:rsidRPr="005E3045" w:rsidP="005E30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>Копия верна.</w:t>
      </w:r>
    </w:p>
    <w:p w:rsidR="005E3045" w:rsidRPr="005E3045" w:rsidP="005E30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                  Мировой судья                                    </w:t>
      </w:r>
      <w:r w:rsidRPr="005E3045">
        <w:rPr>
          <w:rFonts w:ascii="Times New Roman" w:hAnsi="Times New Roman" w:cs="Times New Roman"/>
          <w:sz w:val="26"/>
          <w:szCs w:val="26"/>
        </w:rPr>
        <w:tab/>
      </w:r>
      <w:r w:rsidRPr="005E3045">
        <w:rPr>
          <w:rFonts w:ascii="Times New Roman" w:hAnsi="Times New Roman" w:cs="Times New Roman"/>
          <w:sz w:val="26"/>
          <w:szCs w:val="26"/>
        </w:rPr>
        <w:tab/>
        <w:t xml:space="preserve">                    Федотова Д.А.   </w:t>
      </w:r>
    </w:p>
    <w:p w:rsidR="005E3045" w:rsidRPr="005E3045" w:rsidP="005E304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 Постановление вступило в законную силу: « ___»_______________20____г.</w:t>
      </w:r>
    </w:p>
    <w:p w:rsidR="005E3045" w:rsidRPr="005E3045" w:rsidP="005E30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3045">
        <w:rPr>
          <w:rFonts w:ascii="Times New Roman" w:hAnsi="Times New Roman" w:cs="Times New Roman"/>
          <w:sz w:val="26"/>
          <w:szCs w:val="26"/>
        </w:rPr>
        <w:t xml:space="preserve">                  Мировой судья                                     </w:t>
      </w:r>
      <w:r w:rsidRPr="005E3045">
        <w:rPr>
          <w:rFonts w:ascii="Times New Roman" w:hAnsi="Times New Roman" w:cs="Times New Roman"/>
          <w:sz w:val="26"/>
          <w:szCs w:val="26"/>
        </w:rPr>
        <w:tab/>
      </w:r>
      <w:r w:rsidRPr="005E3045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E3045">
        <w:rPr>
          <w:rFonts w:ascii="Times New Roman" w:hAnsi="Times New Roman" w:cs="Times New Roman"/>
          <w:sz w:val="26"/>
          <w:szCs w:val="26"/>
        </w:rPr>
        <w:t xml:space="preserve">  Федотова Д.А. </w:t>
      </w:r>
    </w:p>
    <w:p w:rsidR="005E3045" w:rsidRPr="002468F0" w:rsidP="005E30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E582E" w:rsidP="00FC3D47">
      <w:pPr>
        <w:pStyle w:val="BodyTextIndent"/>
        <w:ind w:right="0" w:firstLine="0"/>
      </w:pPr>
      <w:r>
        <w:rPr>
          <w:rFonts w:ascii="Times New Roman" w:hAnsi="Times New Roman"/>
          <w:sz w:val="27"/>
          <w:szCs w:val="27"/>
        </w:rPr>
        <w:t>*</w:t>
      </w:r>
    </w:p>
    <w:sectPr w:rsidSect="005E3045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28"/>
    <w:rsid w:val="002468F0"/>
    <w:rsid w:val="005E3045"/>
    <w:rsid w:val="006A3503"/>
    <w:rsid w:val="00B21228"/>
    <w:rsid w:val="00D91D03"/>
    <w:rsid w:val="00EE582E"/>
    <w:rsid w:val="00FC3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4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E3045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E3045"/>
    <w:rPr>
      <w:rFonts w:ascii="Calibri" w:eastAsia="Calibri" w:hAnsi="Calibri" w:cs="Times New Roman"/>
      <w:sz w:val="24"/>
      <w:szCs w:val="20"/>
      <w:lang w:val="en-US" w:eastAsia="ru-RU"/>
    </w:rPr>
  </w:style>
  <w:style w:type="paragraph" w:styleId="NoSpacing">
    <w:name w:val="No Spacing"/>
    <w:qFormat/>
    <w:rsid w:val="005E3045"/>
    <w:pPr>
      <w:spacing w:after="0" w:line="240" w:lineRule="auto"/>
    </w:pPr>
    <w:rPr>
      <w:rFonts w:ascii="Calibri" w:eastAsia="Calibri" w:hAnsi="Calibri" w:cs="Calibri"/>
    </w:rPr>
  </w:style>
  <w:style w:type="character" w:customStyle="1" w:styleId="label">
    <w:name w:val="label"/>
    <w:basedOn w:val="DefaultParagraphFont"/>
    <w:rsid w:val="005E3045"/>
  </w:style>
  <w:style w:type="paragraph" w:customStyle="1" w:styleId="ConsPlusNormal">
    <w:name w:val="ConsPlusNormal"/>
    <w:rsid w:val="005E3045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5E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