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F2E" w:rsidP="00C35F2E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№5-283/2022</w:t>
      </w:r>
    </w:p>
    <w:p w:rsidR="00C35F2E" w:rsidP="00C35F2E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0093-01-2021-001367-54</w:t>
      </w:r>
    </w:p>
    <w:p w:rsidR="00C35F2E" w:rsidP="00C35F2E">
      <w:pPr>
        <w:pStyle w:val="Title"/>
        <w:outlineLvl w:val="0"/>
        <w:rPr>
          <w:b w:val="0"/>
          <w:sz w:val="27"/>
          <w:szCs w:val="27"/>
        </w:rPr>
      </w:pPr>
    </w:p>
    <w:p w:rsidR="00C35F2E" w:rsidP="00C35F2E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C35F2E" w:rsidP="00C35F2E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C35F2E" w:rsidP="00C35F2E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26 апреля 2022 года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C35F2E" w:rsidP="00C35F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Николаевой </w:t>
      </w:r>
      <w:r w:rsidR="00005AC8">
        <w:rPr>
          <w:sz w:val="27"/>
          <w:szCs w:val="27"/>
        </w:rPr>
        <w:t>*</w:t>
      </w:r>
    </w:p>
    <w:p w:rsidR="00C35F2E" w:rsidP="00C35F2E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C35F2E" w:rsidP="00C35F2E">
      <w:pPr>
        <w:ind w:firstLine="709"/>
        <w:jc w:val="center"/>
        <w:rPr>
          <w:bCs/>
          <w:sz w:val="16"/>
          <w:szCs w:val="16"/>
        </w:rPr>
      </w:pPr>
    </w:p>
    <w:p w:rsidR="00C35F2E" w:rsidP="00C35F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 апреля 2022 года в 02 часа 00 минут Николаева Н.Н., находясь по адресу: </w:t>
      </w:r>
      <w:r w:rsidR="00005AC8">
        <w:rPr>
          <w:sz w:val="27"/>
          <w:szCs w:val="27"/>
        </w:rPr>
        <w:t>*</w:t>
      </w:r>
      <w:r>
        <w:rPr>
          <w:sz w:val="27"/>
          <w:szCs w:val="27"/>
        </w:rPr>
        <w:t>, осуществила заведомо ложный вызов полиции, сообщив, что порезала подругу по имени Людмила ножом в область шеи. Данный факт не подтвердился.</w:t>
      </w:r>
    </w:p>
    <w:p w:rsidR="00C35F2E" w:rsidRPr="00EC0CEE" w:rsidP="00C35F2E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Николаева Н.</w:t>
      </w:r>
      <w:r w:rsidRPr="00EC0CEE">
        <w:rPr>
          <w:rFonts w:ascii="Times New Roman" w:hAnsi="Times New Roman" w:cs="Times New Roman"/>
          <w:sz w:val="27"/>
          <w:szCs w:val="27"/>
        </w:rPr>
        <w:t xml:space="preserve">Н. не явилась, 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C35F2E" w:rsidRPr="00EC0CEE" w:rsidP="00C35F2E">
      <w:pPr>
        <w:spacing w:line="256" w:lineRule="auto"/>
        <w:ind w:firstLine="709"/>
        <w:jc w:val="both"/>
        <w:rPr>
          <w:sz w:val="27"/>
          <w:szCs w:val="27"/>
        </w:rPr>
      </w:pPr>
      <w:r w:rsidRPr="00EC0CEE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0CEE">
        <w:rPr>
          <w:sz w:val="27"/>
          <w:szCs w:val="27"/>
        </w:rPr>
        <w:t>.</w:t>
      </w:r>
    </w:p>
    <w:p w:rsidR="00C35F2E" w:rsidRPr="00EC0CEE" w:rsidP="00C35F2E">
      <w:pPr>
        <w:ind w:firstLine="709"/>
        <w:jc w:val="both"/>
        <w:rPr>
          <w:sz w:val="27"/>
          <w:szCs w:val="27"/>
        </w:rPr>
      </w:pPr>
      <w:r w:rsidRPr="00EC0CEE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35F2E" w:rsidRPr="00EC0CEE" w:rsidP="00C35F2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Николаевой Н.</w:t>
      </w:r>
      <w:r w:rsidRPr="00EC0CEE">
        <w:rPr>
          <w:rFonts w:ascii="Times New Roman" w:hAnsi="Times New Roman" w:cs="Times New Roman"/>
          <w:sz w:val="27"/>
          <w:szCs w:val="27"/>
        </w:rPr>
        <w:t>Н. образуют состав административного правонарушения, предусмотренного статьёй 19.13 КоАП РФ.</w:t>
      </w:r>
    </w:p>
    <w:p w:rsidR="00C35F2E" w:rsidP="00C35F2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C35F2E" w:rsidP="00C35F2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Вина Николаевой Н.</w:t>
      </w:r>
      <w:r w:rsidRPr="00EC0CEE">
        <w:rPr>
          <w:sz w:val="27"/>
          <w:szCs w:val="27"/>
        </w:rPr>
        <w:t>Н</w:t>
      </w:r>
      <w:r>
        <w:rPr>
          <w:sz w:val="27"/>
          <w:szCs w:val="27"/>
        </w:rPr>
        <w:t>. доказывается письменными материалами дела, а именно: протоколом об административном правонарушении №</w:t>
      </w:r>
      <w:r w:rsidR="00005AC8">
        <w:rPr>
          <w:sz w:val="27"/>
          <w:szCs w:val="27"/>
        </w:rPr>
        <w:t>*</w:t>
      </w:r>
      <w:r w:rsidR="00005A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11 апреля 2022 года; рапортом </w:t>
      </w:r>
      <w:r w:rsidR="00005AC8">
        <w:rPr>
          <w:sz w:val="27"/>
          <w:szCs w:val="27"/>
        </w:rPr>
        <w:t>*</w:t>
      </w:r>
      <w:r w:rsidR="00005AC8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; телефонным сообщением в ОМВД России по Бугульминскому району от 11 апреля 2022 года; письменными объяснениями </w:t>
      </w:r>
      <w:r w:rsidR="00005AC8">
        <w:rPr>
          <w:sz w:val="27"/>
          <w:szCs w:val="27"/>
        </w:rPr>
        <w:t>*</w:t>
      </w:r>
      <w:r w:rsidR="00005A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. и другими материалами дела.        </w:t>
      </w:r>
    </w:p>
    <w:p w:rsidR="00C35F2E" w:rsidP="00C35F2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C35F2E" w:rsidP="00C35F2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Находя в действиях Николаевой Н.</w:t>
      </w:r>
      <w:r w:rsidRPr="00EC0CEE">
        <w:rPr>
          <w:sz w:val="27"/>
          <w:szCs w:val="27"/>
        </w:rPr>
        <w:t>Н</w:t>
      </w:r>
      <w:r>
        <w:rPr>
          <w:sz w:val="27"/>
          <w:szCs w:val="27"/>
        </w:rPr>
        <w:t>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за последний календарный год к административной ответственности за совершение однородных правонарушений не привлекалась, а также всех обстоятельств совершенного правонарушения, руководствуясь статьями 29.9., 29.10 КоАП РФ, мировой судья</w:t>
      </w:r>
    </w:p>
    <w:p w:rsidR="00C35F2E" w:rsidP="00C35F2E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C35F2E" w:rsidP="00C35F2E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Николаеву </w:t>
      </w:r>
      <w:r w:rsidR="00005AC8">
        <w:rPr>
          <w:sz w:val="27"/>
          <w:szCs w:val="27"/>
        </w:rPr>
        <w:t>*</w:t>
      </w:r>
      <w:r w:rsidR="00005A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1 000 (одной тысячи) рублей. </w:t>
      </w:r>
    </w:p>
    <w:p w:rsidR="00C35F2E" w:rsidP="00C35F2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C35F2E" w:rsidP="00C35F2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35F2E" w:rsidP="00C35F2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35F2E" w:rsidP="00C35F2E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C35F2E" w:rsidP="00C35F2E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C35F2E" w:rsidP="00C35F2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C35F2E" w:rsidP="00C35F2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C35F2E" w:rsidP="00C35F2E">
      <w:pPr>
        <w:pStyle w:val="BodyTextIndent"/>
        <w:spacing w:after="0"/>
        <w:ind w:left="709"/>
        <w:rPr>
          <w:sz w:val="27"/>
          <w:szCs w:val="27"/>
        </w:rPr>
      </w:pPr>
    </w:p>
    <w:p w:rsidR="00C35F2E" w:rsidP="00C35F2E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2022 года</w:t>
      </w:r>
    </w:p>
    <w:p w:rsidR="00C35F2E" w:rsidP="00C35F2E">
      <w:pPr>
        <w:pStyle w:val="BodyTextIndent"/>
        <w:spacing w:after="0"/>
        <w:rPr>
          <w:sz w:val="27"/>
          <w:szCs w:val="27"/>
        </w:rPr>
      </w:pPr>
    </w:p>
    <w:p w:rsidR="00C35F2E" w:rsidP="00C35F2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C35F2E" w:rsidP="00C35F2E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4C3DAC" w:rsidRPr="00C35F2E" w:rsidP="00005AC8">
      <w:pPr>
        <w:pStyle w:val="BodyTextIndent"/>
        <w:spacing w:after="0"/>
        <w:ind w:left="0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D327C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03"/>
    <w:rsid w:val="00005AC8"/>
    <w:rsid w:val="004C3DAC"/>
    <w:rsid w:val="00C35F2E"/>
    <w:rsid w:val="00D603B2"/>
    <w:rsid w:val="00E50303"/>
    <w:rsid w:val="00EC0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5F2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35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35F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3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35F2E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35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C35F2E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C35F2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C35F2E"/>
  </w:style>
  <w:style w:type="paragraph" w:styleId="BalloonText">
    <w:name w:val="Balloon Text"/>
    <w:basedOn w:val="Normal"/>
    <w:link w:val="a1"/>
    <w:uiPriority w:val="99"/>
    <w:semiHidden/>
    <w:unhideWhenUsed/>
    <w:rsid w:val="00D603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03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