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4AF7" w:rsidP="00134AF7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sz w:val="24"/>
          <w:szCs w:val="24"/>
        </w:rPr>
        <w:t>Дело № 5-266/2022</w:t>
      </w:r>
    </w:p>
    <w:p w:rsidR="00134AF7" w:rsidP="00134AF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0093-01-2022-001295-76</w:t>
      </w:r>
    </w:p>
    <w:p w:rsidR="00134AF7" w:rsidP="00134AF7">
      <w:pPr>
        <w:jc w:val="right"/>
        <w:rPr>
          <w:sz w:val="16"/>
          <w:szCs w:val="16"/>
        </w:rPr>
      </w:pPr>
    </w:p>
    <w:p w:rsidR="00134AF7" w:rsidP="00134AF7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134AF7" w:rsidP="00134AF7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134AF7" w:rsidP="00134AF7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20 апреля 2022 года  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0140B0" w:rsidP="000140B0">
      <w:pPr>
        <w:ind w:firstLine="624"/>
        <w:jc w:val="both"/>
        <w:rPr>
          <w:b/>
          <w:sz w:val="28"/>
          <w:szCs w:val="28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17.7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</w:t>
      </w:r>
      <w:r>
        <w:rPr>
          <w:b/>
          <w:sz w:val="28"/>
          <w:szCs w:val="28"/>
        </w:rPr>
        <w:t>*</w:t>
      </w:r>
    </w:p>
    <w:p w:rsidR="00134AF7" w:rsidP="000140B0">
      <w:pPr>
        <w:ind w:firstLine="624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FF7E8C" w:rsidP="00FF7E8C">
      <w:pPr>
        <w:pStyle w:val="22"/>
        <w:shd w:val="clear" w:color="auto" w:fill="auto"/>
        <w:spacing w:after="0"/>
        <w:ind w:left="20" w:right="-1"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22 марта 2022 года в 00 часов 01 минуту </w:t>
      </w:r>
      <w:r>
        <w:rPr>
          <w:color w:val="000000"/>
          <w:sz w:val="27"/>
          <w:szCs w:val="27"/>
        </w:rPr>
        <w:t xml:space="preserve">установлено, что </w:t>
      </w:r>
      <w:r>
        <w:rPr>
          <w:color w:val="000000"/>
          <w:sz w:val="27"/>
          <w:szCs w:val="27"/>
        </w:rPr>
        <w:t>Чернышов</w:t>
      </w:r>
      <w:r>
        <w:rPr>
          <w:color w:val="000000"/>
          <w:sz w:val="27"/>
          <w:szCs w:val="27"/>
        </w:rPr>
        <w:t xml:space="preserve"> А.Н., являясь потерпевшим по материалу проверки КУСП № </w:t>
      </w:r>
      <w:r w:rsidR="000140B0">
        <w:rPr>
          <w:b/>
          <w:sz w:val="28"/>
          <w:szCs w:val="28"/>
        </w:rPr>
        <w:t>*</w:t>
      </w:r>
      <w:r w:rsidR="000140B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от 15 марта 2022 года, был направлен УУП ОУУП и ПДН ОМВД России по Бугульминскому району </w:t>
      </w:r>
      <w:r w:rsidR="000140B0">
        <w:rPr>
          <w:b/>
          <w:sz w:val="28"/>
          <w:szCs w:val="28"/>
        </w:rPr>
        <w:t>*</w:t>
      </w:r>
      <w:r w:rsidR="000140B0">
        <w:rPr>
          <w:b/>
          <w:sz w:val="28"/>
          <w:szCs w:val="28"/>
        </w:rPr>
        <w:t xml:space="preserve"> </w:t>
      </w:r>
      <w:r>
        <w:rPr>
          <w:color w:val="000000"/>
          <w:sz w:val="27"/>
          <w:szCs w:val="27"/>
        </w:rPr>
        <w:t xml:space="preserve">на прохождение судебно-медицинской экспертизы для установления тяжести вреда здоровью, однако </w:t>
      </w:r>
      <w:r>
        <w:rPr>
          <w:color w:val="000000"/>
          <w:sz w:val="27"/>
          <w:szCs w:val="27"/>
        </w:rPr>
        <w:t>Чернышов</w:t>
      </w:r>
      <w:r>
        <w:rPr>
          <w:color w:val="000000"/>
          <w:sz w:val="27"/>
          <w:szCs w:val="27"/>
        </w:rPr>
        <w:t xml:space="preserve"> А.Н. не прошел судебно-медицинскую экспертизу по данному материалу проверки в период времени</w:t>
      </w:r>
      <w:r>
        <w:rPr>
          <w:color w:val="000000"/>
          <w:sz w:val="27"/>
          <w:szCs w:val="27"/>
        </w:rPr>
        <w:t xml:space="preserve"> с 15 по 21 марта 2022 года. Таким образом, </w:t>
      </w:r>
      <w:r>
        <w:rPr>
          <w:color w:val="000000"/>
          <w:sz w:val="27"/>
          <w:szCs w:val="27"/>
        </w:rPr>
        <w:t>Чернышов</w:t>
      </w:r>
      <w:r>
        <w:rPr>
          <w:color w:val="000000"/>
          <w:sz w:val="27"/>
          <w:szCs w:val="27"/>
        </w:rPr>
        <w:t xml:space="preserve"> А.Н. умышленно не выполнил законные требования должностного лица, осуществляющего производство по материалу проверки.</w:t>
      </w:r>
    </w:p>
    <w:p w:rsidR="00FF7E8C" w:rsidP="00FF7E8C">
      <w:pPr>
        <w:pStyle w:val="21"/>
        <w:shd w:val="clear" w:color="auto" w:fill="auto"/>
        <w:spacing w:line="240" w:lineRule="auto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color w:val="000000"/>
          <w:sz w:val="27"/>
          <w:szCs w:val="27"/>
        </w:rPr>
        <w:t>Чернышов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А.Н. </w:t>
      </w:r>
      <w:r>
        <w:rPr>
          <w:rFonts w:ascii="Times New Roman" w:hAnsi="Times New Roman" w:cs="Times New Roman"/>
          <w:sz w:val="27"/>
          <w:szCs w:val="27"/>
        </w:rPr>
        <w:t>не явился, извещен надлежаще, в материалах дела имеется его заявление о рассмотрении протокола без своего участия.</w:t>
      </w:r>
    </w:p>
    <w:p w:rsidR="00FF7E8C" w:rsidP="00FF7E8C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FF7E8C" w:rsidP="00FF7E8C">
      <w:pPr>
        <w:shd w:val="clear" w:color="auto" w:fill="FFFFFF"/>
        <w:spacing w:line="197" w:lineRule="atLeast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>Согласно  статье 17.7 КоАП РФ у</w:t>
      </w:r>
      <w:r>
        <w:rPr>
          <w:color w:val="000000"/>
          <w:sz w:val="27"/>
          <w:szCs w:val="27"/>
        </w:rPr>
        <w:t>мышленное невыполнение требований прокурора, вытекающих из его полномочий, установленных федеральным законом, а равно законных требований следователя, дознавателя или должностного лица, осуществляющего производство по делу об административном правонарушении, -</w:t>
      </w:r>
      <w:r>
        <w:rPr>
          <w:color w:val="000000"/>
          <w:sz w:val="27"/>
          <w:szCs w:val="27"/>
        </w:rPr>
        <w:t xml:space="preserve">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 либо дисквалификацию на срок от шести месяцев до одного года; на юридических лиц - от пятидесяти тысяч до ста тысяч рублей либо административное приостановление деятельности на срок до девяноста суток.</w:t>
      </w:r>
    </w:p>
    <w:p w:rsidR="00FF7E8C" w:rsidP="00FF7E8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color w:val="000000"/>
          <w:sz w:val="27"/>
          <w:szCs w:val="27"/>
        </w:rPr>
        <w:t>Чернышова</w:t>
      </w:r>
      <w:r>
        <w:rPr>
          <w:color w:val="000000"/>
          <w:sz w:val="27"/>
          <w:szCs w:val="27"/>
        </w:rPr>
        <w:t xml:space="preserve"> А.Н. </w:t>
      </w:r>
      <w:r>
        <w:rPr>
          <w:sz w:val="27"/>
          <w:szCs w:val="27"/>
        </w:rPr>
        <w:t xml:space="preserve">доказывается письменными материалами дела, а именно: протоколом об административном правонарушении № </w:t>
      </w:r>
      <w:r w:rsidR="000140B0">
        <w:rPr>
          <w:b/>
          <w:sz w:val="28"/>
          <w:szCs w:val="28"/>
        </w:rPr>
        <w:t>*</w:t>
      </w:r>
      <w:r w:rsidR="000140B0">
        <w:rPr>
          <w:b/>
          <w:sz w:val="28"/>
          <w:szCs w:val="28"/>
        </w:rPr>
        <w:t xml:space="preserve"> </w:t>
      </w:r>
      <w:r>
        <w:rPr>
          <w:sz w:val="27"/>
          <w:szCs w:val="27"/>
        </w:rPr>
        <w:t xml:space="preserve">от 5 апреля 2022 года; постановлением об отказе в возбуждении уголовного дела от 5 апреля 2022 года; телефонным сообщением в ОМВД России по Бугульминскому району от 15 марта 2022 года; </w:t>
      </w:r>
      <w:r>
        <w:rPr>
          <w:sz w:val="27"/>
          <w:szCs w:val="27"/>
        </w:rPr>
        <w:t xml:space="preserve">заявлением </w:t>
      </w:r>
      <w:r>
        <w:rPr>
          <w:color w:val="000000"/>
          <w:sz w:val="27"/>
          <w:szCs w:val="27"/>
        </w:rPr>
        <w:t>Чернышова</w:t>
      </w:r>
      <w:r>
        <w:rPr>
          <w:color w:val="000000"/>
          <w:sz w:val="27"/>
          <w:szCs w:val="27"/>
        </w:rPr>
        <w:t xml:space="preserve"> С.Н</w:t>
      </w:r>
      <w:r>
        <w:rPr>
          <w:sz w:val="27"/>
          <w:szCs w:val="27"/>
        </w:rPr>
        <w:t xml:space="preserve">. о привлечении к административной ответственности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А.Н. от 15 марта 2022 года; письменными объяснениями </w:t>
      </w:r>
      <w:r>
        <w:rPr>
          <w:color w:val="000000"/>
          <w:sz w:val="27"/>
          <w:szCs w:val="27"/>
        </w:rPr>
        <w:t>Чернышова</w:t>
      </w:r>
      <w:r>
        <w:rPr>
          <w:color w:val="000000"/>
          <w:sz w:val="27"/>
          <w:szCs w:val="27"/>
        </w:rPr>
        <w:t xml:space="preserve"> С.Н., </w:t>
      </w:r>
      <w:r>
        <w:rPr>
          <w:color w:val="000000"/>
          <w:sz w:val="27"/>
          <w:szCs w:val="27"/>
        </w:rPr>
        <w:t>Чернышов</w:t>
      </w:r>
      <w:r>
        <w:rPr>
          <w:color w:val="000000"/>
          <w:sz w:val="27"/>
          <w:szCs w:val="27"/>
        </w:rPr>
        <w:t xml:space="preserve"> А.Н.</w:t>
      </w:r>
      <w:r>
        <w:rPr>
          <w:sz w:val="27"/>
          <w:szCs w:val="27"/>
        </w:rPr>
        <w:t xml:space="preserve">; ходатайством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С.Н. о прекращении проверки по факту обращения в полицию; постановлением о назначении судебно-медицинской экспертизы от 15 марта 2022 года; рапортом УУП </w:t>
      </w:r>
      <w:r>
        <w:rPr>
          <w:sz w:val="27"/>
          <w:szCs w:val="27"/>
        </w:rPr>
        <w:t>Чернышова</w:t>
      </w:r>
      <w:r>
        <w:rPr>
          <w:sz w:val="27"/>
          <w:szCs w:val="27"/>
        </w:rPr>
        <w:t xml:space="preserve"> Р.С.;</w:t>
      </w:r>
      <w:r>
        <w:rPr>
          <w:sz w:val="27"/>
          <w:szCs w:val="27"/>
        </w:rPr>
        <w:t xml:space="preserve"> сообщением из Бугульминского СМО от 23 марта 2022 года; справкой о привлечении </w:t>
      </w:r>
      <w:r>
        <w:rPr>
          <w:color w:val="000000"/>
          <w:sz w:val="27"/>
          <w:szCs w:val="27"/>
        </w:rPr>
        <w:t>Чернышова</w:t>
      </w:r>
      <w:r>
        <w:rPr>
          <w:color w:val="000000"/>
          <w:sz w:val="27"/>
          <w:szCs w:val="27"/>
        </w:rPr>
        <w:t xml:space="preserve"> С.Н</w:t>
      </w:r>
      <w:r>
        <w:rPr>
          <w:sz w:val="27"/>
          <w:szCs w:val="27"/>
        </w:rPr>
        <w:t xml:space="preserve">. к административной ответственности, изучив которые мировой судья считает, что действия </w:t>
      </w:r>
      <w:r>
        <w:rPr>
          <w:color w:val="000000"/>
          <w:sz w:val="27"/>
          <w:szCs w:val="27"/>
        </w:rPr>
        <w:t>Чернышова</w:t>
      </w:r>
      <w:r>
        <w:rPr>
          <w:color w:val="000000"/>
          <w:sz w:val="27"/>
          <w:szCs w:val="27"/>
        </w:rPr>
        <w:t xml:space="preserve"> С.Н</w:t>
      </w:r>
      <w:r>
        <w:rPr>
          <w:sz w:val="27"/>
          <w:szCs w:val="27"/>
        </w:rPr>
        <w:t xml:space="preserve">. образуют состав административного правонарушения, предусмотренного  статьей 17.7 КоАП РФ.  </w:t>
      </w:r>
    </w:p>
    <w:p w:rsidR="00FF7E8C" w:rsidP="00FF7E8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основании изложенного, с учетом характера совершенного правонарушения, личности правонарушителя, который ранее не привлекался к </w:t>
      </w:r>
      <w:r>
        <w:rPr>
          <w:sz w:val="27"/>
          <w:szCs w:val="27"/>
        </w:rPr>
        <w:t>административной ответственности за совершение однородных правонарушений, а также всех обстоятельств совершенного правонарушения, руководствуясь статьями  29.9, 29.10 КоАП РФ,  мировой судья</w:t>
      </w:r>
    </w:p>
    <w:p w:rsidR="00FF7E8C" w:rsidP="00FF7E8C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П</w:t>
      </w:r>
      <w:r>
        <w:rPr>
          <w:sz w:val="27"/>
          <w:szCs w:val="27"/>
        </w:rPr>
        <w:t xml:space="preserve"> О С Т А Н О В И Л :</w:t>
      </w:r>
    </w:p>
    <w:p w:rsidR="00FF7E8C" w:rsidP="00FF7E8C">
      <w:pPr>
        <w:ind w:firstLine="709"/>
        <w:jc w:val="center"/>
        <w:rPr>
          <w:sz w:val="16"/>
          <w:szCs w:val="16"/>
        </w:rPr>
      </w:pPr>
    </w:p>
    <w:p w:rsidR="00FF7E8C" w:rsidP="00FF7E8C">
      <w:pPr>
        <w:adjustRightInd w:val="0"/>
        <w:ind w:firstLine="709"/>
        <w:jc w:val="both"/>
        <w:rPr>
          <w:sz w:val="27"/>
          <w:szCs w:val="27"/>
        </w:rPr>
      </w:pPr>
      <w:r>
        <w:rPr>
          <w:rFonts w:ascii="Times New Roman CYR" w:hAnsi="Times New Roman CYR" w:cs="Times New Roman CYR"/>
          <w:sz w:val="27"/>
          <w:szCs w:val="27"/>
        </w:rPr>
        <w:t>Чернышова</w:t>
      </w:r>
      <w:r>
        <w:rPr>
          <w:rFonts w:ascii="Times New Roman CYR" w:hAnsi="Times New Roman CYR" w:cs="Times New Roman CYR"/>
          <w:sz w:val="27"/>
          <w:szCs w:val="27"/>
        </w:rPr>
        <w:t xml:space="preserve"> </w:t>
      </w:r>
      <w:r w:rsidR="000140B0">
        <w:rPr>
          <w:b/>
          <w:sz w:val="28"/>
          <w:szCs w:val="28"/>
        </w:rPr>
        <w:t>*</w:t>
      </w:r>
      <w:r w:rsidR="000140B0">
        <w:rPr>
          <w:b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7"/>
          <w:szCs w:val="27"/>
        </w:rPr>
        <w:t>признать</w:t>
      </w:r>
      <w:r>
        <w:rPr>
          <w:sz w:val="27"/>
          <w:szCs w:val="27"/>
        </w:rPr>
        <w:t xml:space="preserve"> виновным в совершении административного правонарушения, предусмотренного статьей 17.7 Кодекса Российской Федерации об административных правонарушениях и назначить наказание в виде административного штрафа в размере 1 000 (одной тысячи) рублей.</w:t>
      </w:r>
    </w:p>
    <w:p w:rsidR="00FF7E8C" w:rsidP="00FF7E8C">
      <w:pPr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Разъяснить, что согласно частей 1 и 5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FF7E8C" w:rsidP="00FF7E8C">
      <w:pPr>
        <w:adjustRightInd w:val="0"/>
        <w:ind w:firstLine="70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по истечении вышеуказанного срока,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7E8C" w:rsidP="00FF7E8C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Разъяснить, что в силу </w:t>
      </w:r>
      <w:hyperlink r:id="rId4" w:history="1">
        <w:r>
          <w:rPr>
            <w:rStyle w:val="Hyperlink"/>
            <w:sz w:val="27"/>
            <w:szCs w:val="27"/>
          </w:rPr>
          <w:t>части 1 статьи 20.25</w:t>
        </w:r>
      </w:hyperlink>
      <w:r>
        <w:rPr>
          <w:sz w:val="27"/>
          <w:szCs w:val="27"/>
        </w:rPr>
        <w:t xml:space="preserve"> Кодекса Российской Федерации об административных правонарушениях 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F7E8C" w:rsidP="00FF7E8C"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Государственному органу - получателю штрафа  следует незамедлительно направлять информацию об уплате административного штрафа лицом, привлеченным к административной ответственности,  мировому судье судебного участка №1 по  Бугульминскому судебному  району   Республики Татарстан; а при неуплате административного штрафа в установленные сроки - ставить вопрос  о привлечении лица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FF7E8C" w:rsidP="00FF7E8C">
      <w:pPr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судью, вынесшего постановление.</w:t>
      </w:r>
    </w:p>
    <w:p w:rsidR="00FF7E8C" w:rsidP="00FF7E8C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FF7E8C" w:rsidP="00FF7E8C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подпись          Федотова Д.А.</w:t>
      </w:r>
    </w:p>
    <w:p w:rsidR="00FF7E8C" w:rsidP="00FF7E8C">
      <w:pPr>
        <w:pStyle w:val="BodyTextIndent"/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Копия верна.</w:t>
      </w:r>
    </w:p>
    <w:p w:rsidR="00FF7E8C" w:rsidP="00FF7E8C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Федотова Д.А.</w:t>
      </w:r>
    </w:p>
    <w:p w:rsidR="00FF7E8C" w:rsidP="00FF7E8C">
      <w:pPr>
        <w:pStyle w:val="BodyTextIndent"/>
        <w:tabs>
          <w:tab w:val="left" w:pos="8925"/>
        </w:tabs>
        <w:spacing w:after="0"/>
        <w:ind w:left="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 ___________ 2022 года</w:t>
      </w:r>
      <w:r>
        <w:rPr>
          <w:sz w:val="27"/>
          <w:szCs w:val="27"/>
        </w:rPr>
        <w:tab/>
      </w:r>
    </w:p>
    <w:p w:rsidR="00FF7E8C" w:rsidP="00FF7E8C">
      <w:pPr>
        <w:pStyle w:val="BodyTextIndent"/>
        <w:spacing w:after="0"/>
        <w:ind w:left="0" w:firstLine="3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                                 Федотова Д.А.</w:t>
      </w:r>
    </w:p>
    <w:p w:rsidR="00FF7E8C" w:rsidP="00FF7E8C">
      <w:pPr>
        <w:ind w:left="2124"/>
        <w:rPr>
          <w:sz w:val="28"/>
          <w:szCs w:val="28"/>
        </w:rPr>
      </w:pPr>
    </w:p>
    <w:p w:rsidR="00B4095D" w:rsidRPr="00FF7E8C" w:rsidP="000140B0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>*</w:t>
      </w:r>
    </w:p>
    <w:sectPr w:rsidSect="00FF7E8C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45"/>
    <w:rsid w:val="000140B0"/>
    <w:rsid w:val="00134AF7"/>
    <w:rsid w:val="008D1D45"/>
    <w:rsid w:val="00B4095D"/>
    <w:rsid w:val="00FF7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A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34AF7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134A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134AF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134A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134AF7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134A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134AF7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134AF7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134AF7"/>
  </w:style>
  <w:style w:type="character" w:styleId="Hyperlink">
    <w:name w:val="Hyperlink"/>
    <w:basedOn w:val="DefaultParagraphFont"/>
    <w:uiPriority w:val="99"/>
    <w:semiHidden/>
    <w:unhideWhenUsed/>
    <w:rsid w:val="00FF7E8C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FF7E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1">
    <w:name w:val="Основной текст_"/>
    <w:basedOn w:val="DefaultParagraphFont"/>
    <w:link w:val="22"/>
    <w:uiPriority w:val="99"/>
    <w:locked/>
    <w:rsid w:val="00FF7E8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Normal"/>
    <w:link w:val="a1"/>
    <w:uiPriority w:val="99"/>
    <w:rsid w:val="00FF7E8C"/>
    <w:pPr>
      <w:widowControl w:val="0"/>
      <w:shd w:val="clear" w:color="auto" w:fill="FFFFFF"/>
      <w:spacing w:after="540" w:line="312" w:lineRule="exact"/>
      <w:jc w:val="center"/>
    </w:pPr>
    <w:rPr>
      <w:rFonts w:eastAsiaTheme="minorHAnsi"/>
      <w:sz w:val="26"/>
      <w:szCs w:val="26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FF7E8C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F7E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979FA053D5368C2F6EB961DCDD09499FE1F11F33C6B10A9F9471D104483BBBB010298E87EvB62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