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1414" w:rsidP="00811414">
      <w:pPr>
        <w:pStyle w:val="Title"/>
        <w:jc w:val="right"/>
        <w:outlineLvl w:val="0"/>
        <w:rPr>
          <w:b w:val="0"/>
          <w:szCs w:val="24"/>
        </w:rPr>
      </w:pPr>
      <w:r>
        <w:rPr>
          <w:b w:val="0"/>
          <w:szCs w:val="24"/>
        </w:rPr>
        <w:t>Дело №5-115/2022</w:t>
      </w:r>
    </w:p>
    <w:p w:rsidR="00811414" w:rsidP="00811414">
      <w:pPr>
        <w:spacing w:after="0"/>
        <w:jc w:val="right"/>
        <w:rPr>
          <w:rFonts w:ascii="Times New Roman" w:hAnsi="Times New Roman" w:cs="Times New Roman"/>
          <w:sz w:val="24"/>
          <w:szCs w:val="24"/>
        </w:rPr>
      </w:pPr>
      <w:r>
        <w:rPr>
          <w:rFonts w:ascii="Times New Roman" w:hAnsi="Times New Roman" w:cs="Times New Roman"/>
          <w:sz w:val="24"/>
          <w:szCs w:val="24"/>
        </w:rPr>
        <w:t xml:space="preserve">                                                                                 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0093-01-2022-000449-92 </w:t>
      </w:r>
    </w:p>
    <w:p w:rsidR="00811414" w:rsidP="00811414">
      <w:pPr>
        <w:spacing w:after="0"/>
        <w:jc w:val="right"/>
        <w:rPr>
          <w:rFonts w:ascii="Times New Roman" w:hAnsi="Times New Roman" w:cs="Times New Roman"/>
          <w:sz w:val="27"/>
          <w:szCs w:val="27"/>
        </w:rPr>
      </w:pPr>
    </w:p>
    <w:p w:rsidR="00811414" w:rsidP="00811414">
      <w:pPr>
        <w:pStyle w:val="Title"/>
        <w:outlineLvl w:val="0"/>
        <w:rPr>
          <w:b w:val="0"/>
          <w:sz w:val="28"/>
          <w:szCs w:val="28"/>
        </w:rPr>
      </w:pPr>
      <w:r>
        <w:rPr>
          <w:b w:val="0"/>
          <w:sz w:val="28"/>
          <w:szCs w:val="28"/>
        </w:rPr>
        <w:t>П О С Т А Н О В Л Е Н И Е</w:t>
      </w:r>
    </w:p>
    <w:p w:rsidR="00811414" w:rsidP="00811414">
      <w:pPr>
        <w:pStyle w:val="Title"/>
        <w:rPr>
          <w:b w:val="0"/>
          <w:sz w:val="28"/>
          <w:szCs w:val="28"/>
        </w:rPr>
      </w:pPr>
      <w:r>
        <w:rPr>
          <w:b w:val="0"/>
          <w:sz w:val="28"/>
          <w:szCs w:val="28"/>
        </w:rPr>
        <w:t>по делу об административном правонарушении</w:t>
      </w:r>
    </w:p>
    <w:p w:rsidR="00811414" w:rsidP="00811414">
      <w:pPr>
        <w:pStyle w:val="Title"/>
        <w:rPr>
          <w:b w:val="0"/>
          <w:sz w:val="28"/>
          <w:szCs w:val="28"/>
        </w:rPr>
      </w:pPr>
    </w:p>
    <w:p w:rsidR="00811414" w:rsidP="00811414">
      <w:pPr>
        <w:spacing w:after="0"/>
        <w:rPr>
          <w:rFonts w:ascii="Times New Roman" w:hAnsi="Times New Roman" w:cs="Times New Roman"/>
          <w:sz w:val="28"/>
          <w:szCs w:val="28"/>
        </w:rPr>
      </w:pPr>
      <w:r>
        <w:rPr>
          <w:rFonts w:ascii="Times New Roman" w:hAnsi="Times New Roman" w:cs="Times New Roman"/>
          <w:sz w:val="28"/>
          <w:szCs w:val="28"/>
        </w:rPr>
        <w:t xml:space="preserve">10 февраля 2022 года                                                                               </w:t>
      </w:r>
      <w:r>
        <w:rPr>
          <w:rFonts w:ascii="Times New Roman" w:hAnsi="Times New Roman" w:cs="Times New Roman"/>
          <w:sz w:val="28"/>
          <w:szCs w:val="28"/>
        </w:rPr>
        <w:t>г.Бугульма</w:t>
      </w:r>
      <w:r>
        <w:rPr>
          <w:rFonts w:ascii="Times New Roman" w:hAnsi="Times New Roman" w:cs="Times New Roman"/>
          <w:sz w:val="28"/>
          <w:szCs w:val="28"/>
        </w:rPr>
        <w:t xml:space="preserve"> РТ</w:t>
      </w:r>
    </w:p>
    <w:p w:rsidR="00811414" w:rsidP="00811414">
      <w:pPr>
        <w:spacing w:after="0"/>
        <w:rPr>
          <w:rFonts w:ascii="Times New Roman" w:hAnsi="Times New Roman" w:cs="Times New Roman"/>
          <w:b/>
          <w:bCs/>
          <w:sz w:val="28"/>
          <w:szCs w:val="28"/>
        </w:rPr>
      </w:pPr>
    </w:p>
    <w:p w:rsidR="00DD515A" w:rsidP="00DD515A">
      <w:pPr>
        <w:pStyle w:val="21"/>
        <w:shd w:val="clear" w:color="auto" w:fill="auto"/>
        <w:spacing w:before="0" w:after="0" w:line="317" w:lineRule="exact"/>
        <w:ind w:firstLine="840"/>
        <w:rPr>
          <w:sz w:val="27"/>
          <w:szCs w:val="27"/>
        </w:rPr>
      </w:pPr>
      <w:r>
        <w:rPr>
          <w:sz w:val="28"/>
          <w:szCs w:val="28"/>
        </w:rPr>
        <w:t>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w:t>
      </w:r>
      <w:r>
        <w:rPr>
          <w:sz w:val="28"/>
          <w:szCs w:val="28"/>
        </w:rPr>
        <w:t xml:space="preserve"> А</w:t>
      </w:r>
      <w:r>
        <w:rPr>
          <w:sz w:val="28"/>
          <w:szCs w:val="28"/>
        </w:rPr>
        <w:t xml:space="preserve">,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w:t>
      </w:r>
      <w:r>
        <w:rPr>
          <w:color w:val="000000"/>
          <w:sz w:val="28"/>
          <w:szCs w:val="28"/>
          <w:lang w:eastAsia="ru-RU" w:bidi="ru-RU"/>
        </w:rPr>
        <w:t xml:space="preserve">Потапова </w:t>
      </w:r>
      <w:r>
        <w:rPr>
          <w:sz w:val="27"/>
          <w:szCs w:val="27"/>
        </w:rPr>
        <w:t>*</w:t>
      </w:r>
    </w:p>
    <w:p w:rsidR="00DD515A" w:rsidP="00DD515A">
      <w:pPr>
        <w:pStyle w:val="21"/>
        <w:shd w:val="clear" w:color="auto" w:fill="auto"/>
        <w:spacing w:before="0" w:after="0" w:line="317" w:lineRule="exact"/>
        <w:ind w:firstLine="840"/>
        <w:jc w:val="center"/>
        <w:rPr>
          <w:bCs/>
          <w:sz w:val="28"/>
          <w:szCs w:val="28"/>
        </w:rPr>
      </w:pPr>
    </w:p>
    <w:p w:rsidR="00811414" w:rsidP="00DD515A">
      <w:pPr>
        <w:pStyle w:val="21"/>
        <w:shd w:val="clear" w:color="auto" w:fill="auto"/>
        <w:spacing w:before="0" w:after="0" w:line="317" w:lineRule="exact"/>
        <w:ind w:firstLine="840"/>
        <w:jc w:val="center"/>
        <w:rPr>
          <w:bCs/>
          <w:sz w:val="28"/>
          <w:szCs w:val="28"/>
        </w:rPr>
      </w:pPr>
      <w:r>
        <w:rPr>
          <w:bCs/>
          <w:sz w:val="28"/>
          <w:szCs w:val="28"/>
        </w:rPr>
        <w:t>У С Т А Н О В И Л</w:t>
      </w:r>
      <w:r>
        <w:rPr>
          <w:bCs/>
          <w:sz w:val="28"/>
          <w:szCs w:val="28"/>
        </w:rPr>
        <w:t xml:space="preserve"> :</w:t>
      </w:r>
    </w:p>
    <w:p w:rsidR="00811414" w:rsidP="00811414">
      <w:pPr>
        <w:spacing w:after="0"/>
        <w:ind w:firstLine="624"/>
        <w:jc w:val="center"/>
        <w:rPr>
          <w:rFonts w:ascii="Times New Roman" w:hAnsi="Times New Roman" w:cs="Times New Roman"/>
          <w:bCs/>
          <w:sz w:val="28"/>
          <w:szCs w:val="28"/>
        </w:rPr>
      </w:pPr>
    </w:p>
    <w:p w:rsidR="00811414" w:rsidRPr="00CF6140" w:rsidP="00811414">
      <w:pPr>
        <w:pStyle w:val="21"/>
        <w:shd w:val="clear" w:color="auto" w:fill="auto"/>
        <w:spacing w:before="0" w:after="0" w:line="317" w:lineRule="exact"/>
        <w:ind w:firstLine="600"/>
        <w:rPr>
          <w:sz w:val="28"/>
          <w:szCs w:val="28"/>
        </w:rPr>
      </w:pPr>
      <w:r>
        <w:rPr>
          <w:sz w:val="28"/>
          <w:szCs w:val="28"/>
        </w:rPr>
        <w:t xml:space="preserve">17 декабря 2021 года, в 22 часа 00 минут, Потапов А.В., находясь в  подвальном помещении </w:t>
      </w:r>
      <w:r>
        <w:rPr>
          <w:sz w:val="28"/>
          <w:szCs w:val="28"/>
        </w:rPr>
        <w:t>дома</w:t>
      </w:r>
      <w:r>
        <w:rPr>
          <w:sz w:val="28"/>
          <w:szCs w:val="28"/>
        </w:rPr>
        <w:t xml:space="preserve"> </w:t>
      </w:r>
      <w:r w:rsidR="00DD515A">
        <w:rPr>
          <w:sz w:val="27"/>
          <w:szCs w:val="27"/>
        </w:rPr>
        <w:t>*</w:t>
      </w:r>
      <w:r>
        <w:rPr>
          <w:sz w:val="28"/>
          <w:szCs w:val="28"/>
        </w:rPr>
        <w:t xml:space="preserve"> совершил хищение </w:t>
      </w:r>
      <w:r w:rsidRPr="00CF6140">
        <w:rPr>
          <w:sz w:val="28"/>
          <w:szCs w:val="28"/>
        </w:rPr>
        <w:t>провода питания ВВГ</w:t>
      </w:r>
      <w:r>
        <w:rPr>
          <w:sz w:val="28"/>
          <w:szCs w:val="28"/>
        </w:rPr>
        <w:t>НГ</w:t>
      </w:r>
      <w:r w:rsidRPr="00CF6140">
        <w:rPr>
          <w:sz w:val="28"/>
          <w:szCs w:val="28"/>
        </w:rPr>
        <w:t xml:space="preserve"> 3х1,5, тем самым </w:t>
      </w:r>
      <w:r w:rsidRPr="00CF6140">
        <w:rPr>
          <w:color w:val="000000"/>
          <w:sz w:val="28"/>
          <w:szCs w:val="28"/>
          <w:lang w:eastAsia="ru-RU" w:bidi="ru-RU"/>
        </w:rPr>
        <w:t>тем самым причинив ПАО «</w:t>
      </w:r>
      <w:r w:rsidR="00DD515A">
        <w:rPr>
          <w:sz w:val="27"/>
          <w:szCs w:val="27"/>
        </w:rPr>
        <w:t>*</w:t>
      </w:r>
      <w:r w:rsidRPr="00CF6140">
        <w:rPr>
          <w:color w:val="000000"/>
          <w:sz w:val="28"/>
          <w:szCs w:val="28"/>
          <w:lang w:eastAsia="ru-RU" w:bidi="ru-RU"/>
        </w:rPr>
        <w:t>» м</w:t>
      </w:r>
      <w:r>
        <w:rPr>
          <w:color w:val="000000"/>
          <w:sz w:val="28"/>
          <w:szCs w:val="28"/>
          <w:lang w:eastAsia="ru-RU" w:bidi="ru-RU"/>
        </w:rPr>
        <w:t>атериальный ущерб на сумму 1 380 руб. 00</w:t>
      </w:r>
      <w:r w:rsidRPr="00CF6140">
        <w:rPr>
          <w:color w:val="000000"/>
          <w:sz w:val="28"/>
          <w:szCs w:val="28"/>
          <w:lang w:eastAsia="ru-RU" w:bidi="ru-RU"/>
        </w:rPr>
        <w:t xml:space="preserve"> коп.</w:t>
      </w:r>
    </w:p>
    <w:p w:rsidR="00811414" w:rsidRPr="00CF6140" w:rsidP="00811414">
      <w:pPr>
        <w:spacing w:after="0"/>
        <w:ind w:firstLine="624"/>
        <w:jc w:val="both"/>
        <w:rPr>
          <w:rFonts w:ascii="Times New Roman" w:hAnsi="Times New Roman" w:cs="Times New Roman"/>
          <w:sz w:val="28"/>
          <w:szCs w:val="28"/>
        </w:rPr>
      </w:pPr>
      <w:r w:rsidRPr="00CF6140">
        <w:rPr>
          <w:rFonts w:ascii="Times New Roman" w:hAnsi="Times New Roman" w:cs="Times New Roman"/>
          <w:sz w:val="28"/>
          <w:szCs w:val="28"/>
        </w:rPr>
        <w:t xml:space="preserve">В судебном заседании Потапов А.В. вину в совершении правонарушения признал полностью, в содеянном раскаялся. </w:t>
      </w:r>
    </w:p>
    <w:p w:rsidR="00811414" w:rsidRPr="00CF6140" w:rsidP="00811414">
      <w:pPr>
        <w:pStyle w:val="BodyTextIndent2"/>
        <w:ind w:firstLine="624"/>
        <w:rPr>
          <w:sz w:val="28"/>
          <w:szCs w:val="28"/>
        </w:rPr>
      </w:pPr>
      <w:r w:rsidRPr="00CF6140">
        <w:rPr>
          <w:sz w:val="28"/>
          <w:szCs w:val="28"/>
        </w:rPr>
        <w:t xml:space="preserve">Представитель потерпевшего </w:t>
      </w:r>
      <w:r w:rsidR="00DD515A">
        <w:rPr>
          <w:sz w:val="27"/>
          <w:szCs w:val="27"/>
        </w:rPr>
        <w:t>*</w:t>
      </w:r>
      <w:r w:rsidRPr="00CF6140">
        <w:rPr>
          <w:sz w:val="28"/>
          <w:szCs w:val="28"/>
        </w:rPr>
        <w:t>в судебное заседание не явился, о времени и месте рассмотрения дела извещен надлежаще, представил суду заявление, в котором просил дело рассмотреть без своего участия.</w:t>
      </w:r>
    </w:p>
    <w:p w:rsidR="00811414" w:rsidRPr="00CF6140" w:rsidP="00811414">
      <w:pPr>
        <w:spacing w:after="0"/>
        <w:ind w:firstLine="624"/>
        <w:jc w:val="both"/>
        <w:rPr>
          <w:rFonts w:ascii="Times New Roman" w:hAnsi="Times New Roman" w:cs="Times New Roman"/>
          <w:sz w:val="28"/>
          <w:szCs w:val="28"/>
        </w:rPr>
      </w:pPr>
      <w:r w:rsidRPr="00CF6140">
        <w:rPr>
          <w:rFonts w:ascii="Times New Roman" w:hAnsi="Times New Roman" w:cs="Times New Roman"/>
          <w:sz w:val="28"/>
          <w:szCs w:val="28"/>
        </w:rPr>
        <w:t>Выслушав лицо, привлекаемое к административной ответственности, изучив письменные материалы дела, мировой судья считает, что действия Потапова А.В. образуют состав административного правонарушения, предусмотренного частью 2 статьи 7.27. КоАП РФ.</w:t>
      </w:r>
    </w:p>
    <w:p w:rsidR="00811414" w:rsidRPr="00CF656D" w:rsidP="00811414">
      <w:pPr>
        <w:autoSpaceDE w:val="0"/>
        <w:autoSpaceDN w:val="0"/>
        <w:adjustRightInd w:val="0"/>
        <w:spacing w:after="0" w:line="240" w:lineRule="auto"/>
        <w:ind w:firstLine="540"/>
        <w:jc w:val="both"/>
        <w:rPr>
          <w:rFonts w:ascii="Times New Roman" w:hAnsi="Times New Roman" w:cs="Times New Roman"/>
          <w:sz w:val="28"/>
          <w:szCs w:val="28"/>
        </w:rPr>
      </w:pPr>
      <w:r w:rsidRPr="00CF6140">
        <w:rPr>
          <w:rFonts w:ascii="Times New Roman" w:hAnsi="Times New Roman" w:cs="Times New Roman"/>
          <w:sz w:val="28"/>
          <w:szCs w:val="28"/>
        </w:rPr>
        <w:t>Согласно части 2 статьи 7.27. КоАП РФ мелкое хищение чужого имущества стоимостью более одной тысячи рублей</w:t>
      </w:r>
      <w:r>
        <w:rPr>
          <w:rFonts w:ascii="Times New Roman" w:hAnsi="Times New Roman" w:cs="Times New Roman"/>
          <w:sz w:val="28"/>
          <w:szCs w:val="28"/>
        </w:rPr>
        <w:t xml:space="preserve">, но не более двух тысяч пятисот рублей путем кражи, </w:t>
      </w:r>
      <w:r w:rsidRPr="00CF656D">
        <w:rPr>
          <w:rFonts w:ascii="Times New Roman" w:hAnsi="Times New Roman" w:cs="Times New Roman"/>
          <w:sz w:val="28"/>
          <w:szCs w:val="28"/>
        </w:rPr>
        <w:t xml:space="preserve">мошенничества, присвоения или растраты при отсутствии признаков преступлений, предусмотренных </w:t>
      </w:r>
      <w:hyperlink r:id="rId4"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5"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6" w:history="1">
        <w:r w:rsidRPr="00CF656D">
          <w:rPr>
            <w:rStyle w:val="Hyperlink"/>
            <w:rFonts w:ascii="Times New Roman" w:hAnsi="Times New Roman" w:cs="Times New Roman"/>
            <w:color w:val="auto"/>
            <w:sz w:val="28"/>
            <w:szCs w:val="28"/>
            <w:u w:val="none"/>
          </w:rPr>
          <w:t>четвертой статьи 158</w:t>
        </w:r>
      </w:hyperlink>
      <w:r w:rsidRPr="00CF656D">
        <w:rPr>
          <w:rFonts w:ascii="Times New Roman" w:hAnsi="Times New Roman" w:cs="Times New Roman"/>
          <w:sz w:val="28"/>
          <w:szCs w:val="28"/>
        </w:rPr>
        <w:t xml:space="preserve">, </w:t>
      </w:r>
      <w:hyperlink r:id="rId7" w:history="1">
        <w:r w:rsidRPr="00CF656D">
          <w:rPr>
            <w:rStyle w:val="Hyperlink"/>
            <w:rFonts w:ascii="Times New Roman" w:hAnsi="Times New Roman" w:cs="Times New Roman"/>
            <w:color w:val="auto"/>
            <w:sz w:val="28"/>
            <w:szCs w:val="28"/>
            <w:u w:val="none"/>
          </w:rPr>
          <w:t>статьей 158.1</w:t>
        </w:r>
      </w:hyperlink>
      <w:r w:rsidRPr="00CF656D">
        <w:rPr>
          <w:rFonts w:ascii="Times New Roman" w:hAnsi="Times New Roman" w:cs="Times New Roman"/>
          <w:sz w:val="28"/>
          <w:szCs w:val="28"/>
        </w:rPr>
        <w:t xml:space="preserve">, </w:t>
      </w:r>
      <w:hyperlink r:id="rId8"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9"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10" w:history="1">
        <w:r w:rsidRPr="00CF656D">
          <w:rPr>
            <w:rStyle w:val="Hyperlink"/>
            <w:rFonts w:ascii="Times New Roman" w:hAnsi="Times New Roman" w:cs="Times New Roman"/>
            <w:color w:val="auto"/>
            <w:sz w:val="28"/>
            <w:szCs w:val="28"/>
            <w:u w:val="none"/>
          </w:rPr>
          <w:t>четвертой статьи 159</w:t>
        </w:r>
      </w:hyperlink>
      <w:r w:rsidRPr="00CF656D">
        <w:rPr>
          <w:rFonts w:ascii="Times New Roman" w:hAnsi="Times New Roman" w:cs="Times New Roman"/>
          <w:sz w:val="28"/>
          <w:szCs w:val="28"/>
        </w:rPr>
        <w:t xml:space="preserve">, </w:t>
      </w:r>
      <w:hyperlink r:id="rId11"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12"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13" w:history="1">
        <w:r w:rsidRPr="00CF656D">
          <w:rPr>
            <w:rStyle w:val="Hyperlink"/>
            <w:rFonts w:ascii="Times New Roman" w:hAnsi="Times New Roman" w:cs="Times New Roman"/>
            <w:color w:val="auto"/>
            <w:sz w:val="28"/>
            <w:szCs w:val="28"/>
            <w:u w:val="none"/>
          </w:rPr>
          <w:t>четвертой статьи 159.1</w:t>
        </w:r>
      </w:hyperlink>
      <w:r w:rsidRPr="00CF656D">
        <w:rPr>
          <w:rFonts w:ascii="Times New Roman" w:hAnsi="Times New Roman" w:cs="Times New Roman"/>
          <w:sz w:val="28"/>
          <w:szCs w:val="28"/>
        </w:rPr>
        <w:t xml:space="preserve">, </w:t>
      </w:r>
      <w:hyperlink r:id="rId14"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15"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16" w:history="1">
        <w:r w:rsidRPr="00CF656D">
          <w:rPr>
            <w:rStyle w:val="Hyperlink"/>
            <w:rFonts w:ascii="Times New Roman" w:hAnsi="Times New Roman" w:cs="Times New Roman"/>
            <w:color w:val="auto"/>
            <w:sz w:val="28"/>
            <w:szCs w:val="28"/>
            <w:u w:val="none"/>
          </w:rPr>
          <w:t>четвертой статьи 159.2</w:t>
        </w:r>
      </w:hyperlink>
      <w:r w:rsidRPr="00CF656D">
        <w:rPr>
          <w:rFonts w:ascii="Times New Roman" w:hAnsi="Times New Roman" w:cs="Times New Roman"/>
          <w:sz w:val="28"/>
          <w:szCs w:val="28"/>
        </w:rPr>
        <w:t xml:space="preserve">, </w:t>
      </w:r>
      <w:hyperlink r:id="rId17"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18"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19" w:history="1">
        <w:r w:rsidRPr="00CF656D">
          <w:rPr>
            <w:rStyle w:val="Hyperlink"/>
            <w:rFonts w:ascii="Times New Roman" w:hAnsi="Times New Roman" w:cs="Times New Roman"/>
            <w:color w:val="auto"/>
            <w:sz w:val="28"/>
            <w:szCs w:val="28"/>
            <w:u w:val="none"/>
          </w:rPr>
          <w:t>четвертой статьи 159.3</w:t>
        </w:r>
      </w:hyperlink>
      <w:r w:rsidRPr="00CF656D">
        <w:rPr>
          <w:rFonts w:ascii="Times New Roman" w:hAnsi="Times New Roman" w:cs="Times New Roman"/>
          <w:sz w:val="28"/>
          <w:szCs w:val="28"/>
        </w:rPr>
        <w:t xml:space="preserve">, </w:t>
      </w:r>
      <w:hyperlink r:id="rId20"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21"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22" w:history="1">
        <w:r w:rsidRPr="00CF656D">
          <w:rPr>
            <w:rStyle w:val="Hyperlink"/>
            <w:rFonts w:ascii="Times New Roman" w:hAnsi="Times New Roman" w:cs="Times New Roman"/>
            <w:color w:val="auto"/>
            <w:sz w:val="28"/>
            <w:szCs w:val="28"/>
            <w:u w:val="none"/>
          </w:rPr>
          <w:t>четвертой статьи 159.5</w:t>
        </w:r>
      </w:hyperlink>
      <w:r w:rsidRPr="00CF656D">
        <w:rPr>
          <w:rFonts w:ascii="Times New Roman" w:hAnsi="Times New Roman" w:cs="Times New Roman"/>
          <w:sz w:val="28"/>
          <w:szCs w:val="28"/>
        </w:rPr>
        <w:t xml:space="preserve">, </w:t>
      </w:r>
      <w:hyperlink r:id="rId23"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w:t>
      </w:r>
      <w:hyperlink r:id="rId24" w:history="1">
        <w:r w:rsidRPr="00CF656D">
          <w:rPr>
            <w:rStyle w:val="Hyperlink"/>
            <w:rFonts w:ascii="Times New Roman" w:hAnsi="Times New Roman" w:cs="Times New Roman"/>
            <w:color w:val="auto"/>
            <w:sz w:val="28"/>
            <w:szCs w:val="28"/>
            <w:u w:val="none"/>
          </w:rPr>
          <w:t>третьей</w:t>
        </w:r>
      </w:hyperlink>
      <w:r w:rsidRPr="00CF656D">
        <w:rPr>
          <w:rFonts w:ascii="Times New Roman" w:hAnsi="Times New Roman" w:cs="Times New Roman"/>
          <w:sz w:val="28"/>
          <w:szCs w:val="28"/>
        </w:rPr>
        <w:t xml:space="preserve"> и </w:t>
      </w:r>
      <w:hyperlink r:id="rId25" w:history="1">
        <w:r w:rsidRPr="00CF656D">
          <w:rPr>
            <w:rStyle w:val="Hyperlink"/>
            <w:rFonts w:ascii="Times New Roman" w:hAnsi="Times New Roman" w:cs="Times New Roman"/>
            <w:color w:val="auto"/>
            <w:sz w:val="28"/>
            <w:szCs w:val="28"/>
            <w:u w:val="none"/>
          </w:rPr>
          <w:t>четвертой статьи 159.6</w:t>
        </w:r>
      </w:hyperlink>
      <w:r w:rsidRPr="00CF656D">
        <w:rPr>
          <w:rFonts w:ascii="Times New Roman" w:hAnsi="Times New Roman" w:cs="Times New Roman"/>
          <w:sz w:val="28"/>
          <w:szCs w:val="28"/>
        </w:rPr>
        <w:t xml:space="preserve"> и </w:t>
      </w:r>
      <w:hyperlink r:id="rId26" w:history="1">
        <w:r w:rsidRPr="00CF656D">
          <w:rPr>
            <w:rStyle w:val="Hyperlink"/>
            <w:rFonts w:ascii="Times New Roman" w:hAnsi="Times New Roman" w:cs="Times New Roman"/>
            <w:color w:val="auto"/>
            <w:sz w:val="28"/>
            <w:szCs w:val="28"/>
            <w:u w:val="none"/>
          </w:rPr>
          <w:t>частями второй</w:t>
        </w:r>
      </w:hyperlink>
      <w:r w:rsidRPr="00CF656D">
        <w:rPr>
          <w:rFonts w:ascii="Times New Roman" w:hAnsi="Times New Roman" w:cs="Times New Roman"/>
          <w:sz w:val="28"/>
          <w:szCs w:val="28"/>
        </w:rPr>
        <w:t xml:space="preserve"> и </w:t>
      </w:r>
      <w:hyperlink r:id="rId27" w:history="1">
        <w:r w:rsidRPr="00CF656D">
          <w:rPr>
            <w:rStyle w:val="Hyperlink"/>
            <w:rFonts w:ascii="Times New Roman" w:hAnsi="Times New Roman" w:cs="Times New Roman"/>
            <w:color w:val="auto"/>
            <w:sz w:val="28"/>
            <w:szCs w:val="28"/>
            <w:u w:val="none"/>
          </w:rPr>
          <w:t>третьей статьи 160</w:t>
        </w:r>
      </w:hyperlink>
      <w:r w:rsidRPr="00CF656D">
        <w:rPr>
          <w:rFonts w:ascii="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sidRPr="00CF656D">
          <w:rPr>
            <w:rStyle w:val="Hyperlink"/>
            <w:rFonts w:ascii="Times New Roman" w:hAnsi="Times New Roman" w:cs="Times New Roman"/>
            <w:color w:val="auto"/>
            <w:sz w:val="28"/>
            <w:szCs w:val="28"/>
            <w:u w:val="none"/>
          </w:rPr>
          <w:t>статьей 14.15.3</w:t>
        </w:r>
      </w:hyperlink>
      <w:r w:rsidRPr="00CF656D">
        <w:rPr>
          <w:rFonts w:ascii="Times New Roman" w:hAnsi="Times New Roman" w:cs="Times New Roman"/>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11414" w:rsidP="00811414">
      <w:pPr>
        <w:autoSpaceDE w:val="0"/>
        <w:autoSpaceDN w:val="0"/>
        <w:adjustRightInd w:val="0"/>
        <w:spacing w:after="0"/>
        <w:ind w:firstLine="540"/>
        <w:jc w:val="both"/>
        <w:rPr>
          <w:rFonts w:ascii="Times New Roman" w:hAnsi="Times New Roman" w:cs="Times New Roman"/>
          <w:sz w:val="28"/>
          <w:szCs w:val="28"/>
        </w:rPr>
      </w:pPr>
      <w:r w:rsidRPr="00CF656D">
        <w:rPr>
          <w:rFonts w:ascii="Times New Roman" w:hAnsi="Times New Roman" w:cs="Times New Roman"/>
          <w:sz w:val="28"/>
          <w:szCs w:val="28"/>
        </w:rPr>
        <w:t xml:space="preserve"> </w:t>
      </w:r>
      <w:r w:rsidRPr="00CF656D">
        <w:rPr>
          <w:rFonts w:ascii="Times New Roman" w:hAnsi="Times New Roman" w:cs="Times New Roman"/>
          <w:sz w:val="28"/>
          <w:szCs w:val="28"/>
        </w:rPr>
        <w:t xml:space="preserve">Вина Потапова А.В. доказывается его </w:t>
      </w:r>
      <w:r>
        <w:rPr>
          <w:rFonts w:ascii="Times New Roman" w:hAnsi="Times New Roman" w:cs="Times New Roman"/>
          <w:sz w:val="28"/>
          <w:szCs w:val="28"/>
        </w:rPr>
        <w:t>собственным пояснением, а также письменными материалами дела, а именно: протоколом об административном правонарушении №</w:t>
      </w:r>
      <w:r w:rsidR="00DD515A">
        <w:rPr>
          <w:sz w:val="27"/>
          <w:szCs w:val="27"/>
        </w:rPr>
        <w:t>*</w:t>
      </w:r>
      <w:r>
        <w:rPr>
          <w:rFonts w:ascii="Times New Roman" w:hAnsi="Times New Roman" w:cs="Times New Roman"/>
          <w:sz w:val="28"/>
          <w:szCs w:val="28"/>
        </w:rPr>
        <w:t xml:space="preserve">от 10 февраля 2022 года; карточкой вызова  ЦОВ-112 № </w:t>
      </w:r>
      <w:r w:rsidR="00DD515A">
        <w:rPr>
          <w:sz w:val="27"/>
          <w:szCs w:val="27"/>
        </w:rPr>
        <w:t>*</w:t>
      </w:r>
      <w:r>
        <w:rPr>
          <w:rFonts w:ascii="Times New Roman" w:hAnsi="Times New Roman" w:cs="Times New Roman"/>
          <w:sz w:val="28"/>
          <w:szCs w:val="28"/>
        </w:rPr>
        <w:t xml:space="preserve">от </w:t>
      </w:r>
      <w:r>
        <w:rPr>
          <w:rFonts w:ascii="Times New Roman" w:hAnsi="Times New Roman" w:cs="Times New Roman"/>
          <w:sz w:val="28"/>
          <w:szCs w:val="28"/>
        </w:rPr>
        <w:t>17 декабря 2021 года; рапортом об обнаружении признаков административного правонарушения от 15 декабря 2021 года; рапортом об обнаружении признаков преступления ст. о/у Сорокина П.К.;</w:t>
      </w:r>
      <w:r>
        <w:rPr>
          <w:rFonts w:ascii="Times New Roman" w:hAnsi="Times New Roman" w:cs="Times New Roman"/>
          <w:sz w:val="28"/>
          <w:szCs w:val="28"/>
        </w:rPr>
        <w:t xml:space="preserve"> письменными объяснениями Курбанова И.М., Потапова А.В.; протоколом ОМП от 17 декабря 2021 года; фотоматериалами; рапортом УУП </w:t>
      </w:r>
      <w:r>
        <w:rPr>
          <w:rFonts w:ascii="Times New Roman" w:hAnsi="Times New Roman" w:cs="Times New Roman"/>
          <w:sz w:val="28"/>
          <w:szCs w:val="28"/>
        </w:rPr>
        <w:t>Чернышова</w:t>
      </w:r>
      <w:r>
        <w:rPr>
          <w:rFonts w:ascii="Times New Roman" w:hAnsi="Times New Roman" w:cs="Times New Roman"/>
          <w:sz w:val="28"/>
          <w:szCs w:val="28"/>
        </w:rPr>
        <w:t xml:space="preserve"> Р.С.; справкой о стоимости товара; справкой о привлечении </w:t>
      </w:r>
      <w:r w:rsidRPr="00CF6140">
        <w:rPr>
          <w:rFonts w:ascii="Times New Roman" w:hAnsi="Times New Roman" w:cs="Times New Roman"/>
          <w:sz w:val="28"/>
          <w:szCs w:val="28"/>
        </w:rPr>
        <w:t>Потапова А.В</w:t>
      </w:r>
      <w:r>
        <w:rPr>
          <w:rFonts w:ascii="Times New Roman" w:hAnsi="Times New Roman" w:cs="Times New Roman"/>
          <w:sz w:val="28"/>
          <w:szCs w:val="28"/>
        </w:rPr>
        <w:t>. к административной ответственности и другими материалами дела. Письменные доказательства получены в соответствии с требованиями Конституции РФ и КоАП РФ.</w:t>
      </w:r>
    </w:p>
    <w:p w:rsidR="00811414" w:rsidP="0081141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Находя в действиях </w:t>
      </w:r>
      <w:r w:rsidRPr="00CF6140">
        <w:rPr>
          <w:rFonts w:ascii="Times New Roman" w:hAnsi="Times New Roman" w:cs="Times New Roman"/>
          <w:sz w:val="28"/>
          <w:szCs w:val="28"/>
        </w:rPr>
        <w:t>Потапова А.В</w:t>
      </w:r>
      <w:r>
        <w:rPr>
          <w:rFonts w:ascii="Times New Roman" w:hAnsi="Times New Roman" w:cs="Times New Roman"/>
          <w:sz w:val="28"/>
          <w:szCs w:val="28"/>
        </w:rPr>
        <w:t xml:space="preserve">. состав административного правонарушения, предусмотренного частью 2 статьи 7.27. КоАП РФ, с учётом характера совершенного правонарушения, личности правонарушителя, который вину признал, в содеянном раскаялся, имеет на иждивении малолетнего ребенка, ранее к административной ответственности не привлекался, состояния его здоровья (наличие заболевания), официально трудоустроен, имеет источник дохода, и полагает возможным назначить ему наказание в виде административного штрафа. </w:t>
      </w:r>
    </w:p>
    <w:p w:rsidR="00811414" w:rsidP="0081141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статьями 29.9. и 29.10. КоАП РФ, мировой судья</w:t>
      </w:r>
    </w:p>
    <w:p w:rsidR="00811414" w:rsidP="00811414">
      <w:pPr>
        <w:spacing w:after="0"/>
        <w:jc w:val="center"/>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bCs/>
          <w:sz w:val="28"/>
          <w:szCs w:val="28"/>
        </w:rPr>
        <w:t xml:space="preserve"> О С Т А Н О В И Л :</w:t>
      </w:r>
    </w:p>
    <w:p w:rsidR="00811414" w:rsidP="00811414">
      <w:pPr>
        <w:spacing w:after="0"/>
        <w:jc w:val="center"/>
        <w:rPr>
          <w:rFonts w:ascii="Times New Roman" w:hAnsi="Times New Roman" w:cs="Times New Roman"/>
          <w:bCs/>
          <w:sz w:val="28"/>
          <w:szCs w:val="28"/>
        </w:rPr>
      </w:pPr>
    </w:p>
    <w:p w:rsidR="00811414" w:rsidP="00811414">
      <w:pPr>
        <w:pStyle w:val="BodyTextIndent2"/>
        <w:ind w:firstLine="624"/>
        <w:rPr>
          <w:sz w:val="28"/>
          <w:szCs w:val="28"/>
        </w:rPr>
      </w:pPr>
      <w:r>
        <w:rPr>
          <w:color w:val="000000"/>
          <w:sz w:val="28"/>
          <w:szCs w:val="28"/>
          <w:lang w:bidi="ru-RU"/>
        </w:rPr>
        <w:t xml:space="preserve">Потапова </w:t>
      </w:r>
      <w:r w:rsidR="00DD515A">
        <w:rPr>
          <w:sz w:val="27"/>
          <w:szCs w:val="27"/>
        </w:rPr>
        <w:t>*</w:t>
      </w:r>
      <w:r>
        <w:rPr>
          <w:sz w:val="28"/>
          <w:szCs w:val="28"/>
        </w:rPr>
        <w:t xml:space="preserve">признать виновным в совершении административного правонарушения, предусмотренного частью 1 статьи 7.27. Кодекса РФ об административных правонарушениях, и назначить ему наказание в виде административного штрафа в размере 3 000 (трех тысяч) рублей. </w:t>
      </w:r>
    </w:p>
    <w:p w:rsidR="00811414" w:rsidP="00811414">
      <w:pPr>
        <w:pStyle w:val="BodyTextIndent"/>
        <w:spacing w:after="0"/>
        <w:ind w:left="0" w:firstLine="624"/>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11414" w:rsidP="00811414">
      <w:pPr>
        <w:pStyle w:val="BodyTextIndent"/>
        <w:spacing w:after="0"/>
        <w:ind w:left="0" w:firstLine="624"/>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811414" w:rsidP="00811414">
      <w:pPr>
        <w:pStyle w:val="BodyTextIndent"/>
        <w:spacing w:after="0"/>
        <w:ind w:left="0" w:firstLine="624"/>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w:t>
      </w:r>
      <w:r>
        <w:rPr>
          <w:sz w:val="28"/>
          <w:szCs w:val="28"/>
        </w:rPr>
        <w:t>административный арест на срок до пятнадцати суток, либо обязательные работы на срок до пятидесяти часов.</w:t>
      </w:r>
    </w:p>
    <w:p w:rsidR="00811414" w:rsidP="00811414">
      <w:pPr>
        <w:autoSpaceDE w:val="0"/>
        <w:autoSpaceDN w:val="0"/>
        <w:adjustRightInd w:val="0"/>
        <w:spacing w:after="0"/>
        <w:ind w:firstLine="624"/>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w:t>
      </w:r>
    </w:p>
    <w:p w:rsidR="00811414" w:rsidP="00811414">
      <w:pPr>
        <w:pStyle w:val="BodyTextIndent"/>
        <w:spacing w:after="0"/>
        <w:ind w:left="0" w:firstLine="709"/>
        <w:jc w:val="both"/>
        <w:rPr>
          <w:sz w:val="28"/>
          <w:szCs w:val="28"/>
        </w:rPr>
      </w:pPr>
    </w:p>
    <w:p w:rsidR="00811414" w:rsidP="00811414">
      <w:pPr>
        <w:pStyle w:val="BodyTextIndent"/>
        <w:spacing w:after="0"/>
        <w:ind w:left="0" w:firstLine="340"/>
        <w:jc w:val="both"/>
        <w:rPr>
          <w:sz w:val="28"/>
          <w:szCs w:val="28"/>
        </w:rPr>
      </w:pPr>
      <w:r>
        <w:rPr>
          <w:sz w:val="28"/>
          <w:szCs w:val="28"/>
        </w:rPr>
        <w:t>Мировой судья         подпись          Федотова Д.А.</w:t>
      </w:r>
    </w:p>
    <w:p w:rsidR="00811414" w:rsidP="00811414">
      <w:pPr>
        <w:pStyle w:val="BodyTextIndent"/>
        <w:spacing w:after="0"/>
        <w:ind w:left="0"/>
        <w:jc w:val="both"/>
        <w:rPr>
          <w:sz w:val="28"/>
          <w:szCs w:val="28"/>
        </w:rPr>
      </w:pPr>
      <w:r>
        <w:rPr>
          <w:sz w:val="28"/>
          <w:szCs w:val="28"/>
        </w:rPr>
        <w:t>Копия верна.</w:t>
      </w:r>
    </w:p>
    <w:p w:rsidR="00811414" w:rsidP="00811414">
      <w:pPr>
        <w:pStyle w:val="BodyTextIndent"/>
        <w:spacing w:after="0"/>
        <w:ind w:left="0" w:firstLine="340"/>
        <w:jc w:val="both"/>
        <w:rPr>
          <w:sz w:val="28"/>
          <w:szCs w:val="28"/>
        </w:rPr>
      </w:pPr>
      <w:r>
        <w:rPr>
          <w:sz w:val="28"/>
          <w:szCs w:val="28"/>
        </w:rPr>
        <w:t>Мировой судья                                  Федотова Д.А.</w:t>
      </w:r>
    </w:p>
    <w:p w:rsidR="00811414" w:rsidP="00811414">
      <w:pPr>
        <w:pStyle w:val="BodyTextIndent"/>
        <w:spacing w:after="0"/>
        <w:ind w:left="0" w:firstLine="340"/>
        <w:jc w:val="both"/>
        <w:rPr>
          <w:sz w:val="28"/>
          <w:szCs w:val="28"/>
        </w:rPr>
      </w:pPr>
    </w:p>
    <w:p w:rsidR="00811414" w:rsidP="00811414">
      <w:pPr>
        <w:pStyle w:val="BodyTextIndent"/>
        <w:spacing w:after="0"/>
        <w:ind w:left="0"/>
        <w:jc w:val="both"/>
        <w:rPr>
          <w:sz w:val="28"/>
          <w:szCs w:val="28"/>
        </w:rPr>
      </w:pPr>
      <w:r>
        <w:rPr>
          <w:sz w:val="28"/>
          <w:szCs w:val="28"/>
        </w:rPr>
        <w:t>Постановление вступило в законную силу «____» _____________ 2022 года</w:t>
      </w:r>
    </w:p>
    <w:p w:rsidR="00811414" w:rsidP="00811414">
      <w:pPr>
        <w:pStyle w:val="BodyTextIndent"/>
        <w:spacing w:after="0"/>
        <w:ind w:left="0"/>
        <w:jc w:val="both"/>
        <w:rPr>
          <w:sz w:val="28"/>
          <w:szCs w:val="28"/>
        </w:rPr>
      </w:pPr>
    </w:p>
    <w:p w:rsidR="00811414" w:rsidP="00811414">
      <w:pPr>
        <w:pStyle w:val="BodyTextIndent"/>
        <w:spacing w:after="0"/>
        <w:ind w:left="0" w:firstLine="340"/>
        <w:jc w:val="both"/>
        <w:rPr>
          <w:sz w:val="28"/>
          <w:szCs w:val="28"/>
        </w:rPr>
      </w:pPr>
      <w:r>
        <w:rPr>
          <w:sz w:val="28"/>
          <w:szCs w:val="28"/>
        </w:rPr>
        <w:t>Мировой судья                                  Федотова Д.А.</w:t>
      </w:r>
    </w:p>
    <w:p w:rsidR="00811414" w:rsidP="00811414">
      <w:pPr>
        <w:pStyle w:val="BodyTextIndent"/>
        <w:spacing w:after="0"/>
        <w:ind w:left="0" w:firstLine="340"/>
        <w:jc w:val="both"/>
        <w:rPr>
          <w:sz w:val="28"/>
          <w:szCs w:val="28"/>
        </w:rPr>
      </w:pPr>
    </w:p>
    <w:p w:rsidR="00811414" w:rsidP="00811414">
      <w:pPr>
        <w:pStyle w:val="BodyTextIndent"/>
        <w:spacing w:after="0"/>
        <w:ind w:left="0" w:firstLine="340"/>
        <w:jc w:val="both"/>
        <w:rPr>
          <w:sz w:val="28"/>
          <w:szCs w:val="28"/>
        </w:rPr>
      </w:pPr>
    </w:p>
    <w:p w:rsidR="00811414" w:rsidP="00811414">
      <w:pPr>
        <w:pStyle w:val="BodyTextIndent"/>
        <w:spacing w:after="0"/>
        <w:ind w:left="0" w:firstLine="340"/>
        <w:jc w:val="both"/>
        <w:rPr>
          <w:sz w:val="28"/>
          <w:szCs w:val="28"/>
        </w:rPr>
      </w:pPr>
    </w:p>
    <w:p w:rsidR="00811414" w:rsidP="00811414">
      <w:pPr>
        <w:pStyle w:val="BodyTextIndent"/>
        <w:spacing w:after="0"/>
        <w:ind w:left="0" w:firstLine="437"/>
        <w:jc w:val="both"/>
        <w:rPr>
          <w:sz w:val="16"/>
          <w:szCs w:val="16"/>
        </w:rPr>
      </w:pPr>
    </w:p>
    <w:p w:rsidR="00DD515A" w:rsidRPr="00CF656D" w:rsidP="00DD515A">
      <w:pPr>
        <w:spacing w:after="0"/>
        <w:rPr>
          <w:rFonts w:ascii="Times New Roman" w:hAnsi="Times New Roman" w:cs="Times New Roman"/>
          <w:sz w:val="24"/>
          <w:szCs w:val="24"/>
        </w:rPr>
      </w:pPr>
      <w:r>
        <w:rPr>
          <w:rFonts w:ascii="Times New Roman" w:hAnsi="Times New Roman" w:cs="Times New Roman"/>
          <w:sz w:val="24"/>
          <w:szCs w:val="24"/>
        </w:rPr>
        <w:t>*</w:t>
      </w:r>
    </w:p>
    <w:p w:rsidR="00811414" w:rsidP="00811414">
      <w:pPr>
        <w:spacing w:after="0"/>
        <w:rPr>
          <w:rFonts w:ascii="Times New Roman" w:hAnsi="Times New Roman" w:cs="Times New Roman"/>
        </w:rPr>
      </w:pPr>
    </w:p>
    <w:p w:rsidR="00811414" w:rsidP="00811414"/>
    <w:p w:rsidR="00BE39D1"/>
    <w:sectPr w:rsidSect="00CF656D">
      <w:pgSz w:w="11906" w:h="16838"/>
      <w:pgMar w:top="709"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48"/>
    <w:rsid w:val="00805148"/>
    <w:rsid w:val="00811414"/>
    <w:rsid w:val="00BE39D1"/>
    <w:rsid w:val="00CF6140"/>
    <w:rsid w:val="00CF656D"/>
    <w:rsid w:val="00DD51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11414"/>
    <w:pPr>
      <w:spacing w:after="0" w:line="240" w:lineRule="auto"/>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rsid w:val="00811414"/>
    <w:rPr>
      <w:rFonts w:ascii="Times New Roman" w:eastAsia="Times New Roman" w:hAnsi="Times New Roman" w:cs="Times New Roman"/>
      <w:b/>
      <w:sz w:val="24"/>
      <w:szCs w:val="20"/>
      <w:lang w:eastAsia="ru-RU"/>
    </w:rPr>
  </w:style>
  <w:style w:type="paragraph" w:styleId="BodyTextIndent">
    <w:name w:val="Body Text Indent"/>
    <w:basedOn w:val="Normal"/>
    <w:link w:val="a0"/>
    <w:uiPriority w:val="99"/>
    <w:semiHidden/>
    <w:unhideWhenUsed/>
    <w:rsid w:val="00811414"/>
    <w:pPr>
      <w:spacing w:after="120" w:line="240" w:lineRule="auto"/>
      <w:ind w:left="283"/>
    </w:pPr>
    <w:rPr>
      <w:rFonts w:ascii="Times New Roman" w:eastAsia="Times New Roman" w:hAnsi="Times New Roman" w:cs="Times New Roman"/>
      <w:sz w:val="20"/>
      <w:szCs w:val="20"/>
      <w:lang w:eastAsia="ru-RU"/>
    </w:rPr>
  </w:style>
  <w:style w:type="character" w:customStyle="1" w:styleId="a0">
    <w:name w:val="Основной текст с отступом Знак"/>
    <w:basedOn w:val="DefaultParagraphFont"/>
    <w:link w:val="BodyTextIndent"/>
    <w:uiPriority w:val="99"/>
    <w:semiHidden/>
    <w:rsid w:val="00811414"/>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8114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811414"/>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locked/>
    <w:rsid w:val="00811414"/>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811414"/>
    <w:pPr>
      <w:widowControl w:val="0"/>
      <w:shd w:val="clear" w:color="auto" w:fill="FFFFFF"/>
      <w:spacing w:before="180" w:after="300" w:line="0" w:lineRule="atLeast"/>
      <w:jc w:val="both"/>
    </w:pPr>
    <w:rPr>
      <w:rFonts w:ascii="Times New Roman" w:eastAsia="Times New Roman" w:hAnsi="Times New Roman" w:cs="Times New Roman"/>
      <w:sz w:val="26"/>
      <w:szCs w:val="26"/>
    </w:rPr>
  </w:style>
  <w:style w:type="character" w:customStyle="1" w:styleId="label">
    <w:name w:val="label"/>
    <w:basedOn w:val="DefaultParagraphFont"/>
    <w:rsid w:val="00811414"/>
  </w:style>
  <w:style w:type="character" w:styleId="Hyperlink">
    <w:name w:val="Hyperlink"/>
    <w:basedOn w:val="DefaultParagraphFont"/>
    <w:uiPriority w:val="99"/>
    <w:semiHidden/>
    <w:unhideWhenUsed/>
    <w:rsid w:val="00811414"/>
    <w:rPr>
      <w:color w:val="0000FF"/>
      <w:u w:val="single"/>
    </w:rPr>
  </w:style>
  <w:style w:type="paragraph" w:styleId="BalloonText">
    <w:name w:val="Balloon Text"/>
    <w:basedOn w:val="Normal"/>
    <w:link w:val="a1"/>
    <w:uiPriority w:val="99"/>
    <w:semiHidden/>
    <w:unhideWhenUsed/>
    <w:rsid w:val="0081141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1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E8BC23672C061D3B2FABB2FA8544E6B67D36523C9DDF56E1A08440D224E9750E1B9C9A93F1A9F6E7930A024E54FF3A63C84D59580Ck5JDL" TargetMode="External" /><Relationship Id="rId11" Type="http://schemas.openxmlformats.org/officeDocument/2006/relationships/hyperlink" Target="consultantplus://offline/ref=5AE8BC23672C061D3B2FABB2FA8544E6B67D36523C9DDF56E1A08440D224E9750E1B9C9A93F1ADF6E7930A024E54FF3A63C84D59580Ck5JDL" TargetMode="External" /><Relationship Id="rId12" Type="http://schemas.openxmlformats.org/officeDocument/2006/relationships/hyperlink" Target="consultantplus://offline/ref=5AE8BC23672C061D3B2FABB2FA8544E6B67D36523C9DDF56E1A08440D224E9750E1B9C9A93F1A3F6E7930A024E54FF3A63C84D59580Ck5JDL" TargetMode="External" /><Relationship Id="rId13" Type="http://schemas.openxmlformats.org/officeDocument/2006/relationships/hyperlink" Target="consultantplus://offline/ref=5AE8BC23672C061D3B2FABB2FA8544E6B67D36523C9DDF56E1A08440D224E9750E1B9C9A93F2ABF6E7930A024E54FF3A63C84D59580Ck5JDL" TargetMode="External" /><Relationship Id="rId14" Type="http://schemas.openxmlformats.org/officeDocument/2006/relationships/hyperlink" Target="consultantplus://offline/ref=5AE8BC23672C061D3B2FABB2FA8544E6B67D36523C9DDF56E1A08440D224E9750E1B9C9A93F2ADF6E7930A024E54FF3A63C84D59580Ck5JDL" TargetMode="External" /><Relationship Id="rId15" Type="http://schemas.openxmlformats.org/officeDocument/2006/relationships/hyperlink" Target="consultantplus://offline/ref=5AE8BC23672C061D3B2FABB2FA8544E6B67D36523C9DDF56E1A08440D224E9750E1B9C9A93F2A3F6E7930A024E54FF3A63C84D59580Ck5JDL" TargetMode="External" /><Relationship Id="rId16" Type="http://schemas.openxmlformats.org/officeDocument/2006/relationships/hyperlink" Target="consultantplus://offline/ref=5AE8BC23672C061D3B2FABB2FA8544E6B67D36523C9DDF56E1A08440D224E9750E1B9C9A93F3ABF6E7930A024E54FF3A63C84D59580Ck5JDL" TargetMode="External" /><Relationship Id="rId17" Type="http://schemas.openxmlformats.org/officeDocument/2006/relationships/hyperlink" Target="consultantplus://offline/ref=5AE8BC23672C061D3B2FABB2FA8544E6B67D36523C9DDF56E1A08440D224E9750E1B9C9A93F3ACF6E7930A024E54FF3A63C84D59580Ck5JDL" TargetMode="External" /><Relationship Id="rId18" Type="http://schemas.openxmlformats.org/officeDocument/2006/relationships/hyperlink" Target="consultantplus://offline/ref=5AE8BC23672C061D3B2FABB2FA8544E6B67D36523C9DDF56E1A08440D224E9750E1B9C9A93F3A2F6E7930A024E54FF3A63C84D59580Ck5JDL" TargetMode="External" /><Relationship Id="rId19" Type="http://schemas.openxmlformats.org/officeDocument/2006/relationships/hyperlink" Target="consultantplus://offline/ref=5AE8BC23672C061D3B2FABB2FA8544E6B67D36523C9DDF56E1A08440D224E9750E1B9C9A93F4AAF6E7930A024E54FF3A63C84D59580Ck5JDL" TargetMode="External" /><Relationship Id="rId2" Type="http://schemas.openxmlformats.org/officeDocument/2006/relationships/webSettings" Target="webSettings.xml" /><Relationship Id="rId20" Type="http://schemas.openxmlformats.org/officeDocument/2006/relationships/hyperlink" Target="consultantplus://offline/ref=5AE8BC23672C061D3B2FABB2FA8544E6B67D36523C9DDF56E1A08440D224E9750E1B9C9A93F5A8F6E7930A024E54FF3A63C84D59580Ck5JDL" TargetMode="External" /><Relationship Id="rId21" Type="http://schemas.openxmlformats.org/officeDocument/2006/relationships/hyperlink" Target="consultantplus://offline/ref=5AE8BC23672C061D3B2FABB2FA8544E6B67D36523C9DDF56E1A08440D224E9750E1B9C9A93F5AEF6E7930A024E54FF3A63C84D59580Ck5JDL" TargetMode="External" /><Relationship Id="rId22" Type="http://schemas.openxmlformats.org/officeDocument/2006/relationships/hyperlink" Target="consultantplus://offline/ref=5AE8BC23672C061D3B2FABB2FA8544E6B67D36523C9DDF56E1A08440D224E9750E1B9C9A93F5ACF6E7930A024E54FF3A63C84D59580Ck5JDL" TargetMode="External" /><Relationship Id="rId23" Type="http://schemas.openxmlformats.org/officeDocument/2006/relationships/hyperlink" Target="consultantplus://offline/ref=5AE8BC23672C061D3B2FABB2FA8544E6B67D36523C9DDF56E1A08440D224E9750E1B9C9A93F6ABF6E7930A024E54FF3A63C84D59580Ck5JDL" TargetMode="External" /><Relationship Id="rId24" Type="http://schemas.openxmlformats.org/officeDocument/2006/relationships/hyperlink" Target="consultantplus://offline/ref=5AE8BC23672C061D3B2FABB2FA8544E6B67D36523C9DDF56E1A08440D224E9750E1B9C9A93F6A9F6E7930A024E54FF3A63C84D59580Ck5JDL" TargetMode="External" /><Relationship Id="rId25" Type="http://schemas.openxmlformats.org/officeDocument/2006/relationships/hyperlink" Target="consultantplus://offline/ref=5AE8BC23672C061D3B2FABB2FA8544E6B67D36523C9DDF56E1A08440D224E9750E1B9C9A93F6AFF6E7930A024E54FF3A63C84D59580Ck5JDL" TargetMode="External" /><Relationship Id="rId26" Type="http://schemas.openxmlformats.org/officeDocument/2006/relationships/hyperlink" Target="consultantplus://offline/ref=5AE8BC23672C061D3B2FABB2FA8544E6B67D36523C9DDF56E1A08440D224E9750E1B9C9A91F2ACFCB6C91A060700F72566D1535C460C5C6AkBJCL" TargetMode="External" /><Relationship Id="rId27" Type="http://schemas.openxmlformats.org/officeDocument/2006/relationships/hyperlink" Target="consultantplus://offline/ref=5AE8BC23672C061D3B2FABB2FA8544E6B67D36523C9DDF56E1A08440D224E9750E1B9C9A91F2ACFCB4C91A060700F72566D1535C460C5C6AkBJCL" TargetMode="External" /><Relationship Id="rId28" Type="http://schemas.openxmlformats.org/officeDocument/2006/relationships/hyperlink" Target="consultantplus://offline/ref=5AE8BC23672C061D3B2FABB2FA8544E6B67D375A3D96DF56E1A08440D224E9750E1B9C9390F4A3F6E7930A024E54FF3A63C84D59580Ck5JD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5AE8BC23672C061D3B2FABB2FA8544E6B67D36523C9DDF56E1A08440D224E9750E1B9C9A91F2AFF5B7C91A060700F72566D1535C460C5C6AkBJCL" TargetMode="External" /><Relationship Id="rId5" Type="http://schemas.openxmlformats.org/officeDocument/2006/relationships/hyperlink" Target="consultantplus://offline/ref=5AE8BC23672C061D3B2FABB2FA8544E6B67D36523C9DDF56E1A08440D224E9750E1B9C9A91F3A8F9B6C91A060700F72566D1535C460C5C6AkBJCL" TargetMode="External" /><Relationship Id="rId6" Type="http://schemas.openxmlformats.org/officeDocument/2006/relationships/hyperlink" Target="consultantplus://offline/ref=5AE8BC23672C061D3B2FABB2FA8544E6B67D36523C9DDF56E1A08440D224E9750E1B9C9A91F2AFF4B1C91A060700F72566D1535C460C5C6AkBJCL" TargetMode="External" /><Relationship Id="rId7" Type="http://schemas.openxmlformats.org/officeDocument/2006/relationships/hyperlink" Target="consultantplus://offline/ref=5AE8BC23672C061D3B2FABB2FA8544E6B67D36523C9DDF56E1A08440D224E9750E1B9C9A98F3A9F6E7930A024E54FF3A63C84D59580Ck5JDL" TargetMode="External" /><Relationship Id="rId8" Type="http://schemas.openxmlformats.org/officeDocument/2006/relationships/hyperlink" Target="consultantplus://offline/ref=5AE8BC23672C061D3B2FABB2FA8544E6B67D36523C9DDF56E1A08440D224E9750E1B9C9A91F2ACFDB6C91A060700F72566D1535C460C5C6AkBJCL" TargetMode="External" /><Relationship Id="rId9" Type="http://schemas.openxmlformats.org/officeDocument/2006/relationships/hyperlink" Target="consultantplus://offline/ref=5AE8BC23672C061D3B2FABB2FA8544E6B67D36523C9DDF56E1A08440D224E9750E1B9C9A91F2ACFDB4C91A060700F72566D1535C460C5C6AkBJ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