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F44" w:rsidP="00184F44">
      <w:pPr>
        <w:autoSpaceDE w:val="0"/>
        <w:autoSpaceDN w:val="0"/>
        <w:adjustRightInd w:val="0"/>
        <w:spacing w:after="0" w:line="256" w:lineRule="auto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№5-</w:t>
      </w:r>
      <w:r w:rsidR="00796A2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/2022                                                               </w:t>
      </w:r>
    </w:p>
    <w:p w:rsidR="00184F44" w:rsidP="00184F44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796A2D">
        <w:rPr>
          <w:rFonts w:ascii="Times New Roman" w:hAnsi="Times New Roman" w:cs="Times New Roman"/>
          <w:sz w:val="24"/>
          <w:szCs w:val="24"/>
        </w:rPr>
        <w:t xml:space="preserve"> 0093-01-2022-000054-16</w:t>
      </w:r>
    </w:p>
    <w:p w:rsidR="00184F44" w:rsidP="00184F44">
      <w:pPr>
        <w:spacing w:after="0" w:line="25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84F44" w:rsidP="00184F44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4F44" w:rsidP="00184F44">
      <w:pPr>
        <w:autoSpaceDE w:val="0"/>
        <w:autoSpaceDN w:val="0"/>
        <w:adjustRightInd w:val="0"/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 января 2022 года                                                                      </w:t>
      </w:r>
      <w:r w:rsidR="00A112F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г.Бугульма</w:t>
      </w:r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184F44" w:rsidP="00184F44">
      <w:pPr>
        <w:autoSpaceDE w:val="0"/>
        <w:autoSpaceDN w:val="0"/>
        <w:adjustRightInd w:val="0"/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184F44" w:rsidP="00184F44">
      <w:pPr>
        <w:spacing w:after="0" w:line="256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N1 по Бугульминскому судебному району Республики Татарстан Федотова Д.А., по адресу: Республика Татарстан,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.Б</w:t>
      </w:r>
      <w:r>
        <w:rPr>
          <w:rFonts w:ascii="Times New Roman" w:hAnsi="Times New Roman" w:cs="Times New Roman"/>
          <w:sz w:val="28"/>
          <w:szCs w:val="28"/>
        </w:rPr>
        <w:t>угульма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ул.Ленина</w:t>
      </w:r>
      <w:r>
        <w:rPr>
          <w:rFonts w:ascii="Times New Roman" w:hAnsi="Times New Roman" w:cs="Times New Roman"/>
          <w:sz w:val="28"/>
          <w:szCs w:val="28"/>
        </w:rPr>
        <w:t xml:space="preserve">, д.18а, рассмотрев в судебном заседании дело об административном правонарушении, предусмотренном статьей 20.21 Кодекса РФ об административных правонарушениях (далее - КоАП РФ), в отношении </w:t>
      </w:r>
      <w:r>
        <w:rPr>
          <w:rFonts w:ascii="Times New Roman" w:hAnsi="Times New Roman" w:cs="Times New Roman"/>
          <w:sz w:val="28"/>
          <w:szCs w:val="28"/>
        </w:rPr>
        <w:t>Краснобаева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4B9">
        <w:rPr>
          <w:rFonts w:ascii="Times New Roman" w:hAnsi="Times New Roman" w:cs="Times New Roman"/>
          <w:sz w:val="28"/>
          <w:szCs w:val="28"/>
        </w:rPr>
        <w:t>*</w:t>
      </w:r>
    </w:p>
    <w:p w:rsidR="00184F44" w:rsidP="0018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84F44" w:rsidP="00184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F44" w:rsidP="00184F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января 2022 года, в 17 часов 25 минут, Краснобаев В.В. находился в общественном месте – возле дома № 15 по ул. </w:t>
      </w:r>
      <w:r w:rsidR="00CE04B9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184F44" w:rsidP="00184F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Краснобаев В.В. в судебном заседании вину в совершении правонарушения признал полностью, в содеянном раскаялся.</w:t>
      </w:r>
    </w:p>
    <w:p w:rsidR="00184F44" w:rsidP="00184F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лицо, привлекаемое к административной ответственности, изучив материалы дела, суд находит в действиях </w:t>
      </w:r>
      <w:r>
        <w:rPr>
          <w:rFonts w:ascii="Times New Roman" w:hAnsi="Times New Roman" w:cs="Times New Roman"/>
          <w:sz w:val="28"/>
          <w:szCs w:val="28"/>
        </w:rPr>
        <w:t>Краснобаев</w:t>
      </w:r>
      <w:r w:rsidR="00A112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В.В. состав административного правонарушения, предусмотренного  статьей 20.21 КоАП РФ.</w:t>
      </w:r>
    </w:p>
    <w:p w:rsidR="00184F44" w:rsidP="00184F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184F44" w:rsidP="00184F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Краснобаева</w:t>
      </w:r>
      <w:r>
        <w:rPr>
          <w:rFonts w:ascii="Times New Roman" w:hAnsi="Times New Roman" w:cs="Times New Roman"/>
          <w:sz w:val="28"/>
          <w:szCs w:val="28"/>
        </w:rPr>
        <w:t xml:space="preserve"> В.В.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CE04B9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от 10 января 2022 года; актом медицинского освидетельствования на состояние опьянения № 32 от 10 января 2022 года; рапортами полицейских ОВ ППСП </w:t>
      </w:r>
      <w:r w:rsidR="00CE04B9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справкой о привлечении </w:t>
      </w:r>
      <w:r>
        <w:rPr>
          <w:rFonts w:ascii="Times New Roman" w:hAnsi="Times New Roman" w:cs="Times New Roman"/>
          <w:sz w:val="28"/>
          <w:szCs w:val="28"/>
        </w:rPr>
        <w:t>Краснобаева</w:t>
      </w:r>
      <w:r>
        <w:rPr>
          <w:rFonts w:ascii="Times New Roman" w:hAnsi="Times New Roman" w:cs="Times New Roman"/>
          <w:sz w:val="28"/>
          <w:szCs w:val="28"/>
        </w:rPr>
        <w:t xml:space="preserve"> В.В. к административной ответственности и другими материалами дела.</w:t>
      </w:r>
    </w:p>
    <w:p w:rsidR="00184F44" w:rsidP="00184F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 в действиях </w:t>
      </w:r>
      <w:r>
        <w:rPr>
          <w:rFonts w:ascii="Times New Roman" w:hAnsi="Times New Roman" w:cs="Times New Roman"/>
          <w:sz w:val="28"/>
          <w:szCs w:val="28"/>
        </w:rPr>
        <w:t>Краснобаева</w:t>
      </w:r>
      <w:r>
        <w:rPr>
          <w:rFonts w:ascii="Times New Roman" w:hAnsi="Times New Roman" w:cs="Times New Roman"/>
          <w:sz w:val="28"/>
          <w:szCs w:val="28"/>
        </w:rPr>
        <w:t xml:space="preserve"> В.В. состав административного правонарушения, предусмотренного статьей 20.21 КоАП РФ, </w:t>
      </w:r>
      <w:r w:rsidR="00A112FF">
        <w:rPr>
          <w:rFonts w:ascii="Times New Roman" w:hAnsi="Times New Roman" w:cs="Times New Roman"/>
          <w:sz w:val="28"/>
          <w:szCs w:val="28"/>
        </w:rPr>
        <w:t xml:space="preserve">суд, </w:t>
      </w:r>
      <w:r>
        <w:rPr>
          <w:rFonts w:ascii="Times New Roman" w:hAnsi="Times New Roman" w:cs="Times New Roman"/>
          <w:sz w:val="28"/>
          <w:szCs w:val="28"/>
        </w:rPr>
        <w:t>с учётом характера совершенного правонарушения, личности правонарушителя, к</w:t>
      </w:r>
      <w:r w:rsidR="00534A41">
        <w:rPr>
          <w:rFonts w:ascii="Times New Roman" w:hAnsi="Times New Roman" w:cs="Times New Roman"/>
          <w:sz w:val="28"/>
          <w:szCs w:val="28"/>
        </w:rPr>
        <w:t>оторый вину признал,</w:t>
      </w:r>
      <w:r w:rsidR="00A112FF">
        <w:rPr>
          <w:rFonts w:ascii="Times New Roman" w:hAnsi="Times New Roman" w:cs="Times New Roman"/>
          <w:sz w:val="28"/>
          <w:szCs w:val="28"/>
        </w:rPr>
        <w:t xml:space="preserve"> раскаялся, вместе с тем, ранее</w:t>
      </w:r>
      <w:r>
        <w:rPr>
          <w:rFonts w:ascii="Times New Roman" w:hAnsi="Times New Roman" w:cs="Times New Roman"/>
          <w:sz w:val="28"/>
          <w:szCs w:val="28"/>
        </w:rPr>
        <w:t xml:space="preserve"> привлекался к административн</w:t>
      </w:r>
      <w:r w:rsidR="00A112FF">
        <w:rPr>
          <w:rFonts w:ascii="Times New Roman" w:hAnsi="Times New Roman" w:cs="Times New Roman"/>
          <w:sz w:val="28"/>
          <w:szCs w:val="28"/>
        </w:rPr>
        <w:t>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12FF">
        <w:rPr>
          <w:rFonts w:ascii="Times New Roman" w:hAnsi="Times New Roman" w:cs="Times New Roman"/>
          <w:sz w:val="28"/>
          <w:szCs w:val="28"/>
        </w:rPr>
        <w:t xml:space="preserve">официально не трудоустроен, не имеет постоянного источника </w:t>
      </w:r>
      <w:r w:rsidR="00A112FF">
        <w:rPr>
          <w:rFonts w:ascii="Times New Roman" w:hAnsi="Times New Roman" w:cs="Times New Roman"/>
          <w:sz w:val="28"/>
          <w:szCs w:val="28"/>
        </w:rPr>
        <w:t>дохода,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2FF">
        <w:rPr>
          <w:rFonts w:ascii="Times New Roman" w:hAnsi="Times New Roman" w:cs="Times New Roman"/>
          <w:sz w:val="28"/>
          <w:szCs w:val="28"/>
        </w:rPr>
        <w:t>состояния его здоровья</w:t>
      </w:r>
      <w:r w:rsidR="00EF6480">
        <w:rPr>
          <w:rFonts w:ascii="Times New Roman" w:hAnsi="Times New Roman" w:cs="Times New Roman"/>
          <w:sz w:val="28"/>
          <w:szCs w:val="28"/>
        </w:rPr>
        <w:t xml:space="preserve"> и здоровья его близких родственников</w:t>
      </w:r>
      <w:r w:rsidR="00A112FF">
        <w:rPr>
          <w:rFonts w:ascii="Times New Roman" w:hAnsi="Times New Roman" w:cs="Times New Roman"/>
          <w:sz w:val="28"/>
          <w:szCs w:val="28"/>
        </w:rPr>
        <w:t>, а также всех обстоятельств совершенного правонарушения и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A112FF">
        <w:rPr>
          <w:rFonts w:ascii="Times New Roman" w:hAnsi="Times New Roman" w:cs="Times New Roman"/>
          <w:sz w:val="28"/>
          <w:szCs w:val="28"/>
        </w:rPr>
        <w:t xml:space="preserve">лагает необходимым назначить </w:t>
      </w:r>
      <w:r w:rsidR="00A112FF">
        <w:rPr>
          <w:rFonts w:ascii="Times New Roman" w:hAnsi="Times New Roman" w:cs="Times New Roman"/>
          <w:sz w:val="28"/>
          <w:szCs w:val="28"/>
        </w:rPr>
        <w:t>Краснобаеву</w:t>
      </w:r>
      <w:r w:rsidR="00A112FF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ареста.</w:t>
      </w:r>
    </w:p>
    <w:p w:rsidR="00184F44" w:rsidP="00184F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статьями 1.7, 29.9, 29.10 КоАП РФ,  мировой судья</w:t>
      </w:r>
    </w:p>
    <w:p w:rsidR="00184F44" w:rsidP="00184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84F44" w:rsidP="00184F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F44" w:rsidP="00184F44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Краснобаева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РФ об административных правонарушениях, и назначить наказание виде административного ареста сроком 4 (четверо) суток. </w:t>
      </w:r>
    </w:p>
    <w:p w:rsidR="00184F44" w:rsidP="00184F44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 административного наказания  исчислять  с  мо</w:t>
      </w:r>
      <w:r w:rsidR="00EF6480">
        <w:rPr>
          <w:rFonts w:ascii="Times New Roman" w:hAnsi="Times New Roman" w:cs="Times New Roman"/>
          <w:sz w:val="28"/>
          <w:szCs w:val="28"/>
        </w:rPr>
        <w:t>мента задержания – с 23 часов 10</w:t>
      </w:r>
      <w:r>
        <w:rPr>
          <w:rFonts w:ascii="Times New Roman" w:hAnsi="Times New Roman" w:cs="Times New Roman"/>
          <w:sz w:val="28"/>
          <w:szCs w:val="28"/>
        </w:rPr>
        <w:t xml:space="preserve"> минут 10 января 2022 года.</w:t>
      </w:r>
    </w:p>
    <w:p w:rsidR="00184F44" w:rsidP="00184F44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184F44" w:rsidP="00184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F44" w:rsidP="00184F44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184F44" w:rsidP="00184F4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184F44" w:rsidP="00184F44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184F44" w:rsidP="00184F44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184F44" w:rsidP="00184F44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184F44" w:rsidP="00184F44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184F44" w:rsidP="00184F44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184F44" w:rsidP="00184F44"/>
    <w:p w:rsidR="00184F44" w:rsidP="00184F44"/>
    <w:p w:rsidR="00184F44" w:rsidP="00184F44"/>
    <w:p w:rsidR="008604A9"/>
    <w:sectPr w:rsidSect="00A112FF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6A"/>
    <w:rsid w:val="00184F44"/>
    <w:rsid w:val="00534A41"/>
    <w:rsid w:val="00796A2D"/>
    <w:rsid w:val="008604A9"/>
    <w:rsid w:val="00A112FF"/>
    <w:rsid w:val="00CE04B9"/>
    <w:rsid w:val="00EF6480"/>
    <w:rsid w:val="00FE17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F4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184F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184F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F6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F6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