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F7B" w:rsidP="00BB6F7B">
      <w:pPr>
        <w:pStyle w:val="Title"/>
        <w:jc w:val="right"/>
        <w:outlineLvl w:val="0"/>
        <w:rPr>
          <w:b w:val="0"/>
        </w:rPr>
      </w:pPr>
      <w:r>
        <w:rPr>
          <w:b w:val="0"/>
        </w:rPr>
        <w:t>Дело №5-10/2022</w:t>
      </w:r>
    </w:p>
    <w:p w:rsidR="00BB6F7B" w:rsidP="00BB6F7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0093-01-2021-004123-15</w:t>
      </w:r>
    </w:p>
    <w:p w:rsidR="00BB6F7B" w:rsidP="00BB6F7B">
      <w:pPr>
        <w:pStyle w:val="Title"/>
        <w:spacing w:after="240"/>
        <w:jc w:val="right"/>
        <w:outlineLvl w:val="0"/>
        <w:rPr>
          <w:b w:val="0"/>
        </w:rPr>
      </w:pPr>
    </w:p>
    <w:p w:rsidR="00BB6F7B" w:rsidP="00BB6F7B">
      <w:pPr>
        <w:pStyle w:val="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 О С Т А Н О В Л Е Н И Е</w:t>
      </w:r>
    </w:p>
    <w:p w:rsidR="00BB6F7B" w:rsidP="00BB6F7B">
      <w:pPr>
        <w:pStyle w:val="Title"/>
        <w:ind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делу об административном правонарушении</w:t>
      </w:r>
    </w:p>
    <w:p w:rsidR="00BB6F7B" w:rsidP="00BB6F7B">
      <w:pPr>
        <w:spacing w:before="200" w:after="20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17 января 2021 года                                                                                              г.Бугульма РТ</w:t>
      </w:r>
    </w:p>
    <w:p w:rsidR="00BB6F7B" w:rsidP="00BB6F7B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г.Бугульма, ул. Ленина, д. 18А,  рассмотрев в открытом судебном заседании дело об административном правонарушении, предусмотренном частью 1 статьи 14.1. Кодекса Российской Федерации об административных правонарушениях (КоАП РФ) в отношении Гырхиева </w:t>
      </w:r>
      <w:r w:rsidR="00CD3915">
        <w:rPr>
          <w:sz w:val="26"/>
          <w:szCs w:val="26"/>
        </w:rPr>
        <w:t>*</w:t>
      </w:r>
    </w:p>
    <w:p w:rsidR="00BB6F7B" w:rsidP="00BB6F7B">
      <w:pPr>
        <w:ind w:firstLine="624"/>
        <w:jc w:val="both"/>
        <w:rPr>
          <w:b/>
          <w:i/>
          <w:sz w:val="26"/>
          <w:szCs w:val="26"/>
        </w:rPr>
      </w:pPr>
    </w:p>
    <w:p w:rsidR="00BB6F7B" w:rsidP="00BB6F7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У С Т А Н О В И Л :</w:t>
      </w:r>
    </w:p>
    <w:p w:rsidR="00BB6F7B" w:rsidP="00BB6F7B">
      <w:pPr>
        <w:jc w:val="center"/>
        <w:rPr>
          <w:bCs/>
          <w:sz w:val="26"/>
          <w:szCs w:val="26"/>
        </w:rPr>
      </w:pPr>
    </w:p>
    <w:p w:rsidR="00BB6F7B" w:rsidP="00BB6F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декабря 2021 года в 13 часов 45 минут по адресу: </w:t>
      </w:r>
      <w:r w:rsidR="00CD3915">
        <w:rPr>
          <w:sz w:val="26"/>
          <w:szCs w:val="26"/>
        </w:rPr>
        <w:t>*</w:t>
      </w:r>
      <w:r>
        <w:rPr>
          <w:sz w:val="26"/>
          <w:szCs w:val="26"/>
        </w:rPr>
        <w:t xml:space="preserve"> Гырхиев А.Ф. осуществлял реализацию хвойных деревьев, не имея на это разрешения и лицензию, то есть осуществлял незаконную предпринимательскую деятельность без государственной регистрации и без специального разрешения.</w:t>
      </w:r>
    </w:p>
    <w:p w:rsidR="00BB6F7B" w:rsidP="00BB6F7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судебное заседание </w:t>
      </w:r>
      <w:r w:rsidR="00722AD1">
        <w:rPr>
          <w:sz w:val="26"/>
          <w:szCs w:val="26"/>
        </w:rPr>
        <w:t>Гырхиев А.Ф</w:t>
      </w:r>
      <w:r>
        <w:rPr>
          <w:sz w:val="26"/>
          <w:szCs w:val="26"/>
        </w:rPr>
        <w:t>. не явил</w:t>
      </w:r>
      <w:r w:rsidR="00722AD1">
        <w:rPr>
          <w:sz w:val="26"/>
          <w:szCs w:val="26"/>
        </w:rPr>
        <w:t>ся, судебное извещение вернуло</w:t>
      </w:r>
      <w:r>
        <w:rPr>
          <w:sz w:val="26"/>
          <w:szCs w:val="26"/>
        </w:rPr>
        <w:t>сь из почтового отделения с отметкой «истек срок хранения», заявлений о рассмотрении дела в свое отсутствие либо отложении судебного разбиратель</w:t>
      </w:r>
      <w:r w:rsidR="00722AD1">
        <w:rPr>
          <w:sz w:val="26"/>
          <w:szCs w:val="26"/>
        </w:rPr>
        <w:t>ства  суду не представлено</w:t>
      </w:r>
      <w:r>
        <w:rPr>
          <w:sz w:val="26"/>
          <w:szCs w:val="26"/>
        </w:rPr>
        <w:t>.</w:t>
      </w:r>
    </w:p>
    <w:p w:rsidR="00BB6F7B" w:rsidP="00BB6F7B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B6F7B" w:rsidP="00BB6F7B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ответственности.</w:t>
      </w:r>
    </w:p>
    <w:p w:rsidR="00BB6F7B" w:rsidRPr="00722AD1" w:rsidP="00BB6F7B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письменные материалы дела, мировой судья считает, что действия </w:t>
      </w:r>
      <w:r w:rsidR="00722AD1">
        <w:rPr>
          <w:sz w:val="26"/>
          <w:szCs w:val="26"/>
        </w:rPr>
        <w:t>Гырхиева А.Ф</w:t>
      </w:r>
      <w:r>
        <w:rPr>
          <w:sz w:val="26"/>
          <w:szCs w:val="26"/>
        </w:rPr>
        <w:t xml:space="preserve">. образуют состав административного правонарушения, предусмотренного частью 1 статьи </w:t>
      </w:r>
      <w:r w:rsidRPr="00722AD1">
        <w:rPr>
          <w:sz w:val="26"/>
          <w:szCs w:val="26"/>
        </w:rPr>
        <w:t>14.1 КоАП РФ.</w:t>
      </w:r>
    </w:p>
    <w:p w:rsidR="00BB6F7B" w:rsidRPr="00722AD1" w:rsidP="00BB6F7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22AD1">
        <w:rPr>
          <w:sz w:val="26"/>
          <w:szCs w:val="26"/>
        </w:rPr>
        <w:t xml:space="preserve">Согласно </w:t>
      </w:r>
      <w:hyperlink r:id="rId4" w:history="1">
        <w:r w:rsidRPr="00722AD1">
          <w:rPr>
            <w:rStyle w:val="Hyperlink"/>
            <w:sz w:val="26"/>
            <w:szCs w:val="26"/>
            <w:u w:val="none"/>
          </w:rPr>
          <w:t>части 1 статьи 14.1</w:t>
        </w:r>
      </w:hyperlink>
      <w:r w:rsidRPr="00722AD1">
        <w:rPr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722AD1">
        <w:rPr>
          <w:rFonts w:eastAsia="Calibri"/>
          <w:sz w:val="26"/>
          <w:szCs w:val="26"/>
        </w:rPr>
        <w:t xml:space="preserve">осуществление </w:t>
      </w:r>
      <w:hyperlink r:id="rId5" w:history="1">
        <w:r w:rsidRPr="00722AD1">
          <w:rPr>
            <w:rStyle w:val="Hyperlink"/>
            <w:rFonts w:eastAsia="Calibri"/>
            <w:sz w:val="26"/>
            <w:szCs w:val="26"/>
            <w:u w:val="none"/>
          </w:rPr>
          <w:t>предпринимательской деятельности</w:t>
        </w:r>
      </w:hyperlink>
      <w:r w:rsidRPr="00722AD1">
        <w:rPr>
          <w:rFonts w:eastAsia="Calibri"/>
          <w:sz w:val="26"/>
          <w:szCs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history="1">
        <w:r w:rsidRPr="00722AD1">
          <w:rPr>
            <w:rStyle w:val="Hyperlink"/>
            <w:rFonts w:eastAsia="Calibri"/>
            <w:sz w:val="26"/>
            <w:szCs w:val="26"/>
            <w:u w:val="none"/>
          </w:rPr>
          <w:t>частью 2 статьи 14.17.1</w:t>
        </w:r>
      </w:hyperlink>
      <w:r w:rsidRPr="00722AD1">
        <w:rPr>
          <w:rFonts w:eastAsia="Calibri"/>
          <w:sz w:val="26"/>
          <w:szCs w:val="26"/>
        </w:rPr>
        <w:t xml:space="preserve"> настоящего Кодекса, - влечет наложение административного штрафа в размере от пятисот до двух тысяч рублей.</w:t>
      </w:r>
    </w:p>
    <w:p w:rsidR="00BB6F7B" w:rsidP="00BB6F7B">
      <w:pPr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 w:rsidR="00722AD1">
        <w:rPr>
          <w:sz w:val="26"/>
          <w:szCs w:val="26"/>
        </w:rPr>
        <w:t>Гырхиева А.Ф</w:t>
      </w:r>
      <w:r>
        <w:rPr>
          <w:sz w:val="26"/>
          <w:szCs w:val="26"/>
        </w:rPr>
        <w:t>. в совершении административного правонарушения доказывается письменными материалами дела, а именно: протоколом об административном правонарушении №</w:t>
      </w:r>
      <w:r w:rsidR="00CD3915">
        <w:rPr>
          <w:sz w:val="26"/>
          <w:szCs w:val="26"/>
        </w:rPr>
        <w:t>*</w:t>
      </w:r>
      <w:r>
        <w:rPr>
          <w:sz w:val="26"/>
          <w:szCs w:val="26"/>
        </w:rPr>
        <w:t xml:space="preserve"> от </w:t>
      </w:r>
      <w:r w:rsidR="00722AD1">
        <w:rPr>
          <w:sz w:val="26"/>
          <w:szCs w:val="26"/>
        </w:rPr>
        <w:t>20 декабря 2021</w:t>
      </w:r>
      <w:r>
        <w:rPr>
          <w:sz w:val="26"/>
          <w:szCs w:val="26"/>
        </w:rPr>
        <w:t xml:space="preserve"> года; </w:t>
      </w:r>
      <w:r w:rsidR="00722AD1">
        <w:rPr>
          <w:sz w:val="26"/>
          <w:szCs w:val="26"/>
        </w:rPr>
        <w:t xml:space="preserve">письменным объяснением Гырхиева А.Ф.; рапортом </w:t>
      </w:r>
      <w:r w:rsidR="00CD3915">
        <w:rPr>
          <w:sz w:val="26"/>
          <w:szCs w:val="26"/>
        </w:rPr>
        <w:t>*</w:t>
      </w:r>
      <w:r w:rsidR="00722AD1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фотоматериалами и другими материалами дела. </w:t>
      </w:r>
    </w:p>
    <w:p w:rsidR="00BB6F7B" w:rsidP="00BB6F7B">
      <w:pPr>
        <w:autoSpaceDE w:val="0"/>
        <w:autoSpaceDN w:val="0"/>
        <w:adjustRightInd w:val="0"/>
        <w:ind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Находя в действиях </w:t>
      </w:r>
      <w:r w:rsidR="00722AD1">
        <w:rPr>
          <w:sz w:val="26"/>
          <w:szCs w:val="26"/>
        </w:rPr>
        <w:t>Гырхиева А.Ф</w:t>
      </w:r>
      <w:r>
        <w:rPr>
          <w:sz w:val="26"/>
          <w:szCs w:val="26"/>
        </w:rPr>
        <w:t>. состав административного правонарушения, предусмотренного частью 1 статьи 14.1 КоАП РФ, с учётом характера совершенного административного правонарушения, личности правонарушителя, а также всех обстоятельств дела, руководствуясь статьями 4.1., 29.9. и 29.10. КоАП РФ, мировой судья</w:t>
      </w:r>
    </w:p>
    <w:p w:rsidR="00BB6F7B" w:rsidP="00BB6F7B">
      <w:pPr>
        <w:spacing w:before="200" w:after="20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 О С Т А Н О В И Л :</w:t>
      </w:r>
    </w:p>
    <w:p w:rsidR="00BB6F7B" w:rsidP="00BB6F7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признать виновным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Гырхиева </w:t>
      </w:r>
      <w:r>
        <w:rPr>
          <w:sz w:val="26"/>
          <w:szCs w:val="26"/>
        </w:rPr>
        <w:t>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500 (пятисот) рублей.</w:t>
      </w:r>
    </w:p>
    <w:p w:rsidR="00BB6F7B" w:rsidP="00BB6F7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BB6F7B" w:rsidP="00BB6F7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B6F7B" w:rsidP="00BB6F7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B6F7B" w:rsidP="00BB6F7B">
      <w:pPr>
        <w:pStyle w:val="BodyTextIndent"/>
        <w:spacing w:after="0"/>
        <w:ind w:left="0" w:firstLine="62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BB6F7B" w:rsidP="00BB6F7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BB6F7B" w:rsidP="00BB6F7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        подпись           Федотова Д.А.</w:t>
      </w:r>
    </w:p>
    <w:p w:rsidR="00BB6F7B" w:rsidP="00BB6F7B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Копия верна</w:t>
      </w:r>
    </w:p>
    <w:p w:rsidR="00BB6F7B" w:rsidP="00BB6F7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                                 Федотова Д.А.</w:t>
      </w:r>
    </w:p>
    <w:p w:rsidR="00B86038" w:rsidP="00BB6F7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BB6F7B" w:rsidP="00BB6F7B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Постановление вступило в законную силу «____»___</w:t>
      </w:r>
      <w:r w:rsidR="00722AD1">
        <w:rPr>
          <w:sz w:val="26"/>
          <w:szCs w:val="26"/>
        </w:rPr>
        <w:t>________ 2022</w:t>
      </w:r>
      <w:r>
        <w:rPr>
          <w:sz w:val="26"/>
          <w:szCs w:val="26"/>
        </w:rPr>
        <w:t xml:space="preserve"> года </w:t>
      </w:r>
    </w:p>
    <w:p w:rsidR="00B86038" w:rsidP="00BB6F7B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BB6F7B" w:rsidP="00BB6F7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Мировой судья                                  Федотова Д.А.</w:t>
      </w:r>
    </w:p>
    <w:p w:rsidR="00BB6F7B" w:rsidP="00BB6F7B">
      <w:pPr>
        <w:pStyle w:val="BodyTextIndent"/>
        <w:spacing w:after="0"/>
        <w:ind w:left="284" w:firstLine="340"/>
        <w:jc w:val="both"/>
        <w:rPr>
          <w:sz w:val="27"/>
          <w:szCs w:val="27"/>
        </w:rPr>
      </w:pPr>
    </w:p>
    <w:p w:rsidR="00B86038" w:rsidP="00B86038">
      <w:r>
        <w:t>*</w:t>
      </w:r>
    </w:p>
    <w:p w:rsidR="00BB6F7B" w:rsidP="00BB6F7B">
      <w:pPr>
        <w:pStyle w:val="BodyTextIndent"/>
        <w:spacing w:before="200" w:after="0"/>
        <w:ind w:left="284" w:firstLine="437"/>
        <w:jc w:val="both"/>
      </w:pPr>
    </w:p>
    <w:p w:rsidR="00A70321"/>
    <w:sectPr w:rsidSect="00BB6F7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A"/>
    <w:rsid w:val="0069101A"/>
    <w:rsid w:val="00722AD1"/>
    <w:rsid w:val="00A70321"/>
    <w:rsid w:val="00B86038"/>
    <w:rsid w:val="00BB6F7B"/>
    <w:rsid w:val="00CD39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F7B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BB6F7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BB6F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B6F7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B6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B86038"/>
  </w:style>
  <w:style w:type="paragraph" w:styleId="BalloonText">
    <w:name w:val="Balloon Text"/>
    <w:basedOn w:val="Normal"/>
    <w:link w:val="a1"/>
    <w:uiPriority w:val="99"/>
    <w:semiHidden/>
    <w:unhideWhenUsed/>
    <w:rsid w:val="00B8603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60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C1E4020A97423BFCD9A93F0E66C1CCE7338DDA8BC3143FFE320ADE133A13FEC1541851370AE7C3W5r8L" TargetMode="External" /><Relationship Id="rId5" Type="http://schemas.openxmlformats.org/officeDocument/2006/relationships/hyperlink" Target="consultantplus://offline/ref=5A1DE6ACD1F98CCAD467E3B6EBA54D0E513AC5C8467D2AE9DE8976E9E6200067C7CF4E1A20A4B8C0Q2k7F" TargetMode="External" /><Relationship Id="rId6" Type="http://schemas.openxmlformats.org/officeDocument/2006/relationships/hyperlink" Target="consultantplus://offline/ref=5A1DE6ACD1F98CCAD467E3B6EBA54D0E5338C4C049712AE9DE8976E9E6200067C7CF4E1F28A0QBkFF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