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07D" w:rsidP="0034407D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5-4/2022</w:t>
      </w:r>
    </w:p>
    <w:p w:rsidR="0034407D" w:rsidP="003440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0093-01-2021-004118-30</w:t>
      </w:r>
    </w:p>
    <w:p w:rsidR="0034407D" w:rsidP="0034407D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34407D" w:rsidP="0034407D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34407D" w:rsidP="0034407D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4407D" w:rsidP="00344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07D" w:rsidP="00344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 года                                                                                    г. Бугульма РТ</w:t>
      </w:r>
    </w:p>
    <w:p w:rsidR="0034407D" w:rsidP="003440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407D" w:rsidP="0034407D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Моргачева 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407D" w:rsidP="0034407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4407D" w:rsidP="0034407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4407D" w:rsidP="0034407D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266E90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внутренний номер </w:t>
      </w:r>
      <w:r w:rsidR="00266E90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от 3 августа 2021 года, вступившим в законную силу 20 августа 2021 года, Моргачев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34407D" w:rsidP="0034407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Моргачев А.М. с правонарушением не согласился, пояснив, что в июне месяце 2021 года его автомобиль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продан, и он с указанного времени автомобилем не управлял и не являлся его собственником. Данное постановление о привлечении его к административной ответственности за превышение скорости он не получал.</w:t>
      </w:r>
    </w:p>
    <w:p w:rsidR="0034407D" w:rsidP="0034407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Моргачева А.М. – Моргачев Е.А. в судебном заседании пояснил, что автомобиль Моргачева А.М.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10 июня 2021 года по договору купли-продажи, заключенному между Моргачевым А.М. и ООО «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был продана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34407D" w:rsidP="0034407D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Моргачева А.М. установлена в судебном заседании материалами дела, а именно: протоколом об административном правонарушении 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года; постановлением </w:t>
      </w:r>
      <w:r>
        <w:rPr>
          <w:rFonts w:ascii="Times New Roman" w:hAnsi="Times New Roman"/>
          <w:sz w:val="28"/>
          <w:szCs w:val="28"/>
        </w:rPr>
        <w:t>№</w:t>
      </w:r>
      <w:r w:rsidR="00266E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внутренний номер </w:t>
      </w:r>
      <w:r w:rsidR="00266E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от 3 августа 2021 года, вступившим в законную силу 20 августа 2021 года</w:t>
      </w:r>
      <w:r>
        <w:rPr>
          <w:rFonts w:ascii="Times New Roman" w:hAnsi="Times New Roman" w:cs="Times New Roman"/>
          <w:sz w:val="28"/>
          <w:szCs w:val="28"/>
        </w:rPr>
        <w:t xml:space="preserve"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правонарушении; извещением № 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10 ноября 2021 года; списком внутренних почтовых отправлений и другими материалами дела.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Довод Моргачева А.М. о том, что он не получал копии постановления об административном правонарушении,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9 августа 2021 года копии постановления об административном правонарушении,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>
        <w:rPr>
          <w:rFonts w:ascii="Times New Roman" w:hAnsi="Times New Roman" w:cs="Times New Roman"/>
          <w:sz w:val="28"/>
          <w:szCs w:val="28"/>
        </w:rPr>
        <w:t xml:space="preserve"> от 3 августа 2021 года, которым Моргачев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никем не обжаловано и вступило в законную силу 20 августа 2021 года.</w:t>
      </w:r>
    </w:p>
    <w:p w:rsidR="0034407D" w:rsidP="00344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представленному суду договору № 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купли-продажи автомобиля с пробегом от 10 июня 2021 года, </w:t>
      </w:r>
      <w:r>
        <w:rPr>
          <w:rFonts w:ascii="Times New Roman" w:hAnsi="Times New Roman" w:cs="Times New Roman"/>
          <w:sz w:val="28"/>
          <w:szCs w:val="28"/>
        </w:rPr>
        <w:t>заключенному между Моргачевым А.М. и ООО «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принадлежащий Моргачеву А.М., передано в собственность </w:t>
      </w:r>
      <w:r>
        <w:rPr>
          <w:rFonts w:ascii="Times New Roman" w:hAnsi="Times New Roman" w:cs="Times New Roman"/>
          <w:sz w:val="28"/>
          <w:szCs w:val="28"/>
        </w:rPr>
        <w:t>последнему, что подтверждается актом приема-передачи автомобиля с пробегом от 10 июня 2021 года.</w:t>
      </w:r>
    </w:p>
    <w:p w:rsidR="0034407D" w:rsidP="003440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Из пункта 3.1.7 указанного выше договора следует, что, 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одписав настоящий договор, Продавец принял </w:t>
      </w:r>
      <w:r>
        <w:rPr>
          <w:rStyle w:val="6Tahoma"/>
          <w:rFonts w:eastAsia="Tahoma"/>
          <w:b w:val="0"/>
          <w:sz w:val="28"/>
          <w:szCs w:val="28"/>
        </w:rPr>
        <w:t xml:space="preserve">на себя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обязательство подать в органы </w:t>
      </w:r>
      <w:r>
        <w:rPr>
          <w:rStyle w:val="6Tahoma"/>
          <w:rFonts w:eastAsia="Tahoma"/>
          <w:b w:val="0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заявление с приложением одного экземпляра нас настоящего </w:t>
      </w:r>
      <w:r>
        <w:rPr>
          <w:rStyle w:val="6Tahoma"/>
          <w:b w:val="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смене собственника Автомобиля ввиду заключения Сторонами настоящего договора.</w:t>
      </w:r>
    </w:p>
    <w:p w:rsidR="0034407D" w:rsidP="00344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пункте 3.1.8 указано, что по истечении 10 (Десяти) календарных дней </w:t>
      </w:r>
      <w:r>
        <w:rPr>
          <w:rStyle w:val="6Tahoma"/>
          <w:rFonts w:eastAsia="Tahoma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34407D" w:rsidP="003440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справки, выданной РЭО ОГИБДД УМВ РФ по г. 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следует,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снято с учета 16 августа 2021 года в связи с его продажей.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Моргачева А.М. о том,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момент совершения административного правонарушения, предусмотренного частью 2 статьи 9 КоАП РФ, 3 августа 2021 года он не являлся собственником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транспортного средства «ВАЗ 21102» с государственным регистрационным знаком </w:t>
      </w:r>
      <w:r w:rsidR="00266E9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риски, а также не обжаловал у</w:t>
      </w:r>
      <w:r>
        <w:rPr>
          <w:rFonts w:ascii="Times New Roman" w:hAnsi="Times New Roman" w:cs="Times New Roman"/>
          <w:sz w:val="28"/>
          <w:szCs w:val="28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оно вступило в законную силу.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Моргачеву А.М., мировой судья учитывает характер совершенного им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34407D" w:rsidP="0034407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34407D" w:rsidP="0034407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4407D" w:rsidP="0034407D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Моргачева </w:t>
      </w:r>
      <w:r w:rsidR="00266E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34407D" w:rsidP="0034407D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4407D" w:rsidP="0034407D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4407D" w:rsidP="0034407D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407D" w:rsidP="0034407D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34407D" w:rsidP="0034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34407D" w:rsidP="0034407D">
      <w:pPr>
        <w:pStyle w:val="Title"/>
        <w:jc w:val="both"/>
        <w:rPr>
          <w:b w:val="0"/>
          <w:sz w:val="28"/>
          <w:szCs w:val="28"/>
        </w:rPr>
      </w:pPr>
    </w:p>
    <w:p w:rsidR="0034407D" w:rsidP="0034407D">
      <w:pPr>
        <w:pStyle w:val="Title"/>
        <w:jc w:val="both"/>
        <w:rPr>
          <w:b w:val="0"/>
          <w:sz w:val="28"/>
          <w:szCs w:val="28"/>
        </w:rPr>
      </w:pPr>
    </w:p>
    <w:p w:rsidR="0034407D" w:rsidP="0034407D">
      <w:pPr>
        <w:spacing w:after="0"/>
      </w:pPr>
      <w:r>
        <w:t>*</w:t>
      </w:r>
    </w:p>
    <w:p w:rsidR="00C92245"/>
    <w:sectPr w:rsidSect="003440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EB"/>
    <w:rsid w:val="00266E90"/>
    <w:rsid w:val="0034407D"/>
    <w:rsid w:val="00C554EB"/>
    <w:rsid w:val="00C92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7D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407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44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4407D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4407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34407D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34407D"/>
  </w:style>
  <w:style w:type="character" w:customStyle="1" w:styleId="6Tahoma">
    <w:name w:val="Основной текст (6) + Tahoma"/>
    <w:aliases w:val="9 pt,Не полужирный"/>
    <w:basedOn w:val="DefaultParagraphFont"/>
    <w:rsid w:val="0034407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