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771F" w:rsidP="00F6771F">
      <w:pPr>
        <w:pStyle w:val="Title"/>
        <w:jc w:val="right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№5-1/2022</w:t>
      </w:r>
    </w:p>
    <w:p w:rsidR="00F6771F" w:rsidP="00F6771F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0093-01-2021-003907-81</w:t>
      </w:r>
    </w:p>
    <w:p w:rsidR="00F6771F" w:rsidP="00F6771F">
      <w:pPr>
        <w:jc w:val="right"/>
        <w:rPr>
          <w:sz w:val="27"/>
          <w:szCs w:val="27"/>
        </w:rPr>
      </w:pPr>
    </w:p>
    <w:p w:rsidR="00F6771F" w:rsidRPr="00FF37D7" w:rsidP="00F6771F">
      <w:pPr>
        <w:pStyle w:val="Title"/>
        <w:outlineLvl w:val="0"/>
        <w:rPr>
          <w:b w:val="0"/>
          <w:sz w:val="28"/>
          <w:szCs w:val="28"/>
        </w:rPr>
      </w:pPr>
      <w:r w:rsidRPr="00FF37D7">
        <w:rPr>
          <w:b w:val="0"/>
          <w:sz w:val="28"/>
          <w:szCs w:val="28"/>
        </w:rPr>
        <w:t>П О С Т А Н О В Л Е Н И Е</w:t>
      </w:r>
    </w:p>
    <w:p w:rsidR="00F6771F" w:rsidRPr="00FF37D7" w:rsidP="00F6771F">
      <w:pPr>
        <w:pStyle w:val="Title"/>
        <w:ind w:right="-1"/>
        <w:rPr>
          <w:b w:val="0"/>
          <w:sz w:val="28"/>
          <w:szCs w:val="28"/>
        </w:rPr>
      </w:pPr>
      <w:r w:rsidRPr="00FF37D7">
        <w:rPr>
          <w:b w:val="0"/>
          <w:sz w:val="28"/>
          <w:szCs w:val="28"/>
        </w:rPr>
        <w:t>по делу об административном правонарушении</w:t>
      </w:r>
    </w:p>
    <w:p w:rsidR="00F6771F" w:rsidRPr="00FF37D7" w:rsidP="00F6771F">
      <w:pPr>
        <w:pStyle w:val="Title"/>
        <w:ind w:right="-1"/>
        <w:rPr>
          <w:sz w:val="28"/>
          <w:szCs w:val="28"/>
        </w:rPr>
      </w:pPr>
    </w:p>
    <w:p w:rsidR="00F6771F" w:rsidRPr="00FF37D7" w:rsidP="00F6771F">
      <w:pPr>
        <w:rPr>
          <w:sz w:val="28"/>
          <w:szCs w:val="28"/>
        </w:rPr>
      </w:pPr>
      <w:r w:rsidRPr="00FF37D7">
        <w:rPr>
          <w:sz w:val="28"/>
          <w:szCs w:val="28"/>
        </w:rPr>
        <w:t>14 января 2022</w:t>
      </w:r>
      <w:r>
        <w:rPr>
          <w:sz w:val="28"/>
          <w:szCs w:val="28"/>
        </w:rPr>
        <w:t xml:space="preserve"> года           </w:t>
      </w:r>
      <w:r w:rsidRPr="00FF37D7">
        <w:rPr>
          <w:sz w:val="28"/>
          <w:szCs w:val="28"/>
        </w:rPr>
        <w:t xml:space="preserve">                                                                       </w:t>
      </w:r>
      <w:r w:rsidRPr="00FF37D7">
        <w:rPr>
          <w:sz w:val="28"/>
          <w:szCs w:val="28"/>
        </w:rPr>
        <w:t>г.Бугульма</w:t>
      </w:r>
      <w:r w:rsidRPr="00FF37D7">
        <w:rPr>
          <w:sz w:val="28"/>
          <w:szCs w:val="28"/>
        </w:rPr>
        <w:t xml:space="preserve"> РТ</w:t>
      </w:r>
    </w:p>
    <w:p w:rsidR="00F6771F" w:rsidRPr="00FF37D7" w:rsidP="00F6771F">
      <w:pPr>
        <w:rPr>
          <w:sz w:val="28"/>
          <w:szCs w:val="28"/>
        </w:rPr>
      </w:pPr>
    </w:p>
    <w:p w:rsidR="00F6771F" w:rsidRPr="00FF37D7" w:rsidP="00F6771F">
      <w:pPr>
        <w:ind w:right="-1"/>
        <w:jc w:val="both"/>
        <w:rPr>
          <w:sz w:val="28"/>
          <w:szCs w:val="28"/>
        </w:rPr>
      </w:pPr>
      <w:r w:rsidRPr="00FF37D7">
        <w:rPr>
          <w:sz w:val="28"/>
          <w:szCs w:val="28"/>
        </w:rPr>
        <w:t xml:space="preserve">Резолютивная часть постановления оглашена 11 января 2022 года.     </w:t>
      </w:r>
    </w:p>
    <w:p w:rsidR="00F6771F" w:rsidRPr="00FF37D7" w:rsidP="00F6771F">
      <w:pPr>
        <w:rPr>
          <w:sz w:val="28"/>
          <w:szCs w:val="28"/>
        </w:rPr>
      </w:pPr>
      <w:r w:rsidRPr="00FF37D7">
        <w:rPr>
          <w:sz w:val="28"/>
          <w:szCs w:val="28"/>
        </w:rPr>
        <w:t>Мотивирован</w:t>
      </w:r>
      <w:r>
        <w:rPr>
          <w:sz w:val="28"/>
          <w:szCs w:val="28"/>
        </w:rPr>
        <w:t>ное постановление изготовлено 14</w:t>
      </w:r>
      <w:r w:rsidRPr="00FF37D7">
        <w:rPr>
          <w:sz w:val="28"/>
          <w:szCs w:val="28"/>
        </w:rPr>
        <w:t xml:space="preserve"> января 2022 года. </w:t>
      </w:r>
    </w:p>
    <w:p w:rsidR="00F6771F" w:rsidRPr="00FF37D7" w:rsidP="00F6771F">
      <w:pPr>
        <w:rPr>
          <w:b/>
          <w:bCs/>
          <w:sz w:val="28"/>
          <w:szCs w:val="28"/>
        </w:rPr>
      </w:pPr>
      <w:r w:rsidRPr="00FF37D7">
        <w:rPr>
          <w:sz w:val="28"/>
          <w:szCs w:val="28"/>
        </w:rPr>
        <w:t xml:space="preserve">        </w:t>
      </w:r>
    </w:p>
    <w:p w:rsidR="00F6771F" w:rsidRPr="00FF37D7" w:rsidP="00E524F1">
      <w:pPr>
        <w:ind w:firstLine="709"/>
        <w:jc w:val="both"/>
        <w:rPr>
          <w:sz w:val="28"/>
          <w:szCs w:val="28"/>
        </w:rPr>
      </w:pPr>
      <w:r w:rsidRPr="00FF37D7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 Бугульма, ул. Ленина, д. 18 А, рассмотрев дело об административном правонарушении, предусмотренном частью 1 статьи 19.5. Кодекса РФ об административных правонарушениях (КоАП РФ) в отношении в отношении общества с ограниченной ответственностью (ООО) «Промышленная экология», </w:t>
      </w:r>
      <w:r w:rsidR="00BC5B02">
        <w:rPr>
          <w:sz w:val="28"/>
          <w:szCs w:val="28"/>
        </w:rPr>
        <w:t>*</w:t>
      </w:r>
      <w:r w:rsidRPr="00FF37D7">
        <w:rPr>
          <w:sz w:val="28"/>
          <w:szCs w:val="28"/>
        </w:rPr>
        <w:t xml:space="preserve">, </w:t>
      </w:r>
    </w:p>
    <w:p w:rsidR="00F6771F" w:rsidRPr="00FF37D7" w:rsidP="00E524F1">
      <w:pPr>
        <w:ind w:firstLine="709"/>
        <w:jc w:val="center"/>
        <w:rPr>
          <w:bCs/>
          <w:sz w:val="28"/>
          <w:szCs w:val="28"/>
        </w:rPr>
      </w:pPr>
      <w:r w:rsidRPr="00FF37D7">
        <w:rPr>
          <w:bCs/>
          <w:sz w:val="28"/>
          <w:szCs w:val="28"/>
        </w:rPr>
        <w:t>У С Т А Н О В И Л</w:t>
      </w:r>
      <w:r w:rsidRPr="00FF37D7">
        <w:rPr>
          <w:bCs/>
          <w:sz w:val="28"/>
          <w:szCs w:val="28"/>
        </w:rPr>
        <w:t xml:space="preserve"> :</w:t>
      </w:r>
    </w:p>
    <w:p w:rsidR="00F6771F" w:rsidRPr="00FF37D7" w:rsidP="00E524F1">
      <w:pPr>
        <w:ind w:firstLine="709"/>
        <w:jc w:val="center"/>
        <w:rPr>
          <w:b/>
          <w:bCs/>
          <w:sz w:val="28"/>
          <w:szCs w:val="28"/>
        </w:rPr>
      </w:pPr>
    </w:p>
    <w:p w:rsidR="00F6771F" w:rsidRPr="00B43415" w:rsidP="00E524F1">
      <w:pPr>
        <w:pStyle w:val="BodyTextIndent2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30 ноября 2021 года в 14.00 часов при проведении внеплановой выездной проверки выполнения ранее выданных предписаний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26 октября 2018 года,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>от 30 июля 2021 года ООО</w:t>
      </w:r>
      <w:r w:rsidRPr="00FF37D7">
        <w:rPr>
          <w:sz w:val="28"/>
          <w:szCs w:val="28"/>
        </w:rPr>
        <w:t xml:space="preserve"> «Промышленная экология»</w:t>
      </w:r>
      <w:r>
        <w:rPr>
          <w:sz w:val="28"/>
          <w:szCs w:val="28"/>
        </w:rPr>
        <w:t xml:space="preserve">, согласно решениям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9 ноября 2021 года,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22 ноября 2021 года,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25 ноября 2021 года заместителя руководителя Волжско-Камского межрегионального управления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>выявлено, что ООО</w:t>
      </w:r>
      <w:r w:rsidRPr="00FF37D7">
        <w:rPr>
          <w:sz w:val="28"/>
          <w:szCs w:val="28"/>
        </w:rPr>
        <w:t xml:space="preserve"> «Промышленная экология»</w:t>
      </w:r>
      <w:r>
        <w:rPr>
          <w:sz w:val="28"/>
          <w:szCs w:val="28"/>
        </w:rPr>
        <w:t xml:space="preserve"> в срок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ноября 2021 года и на момент проверки не выполнено предписание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26 октября 2018 года, не выполнен пункт 3 предписания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30 июля 2021 года к акту проверки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30 ноября 2021 года органом государственного контроля (надзора) юридического лица, а именно: не выполнены мероприятия по ликвидации амбаров с </w:t>
      </w:r>
      <w:r>
        <w:rPr>
          <w:sz w:val="28"/>
          <w:szCs w:val="28"/>
        </w:rPr>
        <w:t>нефтешламом</w:t>
      </w:r>
      <w:r>
        <w:rPr>
          <w:sz w:val="28"/>
          <w:szCs w:val="28"/>
        </w:rPr>
        <w:t xml:space="preserve"> в соответствии с установленным действующим законодательством;</w:t>
      </w:r>
      <w:r>
        <w:rPr>
          <w:sz w:val="28"/>
          <w:szCs w:val="28"/>
        </w:rPr>
        <w:t xml:space="preserve"> </w:t>
      </w:r>
      <w:r w:rsidRPr="00B43415">
        <w:rPr>
          <w:sz w:val="28"/>
          <w:szCs w:val="28"/>
        </w:rPr>
        <w:t xml:space="preserve">выявлена порча земель, а именно, ООО «Промышленная экология» не предприняты меры в </w:t>
      </w:r>
      <w:r>
        <w:rPr>
          <w:sz w:val="28"/>
          <w:szCs w:val="28"/>
        </w:rPr>
        <w:t>полном объеме по</w:t>
      </w:r>
      <w:r w:rsidRPr="00B43415">
        <w:rPr>
          <w:rStyle w:val="2Exact"/>
          <w:sz w:val="28"/>
          <w:szCs w:val="28"/>
          <w:u w:val="none"/>
        </w:rPr>
        <w:t xml:space="preserve"> недопущению загрязнения земель и почв и иное негативное воздействие на </w:t>
      </w:r>
      <w:r>
        <w:rPr>
          <w:rStyle w:val="2Exact"/>
          <w:sz w:val="28"/>
          <w:szCs w:val="28"/>
          <w:u w:val="none"/>
        </w:rPr>
        <w:t xml:space="preserve">земли </w:t>
      </w:r>
      <w:r w:rsidRPr="00B43415">
        <w:rPr>
          <w:rStyle w:val="2Exact"/>
          <w:sz w:val="28"/>
          <w:szCs w:val="28"/>
          <w:u w:val="none"/>
        </w:rPr>
        <w:t xml:space="preserve">и почвы. Согласно протоколам результатов </w:t>
      </w:r>
      <w:r w:rsidR="00BC5B02">
        <w:rPr>
          <w:sz w:val="28"/>
          <w:szCs w:val="28"/>
        </w:rPr>
        <w:t>*</w:t>
      </w:r>
      <w:r w:rsidRPr="00B43415">
        <w:rPr>
          <w:rStyle w:val="2Exact"/>
          <w:sz w:val="28"/>
          <w:szCs w:val="28"/>
          <w:u w:val="none"/>
        </w:rPr>
        <w:t>проб почв</w:t>
      </w:r>
      <w:r>
        <w:rPr>
          <w:rStyle w:val="2Exact"/>
          <w:sz w:val="28"/>
          <w:szCs w:val="28"/>
          <w:u w:val="none"/>
        </w:rPr>
        <w:t xml:space="preserve">ы № </w:t>
      </w:r>
      <w:r w:rsidR="00BC5B02">
        <w:rPr>
          <w:sz w:val="28"/>
          <w:szCs w:val="28"/>
        </w:rPr>
        <w:t>*</w:t>
      </w:r>
      <w:r>
        <w:rPr>
          <w:rStyle w:val="2Exact"/>
          <w:sz w:val="28"/>
          <w:szCs w:val="28"/>
          <w:u w:val="none"/>
        </w:rPr>
        <w:t xml:space="preserve">, </w:t>
      </w:r>
      <w:r w:rsidR="00BC5B02">
        <w:rPr>
          <w:sz w:val="28"/>
          <w:szCs w:val="28"/>
        </w:rPr>
        <w:t>*</w:t>
      </w:r>
      <w:r w:rsidRPr="00B43415">
        <w:rPr>
          <w:rStyle w:val="2Exact"/>
          <w:sz w:val="28"/>
          <w:szCs w:val="28"/>
          <w:u w:val="none"/>
        </w:rPr>
        <w:t>от 30</w:t>
      </w:r>
      <w:r>
        <w:rPr>
          <w:rStyle w:val="2Exact"/>
          <w:sz w:val="28"/>
          <w:szCs w:val="28"/>
          <w:u w:val="none"/>
        </w:rPr>
        <w:t xml:space="preserve"> ноября </w:t>
      </w:r>
      <w:r w:rsidRPr="00B43415">
        <w:rPr>
          <w:rStyle w:val="2Exact"/>
          <w:sz w:val="28"/>
          <w:szCs w:val="28"/>
          <w:u w:val="none"/>
        </w:rPr>
        <w:t>2021</w:t>
      </w:r>
      <w:r>
        <w:rPr>
          <w:rStyle w:val="2Exact"/>
          <w:sz w:val="28"/>
          <w:szCs w:val="28"/>
          <w:u w:val="none"/>
        </w:rPr>
        <w:t xml:space="preserve"> года</w:t>
      </w:r>
      <w:r w:rsidRPr="00B43415">
        <w:rPr>
          <w:rStyle w:val="2Exact"/>
          <w:sz w:val="28"/>
          <w:szCs w:val="28"/>
          <w:u w:val="none"/>
        </w:rPr>
        <w:t xml:space="preserve"> концентрация нефтепродуктов в пробах </w:t>
      </w:r>
      <w:r>
        <w:rPr>
          <w:rStyle w:val="2Exact"/>
          <w:sz w:val="28"/>
          <w:szCs w:val="28"/>
          <w:u w:val="none"/>
        </w:rPr>
        <w:t xml:space="preserve">почвы составила </w:t>
      </w:r>
      <w:r w:rsidR="00BC5B02">
        <w:rPr>
          <w:sz w:val="28"/>
          <w:szCs w:val="28"/>
        </w:rPr>
        <w:t>*</w:t>
      </w:r>
      <w:r>
        <w:rPr>
          <w:rStyle w:val="2Exact"/>
          <w:sz w:val="28"/>
          <w:szCs w:val="28"/>
          <w:u w:val="none"/>
        </w:rPr>
        <w:t xml:space="preserve">, </w:t>
      </w:r>
      <w:r w:rsidR="00BC5B02">
        <w:rPr>
          <w:sz w:val="28"/>
          <w:szCs w:val="28"/>
        </w:rPr>
        <w:t>*</w:t>
      </w:r>
      <w:r>
        <w:rPr>
          <w:rStyle w:val="2Exact"/>
          <w:sz w:val="28"/>
          <w:szCs w:val="28"/>
          <w:u w:val="none"/>
        </w:rPr>
        <w:t>млн</w:t>
      </w:r>
      <w:r>
        <w:rPr>
          <w:rStyle w:val="2Exact"/>
          <w:sz w:val="28"/>
          <w:szCs w:val="28"/>
          <w:u w:val="none"/>
        </w:rPr>
        <w:t>−</w:t>
      </w:r>
      <w:r w:rsidRPr="00FD6544">
        <w:rPr>
          <w:rStyle w:val="2Exact"/>
          <w:sz w:val="16"/>
          <w:szCs w:val="16"/>
          <w:u w:val="none"/>
        </w:rPr>
        <w:t xml:space="preserve">1 </w:t>
      </w:r>
      <w:r>
        <w:rPr>
          <w:rStyle w:val="2Exact"/>
          <w:sz w:val="28"/>
          <w:szCs w:val="28"/>
          <w:u w:val="none"/>
        </w:rPr>
        <w:t>соо</w:t>
      </w:r>
      <w:r w:rsidRPr="00B43415">
        <w:rPr>
          <w:rStyle w:val="2Exact"/>
          <w:sz w:val="28"/>
          <w:szCs w:val="28"/>
          <w:u w:val="none"/>
        </w:rPr>
        <w:t>т</w:t>
      </w:r>
      <w:r>
        <w:rPr>
          <w:rStyle w:val="2Exact"/>
          <w:sz w:val="28"/>
          <w:szCs w:val="28"/>
          <w:u w:val="none"/>
        </w:rPr>
        <w:t>вет</w:t>
      </w:r>
      <w:r w:rsidRPr="00B43415">
        <w:rPr>
          <w:rStyle w:val="2Exact"/>
          <w:sz w:val="28"/>
          <w:szCs w:val="28"/>
          <w:u w:val="none"/>
        </w:rPr>
        <w:t xml:space="preserve">ственно. Фоновое значение составило согласно протоколу результатов </w:t>
      </w:r>
      <w:r w:rsidR="00BC5B02">
        <w:rPr>
          <w:sz w:val="28"/>
          <w:szCs w:val="28"/>
        </w:rPr>
        <w:t>*</w:t>
      </w:r>
      <w:r w:rsidRPr="00B43415">
        <w:rPr>
          <w:rStyle w:val="2Exact"/>
          <w:sz w:val="28"/>
          <w:szCs w:val="28"/>
          <w:u w:val="none"/>
        </w:rPr>
        <w:t xml:space="preserve">проб почвы № </w:t>
      </w:r>
      <w:r w:rsidR="00BC5B02">
        <w:rPr>
          <w:sz w:val="28"/>
          <w:szCs w:val="28"/>
        </w:rPr>
        <w:t>*</w:t>
      </w:r>
      <w:r w:rsidRPr="00B43415">
        <w:rPr>
          <w:rStyle w:val="2Exact"/>
          <w:sz w:val="28"/>
          <w:szCs w:val="28"/>
          <w:u w:val="none"/>
        </w:rPr>
        <w:t xml:space="preserve">от </w:t>
      </w:r>
      <w:r>
        <w:rPr>
          <w:rStyle w:val="2Exact"/>
          <w:sz w:val="28"/>
          <w:szCs w:val="28"/>
          <w:u w:val="none"/>
        </w:rPr>
        <w:t xml:space="preserve">30 ноября </w:t>
      </w:r>
      <w:r w:rsidRPr="00B43415">
        <w:rPr>
          <w:rStyle w:val="2Exact"/>
          <w:sz w:val="28"/>
          <w:szCs w:val="28"/>
          <w:u w:val="none"/>
        </w:rPr>
        <w:t>2021</w:t>
      </w:r>
      <w:r>
        <w:rPr>
          <w:rStyle w:val="2Exact"/>
          <w:sz w:val="28"/>
          <w:szCs w:val="28"/>
          <w:u w:val="none"/>
        </w:rPr>
        <w:t xml:space="preserve"> года</w:t>
      </w:r>
      <w:r w:rsidRPr="00B43415">
        <w:rPr>
          <w:rStyle w:val="2Exact"/>
          <w:sz w:val="28"/>
          <w:szCs w:val="28"/>
          <w:u w:val="none"/>
        </w:rPr>
        <w:t xml:space="preserve"> - </w:t>
      </w:r>
      <w:r w:rsidR="00BC5B02">
        <w:rPr>
          <w:sz w:val="28"/>
          <w:szCs w:val="28"/>
        </w:rPr>
        <w:t>*</w:t>
      </w:r>
      <w:r>
        <w:rPr>
          <w:rStyle w:val="2Exact"/>
          <w:sz w:val="28"/>
          <w:szCs w:val="28"/>
          <w:u w:val="none"/>
        </w:rPr>
        <w:t>млн</w:t>
      </w:r>
      <w:r>
        <w:rPr>
          <w:rStyle w:val="2Exact"/>
          <w:sz w:val="28"/>
          <w:szCs w:val="28"/>
          <w:u w:val="none"/>
        </w:rPr>
        <w:t>−</w:t>
      </w:r>
      <w:r w:rsidRPr="00FD6544">
        <w:rPr>
          <w:rStyle w:val="2Exact"/>
          <w:sz w:val="16"/>
          <w:szCs w:val="16"/>
          <w:u w:val="none"/>
        </w:rPr>
        <w:t>1</w:t>
      </w:r>
      <w:r w:rsidRPr="00B43415">
        <w:rPr>
          <w:rStyle w:val="2Exact0"/>
          <w:sz w:val="28"/>
          <w:szCs w:val="28"/>
          <w:u w:val="none"/>
        </w:rPr>
        <w:t>.</w:t>
      </w:r>
      <w:r w:rsidRPr="00B43415">
        <w:rPr>
          <w:rStyle w:val="2Exact"/>
          <w:sz w:val="28"/>
          <w:szCs w:val="28"/>
          <w:u w:val="none"/>
        </w:rPr>
        <w:t xml:space="preserve"> </w:t>
      </w:r>
      <w:r w:rsidRPr="00B43415">
        <w:rPr>
          <w:rStyle w:val="2Exact"/>
          <w:sz w:val="28"/>
          <w:szCs w:val="28"/>
          <w:u w:val="none"/>
        </w:rPr>
        <w:t>Глубина</w:t>
      </w:r>
      <w:r>
        <w:rPr>
          <w:rStyle w:val="2Exact"/>
          <w:sz w:val="28"/>
          <w:szCs w:val="28"/>
          <w:u w:val="none"/>
        </w:rPr>
        <w:t xml:space="preserve"> отбора проб, согласно методике </w:t>
      </w:r>
      <w:r w:rsidRPr="00B43415">
        <w:rPr>
          <w:rStyle w:val="2Exact"/>
          <w:sz w:val="28"/>
          <w:szCs w:val="28"/>
          <w:u w:val="none"/>
        </w:rPr>
        <w:t>отбора равна</w:t>
      </w:r>
      <w:r>
        <w:rPr>
          <w:rStyle w:val="2Exact"/>
          <w:sz w:val="28"/>
          <w:szCs w:val="28"/>
          <w:u w:val="none"/>
        </w:rPr>
        <w:t xml:space="preserve"> 0,02 м, тем самым нарушены статья 11 Федерального закона «Об отходах производства и потребления № 89-ФЗ от 24 июня 1998 года, статья 51 Федерального закона «Об охране окружающей среды», статьи 13, 42 Земельного кодекса РФ.</w:t>
      </w:r>
    </w:p>
    <w:p w:rsidR="00F6771F" w:rsidRPr="000032D7" w:rsidP="00E524F1">
      <w:pPr>
        <w:pStyle w:val="22"/>
        <w:shd w:val="clear" w:color="auto" w:fill="auto"/>
        <w:spacing w:line="240" w:lineRule="auto"/>
        <w:ind w:firstLine="709"/>
      </w:pPr>
      <w:r w:rsidRPr="00B43415">
        <w:t xml:space="preserve">В судебном заседании </w:t>
      </w:r>
      <w:r>
        <w:t xml:space="preserve">представитель </w:t>
      </w:r>
      <w:r w:rsidRPr="00B43415">
        <w:t xml:space="preserve">ООО «Промышленная экология» </w:t>
      </w:r>
      <w:r>
        <w:t xml:space="preserve">Рахматуллина Р.И. суду пояснила, что </w:t>
      </w:r>
      <w:r w:rsidR="000032D7">
        <w:t>с данным протоколом не согласна</w:t>
      </w:r>
      <w:r>
        <w:t>, поскольку ранее было подано</w:t>
      </w:r>
      <w:r w:rsidRPr="00635414">
        <w:t xml:space="preserve"> ходатайство о продлении </w:t>
      </w:r>
      <w:r w:rsidR="00381294">
        <w:t xml:space="preserve">срока </w:t>
      </w:r>
      <w:r w:rsidRPr="00635414">
        <w:t>исполнения</w:t>
      </w:r>
      <w:r>
        <w:t xml:space="preserve"> предписания, ответ на это ходатайство они не получили</w:t>
      </w:r>
      <w:r w:rsidRPr="00635414">
        <w:t>.</w:t>
      </w:r>
      <w:r>
        <w:t xml:space="preserve"> На сегодняшний день </w:t>
      </w:r>
      <w:r>
        <w:t>предписание</w:t>
      </w:r>
      <w:r w:rsidRPr="00635414">
        <w:t xml:space="preserve"> на стадии исполнения. </w:t>
      </w:r>
      <w:r>
        <w:rPr>
          <w:color w:val="000000"/>
          <w:lang w:eastAsia="ru-RU" w:bidi="ru-RU"/>
        </w:rPr>
        <w:t>С</w:t>
      </w:r>
      <w:r w:rsidRPr="0069183A">
        <w:rPr>
          <w:color w:val="000000"/>
          <w:lang w:eastAsia="ru-RU" w:bidi="ru-RU"/>
        </w:rPr>
        <w:t>оставлено техническое задание по пр</w:t>
      </w:r>
      <w:r>
        <w:rPr>
          <w:color w:val="000000"/>
          <w:lang w:eastAsia="ru-RU" w:bidi="ru-RU"/>
        </w:rPr>
        <w:t>оектированию ликвидации амбаров,</w:t>
      </w:r>
      <w:r w:rsidRPr="0069183A">
        <w:rPr>
          <w:color w:val="000000"/>
          <w:lang w:eastAsia="ru-RU" w:bidi="ru-RU"/>
        </w:rPr>
        <w:t xml:space="preserve"> проведен тендер по выбору проектной организации и заключен договор </w:t>
      </w:r>
      <w:r w:rsidRPr="0069183A">
        <w:rPr>
          <w:color w:val="000000"/>
          <w:lang w:eastAsia="ru-RU" w:bidi="ru-RU"/>
        </w:rPr>
        <w:t>с</w:t>
      </w:r>
      <w:r w:rsidRPr="0069183A">
        <w:rPr>
          <w:color w:val="000000"/>
          <w:lang w:eastAsia="ru-RU" w:bidi="ru-RU"/>
        </w:rPr>
        <w:t xml:space="preserve"> </w:t>
      </w:r>
      <w:r w:rsidR="00BC5B02">
        <w:t>*</w:t>
      </w:r>
      <w:r w:rsidRPr="0069183A">
        <w:rPr>
          <w:color w:val="000000"/>
          <w:lang w:eastAsia="ru-RU" w:bidi="ru-RU"/>
        </w:rPr>
        <w:t>на</w:t>
      </w:r>
      <w:r w:rsidRPr="0069183A">
        <w:rPr>
          <w:color w:val="000000"/>
          <w:lang w:eastAsia="ru-RU" w:bidi="ru-RU"/>
        </w:rPr>
        <w:t xml:space="preserve"> </w:t>
      </w:r>
      <w:r w:rsidR="00BC5B02">
        <w:t>*</w:t>
      </w:r>
      <w:r>
        <w:rPr>
          <w:color w:val="000000"/>
          <w:lang w:eastAsia="ru-RU" w:bidi="ru-RU"/>
        </w:rPr>
        <w:t>.</w:t>
      </w:r>
      <w:r w:rsidR="000032D7">
        <w:t xml:space="preserve"> Речь идет об огромных амбарах</w:t>
      </w:r>
      <w:r>
        <w:t xml:space="preserve"> с </w:t>
      </w:r>
      <w:r>
        <w:t>нефтешлам</w:t>
      </w:r>
      <w:r w:rsidR="000032D7">
        <w:t>ом</w:t>
      </w:r>
      <w:r>
        <w:t>,</w:t>
      </w:r>
      <w:r w:rsidR="000032D7">
        <w:t xml:space="preserve"> который </w:t>
      </w:r>
      <w:r w:rsidRPr="00635414">
        <w:t>собирал</w:t>
      </w:r>
      <w:r w:rsidR="000032D7">
        <w:t>ся там</w:t>
      </w:r>
      <w:r w:rsidRPr="00635414">
        <w:t xml:space="preserve"> с </w:t>
      </w:r>
      <w:r>
        <w:t>19</w:t>
      </w:r>
      <w:r w:rsidRPr="00635414">
        <w:t xml:space="preserve">54 года. </w:t>
      </w:r>
      <w:r>
        <w:t xml:space="preserve">При выдаче предписания в 2018 году </w:t>
      </w:r>
      <w:r w:rsidRPr="00635414">
        <w:t>Росприроднадзор</w:t>
      </w:r>
      <w:r w:rsidRPr="00635414">
        <w:t xml:space="preserve"> </w:t>
      </w:r>
      <w:r>
        <w:t xml:space="preserve">обещал им в случае, если они не успеют провести </w:t>
      </w:r>
      <w:r w:rsidRPr="000032D7">
        <w:t xml:space="preserve">работы по ликвидации </w:t>
      </w:r>
      <w:r w:rsidR="000032D7">
        <w:t>нефтешлама</w:t>
      </w:r>
      <w:r w:rsidR="00E524F1">
        <w:t>,</w:t>
      </w:r>
      <w:r w:rsidRPr="000032D7">
        <w:t xml:space="preserve"> обратиться с ходатайством о продлении срока предписания, и они перенесут срок, однако сами отказали в этом, при этом не указа</w:t>
      </w:r>
      <w:r w:rsidR="000032D7">
        <w:t>в</w:t>
      </w:r>
      <w:r w:rsidRPr="000032D7">
        <w:t xml:space="preserve">, каким образом </w:t>
      </w:r>
      <w:r w:rsidR="000032D7">
        <w:t xml:space="preserve">ликвидировать </w:t>
      </w:r>
      <w:r w:rsidR="00E524F1">
        <w:t xml:space="preserve">данные </w:t>
      </w:r>
      <w:r w:rsidR="000032D7">
        <w:t>нефтешламы</w:t>
      </w:r>
      <w:r w:rsidRPr="000032D7">
        <w:t>.</w:t>
      </w:r>
    </w:p>
    <w:p w:rsidR="00F6771F" w:rsidRPr="00635414" w:rsidP="00E524F1">
      <w:pPr>
        <w:pStyle w:val="22"/>
        <w:shd w:val="clear" w:color="auto" w:fill="auto"/>
        <w:spacing w:line="240" w:lineRule="auto"/>
        <w:ind w:firstLine="709"/>
      </w:pPr>
      <w:r w:rsidRPr="00B43415">
        <w:t xml:space="preserve">В судебном заседании </w:t>
      </w:r>
      <w:r>
        <w:t xml:space="preserve">исполнительный директор </w:t>
      </w:r>
      <w:r w:rsidRPr="00B43415">
        <w:t xml:space="preserve">ООО «Промышленная экология» </w:t>
      </w:r>
      <w:r w:rsidR="00BC5B02">
        <w:t>*</w:t>
      </w:r>
      <w:r>
        <w:t xml:space="preserve">суду пояснил, что в 2018 году </w:t>
      </w:r>
      <w:r w:rsidRPr="00635414">
        <w:t>Росприроднадзор</w:t>
      </w:r>
      <w:r>
        <w:t xml:space="preserve"> им изначально выдал предписание</w:t>
      </w:r>
      <w:r w:rsidRPr="00635414">
        <w:t xml:space="preserve"> </w:t>
      </w:r>
      <w:r w:rsidR="000032D7">
        <w:t xml:space="preserve">на ликвидацию амбаров с </w:t>
      </w:r>
      <w:r w:rsidR="000032D7">
        <w:t>нефтешламом</w:t>
      </w:r>
      <w:r w:rsidR="000032D7">
        <w:t xml:space="preserve"> </w:t>
      </w:r>
      <w:r w:rsidRPr="00635414">
        <w:t>на три месяца, потом на максимальн</w:t>
      </w:r>
      <w:r>
        <w:t>о</w:t>
      </w:r>
      <w:r w:rsidRPr="00635414">
        <w:t xml:space="preserve"> допустимый срок </w:t>
      </w:r>
      <w:r>
        <w:t xml:space="preserve">- </w:t>
      </w:r>
      <w:r w:rsidRPr="00635414">
        <w:t xml:space="preserve">3 года. </w:t>
      </w:r>
      <w:r>
        <w:t xml:space="preserve">В тот момент они не обжаловали предписание, согласившись с ним. Возражения на предписание в </w:t>
      </w:r>
      <w:r w:rsidRPr="00635414">
        <w:t>Росприроднадзор</w:t>
      </w:r>
      <w:r>
        <w:t xml:space="preserve"> не подавали, однако в установленный срок выполнить требование предписания не удалось.</w:t>
      </w:r>
    </w:p>
    <w:p w:rsidR="00F6771F" w:rsidRPr="0069183A" w:rsidP="00E524F1">
      <w:pPr>
        <w:pStyle w:val="22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П</w:t>
      </w:r>
      <w:r w:rsidRPr="0069183A">
        <w:rPr>
          <w:color w:val="000000"/>
          <w:lang w:eastAsia="ru-RU" w:bidi="ru-RU"/>
        </w:rPr>
        <w:t xml:space="preserve">редставили </w:t>
      </w:r>
      <w:r w:rsidRPr="00B43415">
        <w:t xml:space="preserve">ООО «Промышленная экология» </w:t>
      </w:r>
      <w:r>
        <w:t xml:space="preserve">также представили суду </w:t>
      </w:r>
      <w:r w:rsidRPr="0069183A">
        <w:rPr>
          <w:color w:val="000000"/>
          <w:lang w:eastAsia="ru-RU" w:bidi="ru-RU"/>
        </w:rPr>
        <w:t xml:space="preserve">письменное объяснение, в котором указано, что </w:t>
      </w:r>
      <w:r>
        <w:rPr>
          <w:color w:val="000000"/>
          <w:lang w:eastAsia="ru-RU" w:bidi="ru-RU"/>
        </w:rPr>
        <w:t>в</w:t>
      </w:r>
      <w:r w:rsidRPr="0069183A">
        <w:rPr>
          <w:color w:val="000000"/>
          <w:lang w:eastAsia="ru-RU" w:bidi="ru-RU"/>
        </w:rPr>
        <w:t xml:space="preserve"> 2018 г</w:t>
      </w:r>
      <w:r>
        <w:rPr>
          <w:color w:val="000000"/>
          <w:lang w:eastAsia="ru-RU" w:bidi="ru-RU"/>
        </w:rPr>
        <w:t>оду</w:t>
      </w:r>
      <w:r w:rsidRPr="0069183A">
        <w:rPr>
          <w:color w:val="000000"/>
          <w:lang w:eastAsia="ru-RU" w:bidi="ru-RU"/>
        </w:rPr>
        <w:t xml:space="preserve"> в соответствии с актом проверки №</w:t>
      </w:r>
      <w:r w:rsidR="00BC5B02">
        <w:t>*</w:t>
      </w:r>
      <w:r w:rsidRPr="0069183A">
        <w:rPr>
          <w:color w:val="000000"/>
          <w:lang w:eastAsia="ru-RU" w:bidi="ru-RU"/>
        </w:rPr>
        <w:t>от 26</w:t>
      </w:r>
      <w:r>
        <w:rPr>
          <w:color w:val="000000"/>
          <w:lang w:eastAsia="ru-RU" w:bidi="ru-RU"/>
        </w:rPr>
        <w:t xml:space="preserve"> октября </w:t>
      </w:r>
      <w:r w:rsidRPr="0069183A">
        <w:rPr>
          <w:color w:val="000000"/>
          <w:lang w:eastAsia="ru-RU" w:bidi="ru-RU"/>
        </w:rPr>
        <w:t>2018 г</w:t>
      </w:r>
      <w:r>
        <w:rPr>
          <w:color w:val="000000"/>
          <w:lang w:eastAsia="ru-RU" w:bidi="ru-RU"/>
        </w:rPr>
        <w:t>ода</w:t>
      </w:r>
      <w:r w:rsidRPr="0069183A">
        <w:rPr>
          <w:color w:val="000000"/>
          <w:lang w:eastAsia="ru-RU" w:bidi="ru-RU"/>
        </w:rPr>
        <w:t xml:space="preserve"> в отношении ООО «Промышленная экология» было выявлено несоблюдение экологических требований при обращении с отходами производства и потребления, а именно, не принимались меры по утилизации </w:t>
      </w:r>
      <w:r w:rsidRPr="0069183A">
        <w:rPr>
          <w:color w:val="000000"/>
          <w:lang w:eastAsia="ru-RU" w:bidi="ru-RU"/>
        </w:rPr>
        <w:t>нефтешламов</w:t>
      </w:r>
      <w:r w:rsidRPr="0069183A">
        <w:rPr>
          <w:color w:val="000000"/>
          <w:lang w:eastAsia="ru-RU" w:bidi="ru-RU"/>
        </w:rPr>
        <w:t xml:space="preserve"> и ликвидации амбаров.</w:t>
      </w:r>
      <w:r w:rsidRPr="0069183A">
        <w:rPr>
          <w:color w:val="000000"/>
          <w:lang w:eastAsia="ru-RU" w:bidi="ru-RU"/>
        </w:rPr>
        <w:t xml:space="preserve"> По итогу административного разбирательства ООО «Промышленная экология» было выдано предписание - ликвидировать амбары с </w:t>
      </w:r>
      <w:r w:rsidRPr="0069183A">
        <w:rPr>
          <w:color w:val="000000"/>
          <w:lang w:eastAsia="ru-RU" w:bidi="ru-RU"/>
        </w:rPr>
        <w:t>нефтешламами</w:t>
      </w:r>
      <w:r w:rsidRPr="0069183A">
        <w:rPr>
          <w:color w:val="000000"/>
          <w:lang w:eastAsia="ru-RU" w:bidi="ru-RU"/>
        </w:rPr>
        <w:t xml:space="preserve"> до</w:t>
      </w:r>
      <w:r>
        <w:rPr>
          <w:color w:val="000000"/>
          <w:lang w:eastAsia="ru-RU" w:bidi="ru-RU"/>
        </w:rPr>
        <w:t xml:space="preserve"> 1 ноября 2021 года.</w:t>
      </w:r>
    </w:p>
    <w:p w:rsidR="00F6771F" w:rsidRPr="0069183A" w:rsidP="00E524F1">
      <w:pPr>
        <w:pStyle w:val="22"/>
        <w:shd w:val="clear" w:color="auto" w:fill="auto"/>
        <w:spacing w:line="240" w:lineRule="auto"/>
        <w:ind w:firstLine="709"/>
      </w:pPr>
      <w:r w:rsidRPr="0069183A">
        <w:rPr>
          <w:color w:val="000000"/>
          <w:lang w:eastAsia="ru-RU" w:bidi="ru-RU"/>
        </w:rPr>
        <w:t>Во исполнение предписания ООО «Промышленная экология» были направлены и получены ответы на за</w:t>
      </w:r>
      <w:r>
        <w:rPr>
          <w:color w:val="000000"/>
          <w:lang w:eastAsia="ru-RU" w:bidi="ru-RU"/>
        </w:rPr>
        <w:t>просы в адрес ПАО «</w:t>
      </w:r>
      <w:r w:rsidR="00BC5B02">
        <w:t>*</w:t>
      </w:r>
      <w:r>
        <w:rPr>
          <w:color w:val="000000"/>
          <w:lang w:eastAsia="ru-RU" w:bidi="ru-RU"/>
        </w:rPr>
        <w:t>» и С</w:t>
      </w:r>
      <w:r w:rsidRPr="0069183A">
        <w:rPr>
          <w:color w:val="000000"/>
          <w:lang w:eastAsia="ru-RU" w:bidi="ru-RU"/>
        </w:rPr>
        <w:t xml:space="preserve">овета Бугульминского муниципального района РТ; составлено техническое задание по проектированию ликвидации амбаров; проведен тендер по выбору проектной организации и заключен договор </w:t>
      </w:r>
      <w:r w:rsidRPr="0069183A">
        <w:rPr>
          <w:color w:val="000000"/>
          <w:lang w:eastAsia="ru-RU" w:bidi="ru-RU"/>
        </w:rPr>
        <w:t>с</w:t>
      </w:r>
      <w:r w:rsidRPr="0069183A">
        <w:rPr>
          <w:color w:val="000000"/>
          <w:lang w:eastAsia="ru-RU" w:bidi="ru-RU"/>
        </w:rPr>
        <w:t xml:space="preserve"> </w:t>
      </w:r>
      <w:r w:rsidR="00BC5B02">
        <w:t>*</w:t>
      </w:r>
      <w:r w:rsidRPr="0069183A">
        <w:rPr>
          <w:color w:val="000000"/>
          <w:lang w:eastAsia="ru-RU" w:bidi="ru-RU"/>
        </w:rPr>
        <w:t>.</w:t>
      </w:r>
    </w:p>
    <w:p w:rsidR="00F6771F" w:rsidRPr="0069183A" w:rsidP="00E524F1">
      <w:pPr>
        <w:pStyle w:val="22"/>
        <w:shd w:val="clear" w:color="auto" w:fill="auto"/>
        <w:spacing w:line="240" w:lineRule="auto"/>
        <w:ind w:firstLine="709"/>
      </w:pPr>
      <w:r w:rsidRPr="0069183A">
        <w:rPr>
          <w:color w:val="000000"/>
          <w:lang w:eastAsia="ru-RU" w:bidi="ru-RU"/>
        </w:rPr>
        <w:t xml:space="preserve">В дальнейшем планируется провести </w:t>
      </w:r>
      <w:r w:rsidR="00BC5B02">
        <w:t>*</w:t>
      </w:r>
      <w:r w:rsidRPr="0069183A">
        <w:rPr>
          <w:color w:val="000000"/>
          <w:lang w:eastAsia="ru-RU" w:bidi="ru-RU"/>
        </w:rPr>
        <w:t xml:space="preserve">по разработке пилотного проекта новой технологии, найти инвестора на участие в </w:t>
      </w:r>
      <w:r w:rsidRPr="0069183A">
        <w:rPr>
          <w:color w:val="000000"/>
          <w:lang w:eastAsia="ru-RU" w:bidi="ru-RU"/>
        </w:rPr>
        <w:t>софинансировании</w:t>
      </w:r>
      <w:r w:rsidRPr="0069183A">
        <w:rPr>
          <w:color w:val="000000"/>
          <w:lang w:eastAsia="ru-RU" w:bidi="ru-RU"/>
        </w:rPr>
        <w:t>, разработать базовый проект по строительству комплекса, получить разрешение на строительство, заказать оборудование и ввести в эксплуатацию.</w:t>
      </w:r>
    </w:p>
    <w:p w:rsidR="00F6771F" w:rsidRPr="0069183A" w:rsidP="00E524F1">
      <w:pPr>
        <w:pStyle w:val="22"/>
        <w:shd w:val="clear" w:color="auto" w:fill="auto"/>
        <w:spacing w:line="240" w:lineRule="auto"/>
        <w:ind w:firstLine="709"/>
      </w:pPr>
      <w:r w:rsidRPr="0069183A">
        <w:rPr>
          <w:color w:val="000000"/>
          <w:lang w:eastAsia="ru-RU" w:bidi="ru-RU"/>
        </w:rPr>
        <w:t xml:space="preserve">Для реализации всех вышеперечисленных мероприятий по ликвидации амбаров необходимы денежные ресурсы и время. ООО «Промышленная экология», ввиду масштабности проекта, не удалось исполнить предписание в сроки, установленные </w:t>
      </w:r>
      <w:r w:rsidRPr="0069183A">
        <w:rPr>
          <w:color w:val="000000"/>
          <w:lang w:eastAsia="ru-RU" w:bidi="ru-RU"/>
        </w:rPr>
        <w:t>Росприроднадзором</w:t>
      </w:r>
      <w:r w:rsidRPr="0069183A">
        <w:rPr>
          <w:color w:val="000000"/>
          <w:lang w:eastAsia="ru-RU" w:bidi="ru-RU"/>
        </w:rPr>
        <w:t>. В виду сложившейся ситуац</w:t>
      </w:r>
      <w:r w:rsidRPr="0069183A">
        <w:rPr>
          <w:color w:val="000000"/>
          <w:lang w:eastAsia="ru-RU" w:bidi="ru-RU"/>
        </w:rPr>
        <w:t>ии ООО</w:t>
      </w:r>
      <w:r w:rsidRPr="0069183A">
        <w:rPr>
          <w:color w:val="000000"/>
          <w:lang w:eastAsia="ru-RU" w:bidi="ru-RU"/>
        </w:rPr>
        <w:t xml:space="preserve"> «Промышленная экология» обратилось к руководителю Волжско-Камского межрегионального управления </w:t>
      </w:r>
      <w:r w:rsidRPr="0069183A">
        <w:rPr>
          <w:color w:val="000000"/>
          <w:lang w:eastAsia="ru-RU" w:bidi="ru-RU"/>
        </w:rPr>
        <w:t>Росприроднадзора</w:t>
      </w:r>
      <w:r w:rsidRPr="0069183A">
        <w:rPr>
          <w:color w:val="000000"/>
          <w:lang w:eastAsia="ru-RU" w:bidi="ru-RU"/>
        </w:rPr>
        <w:t xml:space="preserve"> с ходатайствами №</w:t>
      </w:r>
      <w:r w:rsidR="00BC5B02">
        <w:t>*</w:t>
      </w:r>
      <w:r w:rsidRPr="0069183A"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 xml:space="preserve"> 13 октября 2021 года</w:t>
      </w:r>
      <w:r w:rsidRPr="0069183A">
        <w:rPr>
          <w:color w:val="000000"/>
          <w:lang w:eastAsia="ru-RU" w:bidi="ru-RU"/>
        </w:rPr>
        <w:t xml:space="preserve"> и №</w:t>
      </w:r>
      <w:r w:rsidR="00BC5B02">
        <w:t>*</w:t>
      </w:r>
      <w:r w:rsidRPr="0069183A">
        <w:rPr>
          <w:color w:val="000000"/>
          <w:lang w:eastAsia="ru-RU" w:bidi="ru-RU"/>
        </w:rPr>
        <w:t>от 30</w:t>
      </w:r>
      <w:r>
        <w:rPr>
          <w:color w:val="000000"/>
          <w:lang w:eastAsia="ru-RU" w:bidi="ru-RU"/>
        </w:rPr>
        <w:t xml:space="preserve"> ноября 2021 года</w:t>
      </w:r>
      <w:r w:rsidRPr="0069183A">
        <w:rPr>
          <w:color w:val="000000"/>
          <w:lang w:eastAsia="ru-RU" w:bidi="ru-RU"/>
        </w:rPr>
        <w:t xml:space="preserve"> о продлении сроков действия предписания об устранении нарушений №</w:t>
      </w:r>
      <w:r w:rsidR="00BC5B02">
        <w:t>*</w:t>
      </w:r>
      <w:r w:rsidRPr="0069183A">
        <w:rPr>
          <w:color w:val="000000"/>
          <w:lang w:eastAsia="ru-RU" w:bidi="ru-RU"/>
        </w:rPr>
        <w:t>от 26.10.2018 г</w:t>
      </w:r>
      <w:r>
        <w:rPr>
          <w:color w:val="000000"/>
          <w:lang w:eastAsia="ru-RU" w:bidi="ru-RU"/>
        </w:rPr>
        <w:t>ода</w:t>
      </w:r>
      <w:r w:rsidRPr="0069183A">
        <w:rPr>
          <w:color w:val="000000"/>
          <w:lang w:eastAsia="ru-RU" w:bidi="ru-RU"/>
        </w:rPr>
        <w:t>.</w:t>
      </w:r>
    </w:p>
    <w:p w:rsidR="00F6771F" w:rsidRPr="0069183A" w:rsidP="00E524F1">
      <w:pPr>
        <w:pStyle w:val="22"/>
        <w:shd w:val="clear" w:color="auto" w:fill="auto"/>
        <w:spacing w:line="240" w:lineRule="auto"/>
        <w:ind w:firstLine="709"/>
      </w:pPr>
      <w:r w:rsidRPr="0069183A">
        <w:rPr>
          <w:color w:val="000000"/>
          <w:lang w:eastAsia="ru-RU" w:bidi="ru-RU"/>
        </w:rPr>
        <w:t xml:space="preserve">ООО «Промышленная экология» не отрицает тот факт, что ранее накопленные </w:t>
      </w:r>
      <w:r w:rsidRPr="0069183A">
        <w:rPr>
          <w:color w:val="000000"/>
          <w:lang w:eastAsia="ru-RU" w:bidi="ru-RU"/>
        </w:rPr>
        <w:t>нефтешламы</w:t>
      </w:r>
      <w:r w:rsidRPr="0069183A">
        <w:rPr>
          <w:color w:val="000000"/>
          <w:lang w:eastAsia="ru-RU" w:bidi="ru-RU"/>
        </w:rPr>
        <w:t xml:space="preserve"> в амбарах необходимо ликвидировать и своими действиями подтверждает исполнение предписания </w:t>
      </w:r>
      <w:r w:rsidRPr="0069183A">
        <w:rPr>
          <w:color w:val="000000"/>
          <w:lang w:eastAsia="ru-RU" w:bidi="ru-RU"/>
        </w:rPr>
        <w:t>Росприроднадзора</w:t>
      </w:r>
      <w:r w:rsidRPr="0069183A">
        <w:rPr>
          <w:color w:val="000000"/>
          <w:lang w:eastAsia="ru-RU" w:bidi="ru-RU"/>
        </w:rPr>
        <w:t>.</w:t>
      </w:r>
    </w:p>
    <w:p w:rsidR="00F6771F" w:rsidP="00E524F1">
      <w:pPr>
        <w:pStyle w:val="22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Просит </w:t>
      </w:r>
      <w:r w:rsidRPr="0069183A">
        <w:rPr>
          <w:color w:val="000000"/>
          <w:lang w:eastAsia="ru-RU" w:bidi="ru-RU"/>
        </w:rPr>
        <w:t xml:space="preserve">производство по </w:t>
      </w:r>
      <w:r>
        <w:rPr>
          <w:color w:val="000000"/>
          <w:lang w:eastAsia="ru-RU" w:bidi="ru-RU"/>
        </w:rPr>
        <w:t xml:space="preserve">данному </w:t>
      </w:r>
      <w:r w:rsidRPr="0069183A">
        <w:rPr>
          <w:color w:val="000000"/>
          <w:lang w:eastAsia="ru-RU" w:bidi="ru-RU"/>
        </w:rPr>
        <w:t xml:space="preserve">делу об административном правонарушении прекратить ввиду отсутствия в действиях состава </w:t>
      </w:r>
      <w:r w:rsidRPr="0069183A">
        <w:rPr>
          <w:color w:val="000000"/>
          <w:lang w:eastAsia="ru-RU" w:bidi="ru-RU"/>
        </w:rPr>
        <w:t>административного правонарушения, а также прямого или косвенного умысла, направленного на его совершение.</w:t>
      </w:r>
    </w:p>
    <w:p w:rsidR="00F6771F" w:rsidP="00E524F1">
      <w:pPr>
        <w:pStyle w:val="22"/>
        <w:shd w:val="clear" w:color="auto" w:fill="auto"/>
        <w:spacing w:line="240" w:lineRule="auto"/>
        <w:ind w:firstLine="709"/>
      </w:pPr>
      <w:r w:rsidRPr="0069183A">
        <w:t xml:space="preserve">Допрошенный в судебном заседании в качестве свидетеля должностное лицо, составившее протокол об административном правонарушении, старший государственный инспектор РФ в области охраны окружающей среды по Республике Татарстан, Республике Марий Эл и Чувашской Республике </w:t>
      </w:r>
      <w:r w:rsidR="00BC5B02">
        <w:t>*</w:t>
      </w:r>
      <w:r w:rsidRPr="0069183A">
        <w:t xml:space="preserve">, суду пояснил, что в </w:t>
      </w:r>
      <w:r w:rsidRPr="0069183A">
        <w:rPr>
          <w:shd w:val="clear" w:color="auto" w:fill="FFFFFF"/>
        </w:rPr>
        <w:t>ходе выездной внеплановой проверки 30 ноября 2021 года им был составлен протокол об а</w:t>
      </w:r>
      <w:r w:rsidRPr="00FD6544">
        <w:rPr>
          <w:shd w:val="clear" w:color="auto" w:fill="FFFFFF"/>
        </w:rPr>
        <w:t>дминистративном правонарушении в отношении  ООО «</w:t>
      </w:r>
      <w:r w:rsidRPr="00FD6544">
        <w:t>Промышленная экология</w:t>
      </w:r>
      <w:r w:rsidRPr="00FD6544">
        <w:rPr>
          <w:shd w:val="clear" w:color="auto" w:fill="FFFFFF"/>
        </w:rPr>
        <w:t>», в связи с тем</w:t>
      </w:r>
      <w:r w:rsidRPr="00FD6544">
        <w:rPr>
          <w:shd w:val="clear" w:color="auto" w:fill="FFFFFF"/>
        </w:rPr>
        <w:t xml:space="preserve">, что обществом </w:t>
      </w:r>
      <w:r w:rsidRPr="00FD6544">
        <w:t xml:space="preserve">не выполнено предписание № </w:t>
      </w:r>
      <w:r w:rsidR="00BC5B02">
        <w:t>*</w:t>
      </w:r>
      <w:r w:rsidRPr="00FD6544">
        <w:t xml:space="preserve">от 26 октября 2018 года, </w:t>
      </w:r>
      <w:r>
        <w:t xml:space="preserve">а также </w:t>
      </w:r>
      <w:r w:rsidRPr="00FD6544">
        <w:t xml:space="preserve">не выполнен пункт 3 предписания № </w:t>
      </w:r>
      <w:r w:rsidR="00BC5B02">
        <w:t>*</w:t>
      </w:r>
      <w:r w:rsidRPr="00FD6544">
        <w:t>от 30 июля 2021 года</w:t>
      </w:r>
      <w:r>
        <w:t xml:space="preserve">. От общества были приняты ходатайства о продлении </w:t>
      </w:r>
      <w:r w:rsidR="008A7A09">
        <w:t xml:space="preserve">срока </w:t>
      </w:r>
      <w:r>
        <w:t xml:space="preserve">предписания. По этим ходатайствам было принято решение. По предписанию от июльской проверки было решено продлить срок </w:t>
      </w:r>
      <w:r w:rsidR="008A7A09">
        <w:t xml:space="preserve">по двум пунктам </w:t>
      </w:r>
      <w:r>
        <w:t>до февраля 2022</w:t>
      </w:r>
      <w:r w:rsidR="008A7A09">
        <w:t xml:space="preserve"> года, а </w:t>
      </w:r>
      <w:r>
        <w:t xml:space="preserve">по третьему пункту </w:t>
      </w:r>
      <w:r w:rsidR="008A7A09">
        <w:t>нет продления сроков. Просил привлечь</w:t>
      </w:r>
      <w:r w:rsidRPr="008A7A09" w:rsidR="008A7A09">
        <w:rPr>
          <w:shd w:val="clear" w:color="auto" w:fill="FFFFFF"/>
        </w:rPr>
        <w:t xml:space="preserve"> </w:t>
      </w:r>
      <w:r w:rsidRPr="00FD6544" w:rsidR="008A7A09">
        <w:rPr>
          <w:shd w:val="clear" w:color="auto" w:fill="FFFFFF"/>
        </w:rPr>
        <w:t>ООО «</w:t>
      </w:r>
      <w:r w:rsidRPr="00FD6544" w:rsidR="008A7A09">
        <w:t>Промышленная экология</w:t>
      </w:r>
      <w:r w:rsidR="008A7A09">
        <w:rPr>
          <w:shd w:val="clear" w:color="auto" w:fill="FFFFFF"/>
        </w:rPr>
        <w:t>» к административной ответственности по части 1 статьи 19.5 КоАП РФ, считая протокол законным и обоснованным.</w:t>
      </w:r>
      <w:r w:rsidR="008A7A09">
        <w:t xml:space="preserve"> </w:t>
      </w:r>
    </w:p>
    <w:p w:rsidR="00F6771F" w:rsidRPr="00FF396B" w:rsidP="00E524F1">
      <w:pPr>
        <w:pStyle w:val="Balloo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44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участников процесса</w:t>
      </w:r>
      <w:r w:rsidRPr="00FD6544">
        <w:rPr>
          <w:rFonts w:ascii="Times New Roman" w:hAnsi="Times New Roman" w:cs="Times New Roman"/>
          <w:sz w:val="28"/>
          <w:szCs w:val="28"/>
        </w:rPr>
        <w:t xml:space="preserve">, изучив письменные материалы дела,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Pr="00FD6544">
        <w:rPr>
          <w:rFonts w:ascii="Times New Roman" w:hAnsi="Times New Roman" w:cs="Times New Roman"/>
          <w:sz w:val="28"/>
          <w:szCs w:val="28"/>
        </w:rPr>
        <w:t xml:space="preserve"> считает, </w:t>
      </w:r>
      <w:r w:rsidRPr="00FF396B">
        <w:rPr>
          <w:rFonts w:ascii="Times New Roman" w:hAnsi="Times New Roman" w:cs="Times New Roman"/>
          <w:sz w:val="28"/>
          <w:szCs w:val="28"/>
        </w:rPr>
        <w:t>что действия ООО «Промышленная экология» образуют состав административного правонарушения, предусмотренного частью 1 статьи 19.5. КоАП РФ, согласно которой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– влечёт 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рублей.</w:t>
      </w:r>
    </w:p>
    <w:p w:rsidR="00F6771F" w:rsidRPr="00FF37D7" w:rsidP="00E524F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FF396B">
        <w:rPr>
          <w:sz w:val="28"/>
          <w:szCs w:val="28"/>
        </w:rPr>
        <w:t xml:space="preserve">Вина ООО «Промышленная экология» в совершении административного правонарушения доказывается пояснениями </w:t>
      </w:r>
      <w:r>
        <w:rPr>
          <w:sz w:val="28"/>
          <w:szCs w:val="28"/>
        </w:rPr>
        <w:t>должностного лица, составившего</w:t>
      </w:r>
      <w:r w:rsidRPr="00FD6544">
        <w:rPr>
          <w:sz w:val="28"/>
          <w:szCs w:val="28"/>
        </w:rPr>
        <w:t xml:space="preserve"> протокол об административном правонарушении, Закиров</w:t>
      </w:r>
      <w:r>
        <w:rPr>
          <w:sz w:val="28"/>
          <w:szCs w:val="28"/>
        </w:rPr>
        <w:t>а</w:t>
      </w:r>
      <w:r w:rsidRPr="00FD6544">
        <w:rPr>
          <w:sz w:val="28"/>
          <w:szCs w:val="28"/>
        </w:rPr>
        <w:t xml:space="preserve"> А.З.,</w:t>
      </w:r>
      <w:r w:rsidRPr="00FF396B">
        <w:rPr>
          <w:sz w:val="28"/>
          <w:szCs w:val="28"/>
        </w:rPr>
        <w:t xml:space="preserve"> а также письменными материалами дела, а именно: протоколом об администр</w:t>
      </w:r>
      <w:r>
        <w:rPr>
          <w:sz w:val="28"/>
          <w:szCs w:val="28"/>
        </w:rPr>
        <w:t xml:space="preserve">ативном правонарушении № </w:t>
      </w:r>
      <w:r w:rsidR="00BC5B02">
        <w:rPr>
          <w:sz w:val="28"/>
          <w:szCs w:val="28"/>
        </w:rPr>
        <w:t>*</w:t>
      </w:r>
      <w:r w:rsidRPr="00FF396B">
        <w:rPr>
          <w:sz w:val="28"/>
          <w:szCs w:val="28"/>
        </w:rPr>
        <w:t xml:space="preserve">от </w:t>
      </w:r>
      <w:r>
        <w:rPr>
          <w:sz w:val="28"/>
          <w:szCs w:val="28"/>
        </w:rPr>
        <w:t>30 ноября 2021</w:t>
      </w:r>
      <w:r w:rsidRPr="00FF396B">
        <w:rPr>
          <w:sz w:val="28"/>
          <w:szCs w:val="28"/>
        </w:rPr>
        <w:t xml:space="preserve"> года; </w:t>
      </w:r>
      <w:r>
        <w:rPr>
          <w:sz w:val="28"/>
          <w:szCs w:val="28"/>
        </w:rPr>
        <w:t xml:space="preserve">актом внеплановой выездной проверки от 30 ноября 2021 года; решением о проведении внеплановой выездной проверки от 9 ноября 2021 года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F396B">
        <w:rPr>
          <w:sz w:val="28"/>
          <w:szCs w:val="28"/>
        </w:rPr>
        <w:t>предписан</w:t>
      </w:r>
      <w:r>
        <w:rPr>
          <w:sz w:val="28"/>
          <w:szCs w:val="28"/>
        </w:rPr>
        <w:t>иями о недопустимости нарушения</w:t>
      </w:r>
      <w:r w:rsidRPr="00FF396B">
        <w:rPr>
          <w:sz w:val="28"/>
          <w:szCs w:val="28"/>
        </w:rPr>
        <w:t xml:space="preserve"> законодательства </w:t>
      </w:r>
      <w:r>
        <w:rPr>
          <w:sz w:val="28"/>
          <w:szCs w:val="28"/>
        </w:rPr>
        <w:t xml:space="preserve">в области охраны окружающей среды и нарушений природоохранных требований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26 октября 2021 года и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>от 30 июля 2021 года;</w:t>
      </w:r>
      <w:r w:rsidRPr="00FF3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предписанием № </w:t>
      </w:r>
      <w:r w:rsidR="00BC5B02">
        <w:rPr>
          <w:sz w:val="28"/>
          <w:szCs w:val="28"/>
        </w:rPr>
        <w:t>*</w:t>
      </w:r>
      <w:r>
        <w:rPr>
          <w:sz w:val="28"/>
          <w:szCs w:val="28"/>
        </w:rPr>
        <w:t xml:space="preserve">от 30 ноября 2021 года </w:t>
      </w:r>
      <w:r w:rsidRPr="00FF37D7">
        <w:rPr>
          <w:sz w:val="28"/>
          <w:szCs w:val="28"/>
        </w:rPr>
        <w:t>и другими материалами дела.</w:t>
      </w:r>
    </w:p>
    <w:p w:rsidR="00586FE9" w:rsidP="00E524F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FF37D7"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586FE9" w:rsidP="00E524F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86FE9">
        <w:rPr>
          <w:sz w:val="28"/>
          <w:szCs w:val="28"/>
        </w:rPr>
        <w:t>Факт совершения административного правонарушения и виновность ООО «Промышленная экология» подтверждены совокупностью доказательств, достоверность и допустимост</w:t>
      </w:r>
      <w:r>
        <w:rPr>
          <w:sz w:val="28"/>
          <w:szCs w:val="28"/>
        </w:rPr>
        <w:t>ь которых сомнений не вызывают.</w:t>
      </w:r>
    </w:p>
    <w:p w:rsidR="00586FE9" w:rsidRPr="00586FE9" w:rsidP="00E524F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86FE9">
        <w:rPr>
          <w:sz w:val="28"/>
          <w:szCs w:val="28"/>
        </w:rPr>
        <w:t xml:space="preserve">Объективная сторона административного правонарушения предусмотренного </w:t>
      </w:r>
      <w:hyperlink r:id="rId4" w:history="1">
        <w:r w:rsidRPr="00586FE9">
          <w:rPr>
            <w:color w:val="0000FF"/>
            <w:sz w:val="28"/>
            <w:szCs w:val="28"/>
          </w:rPr>
          <w:t>ч</w:t>
        </w:r>
        <w:r>
          <w:rPr>
            <w:color w:val="0000FF"/>
            <w:sz w:val="28"/>
            <w:szCs w:val="28"/>
          </w:rPr>
          <w:t>астью 1 статьи</w:t>
        </w:r>
        <w:r w:rsidRPr="00586FE9">
          <w:rPr>
            <w:color w:val="0000FF"/>
            <w:sz w:val="28"/>
            <w:szCs w:val="28"/>
          </w:rPr>
          <w:t xml:space="preserve"> 19.5</w:t>
        </w:r>
      </w:hyperlink>
      <w:r w:rsidRPr="00586FE9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86FE9">
        <w:rPr>
          <w:sz w:val="28"/>
          <w:szCs w:val="28"/>
        </w:rPr>
        <w:t>состоит в том, что виновный не выполняет в установленный законом срок законные предписания (постановления, решения, представления) органа или должностного лица, осуществляющего государственный контроль или надзор.</w:t>
      </w:r>
    </w:p>
    <w:p w:rsidR="00586FE9" w:rsidRPr="00586FE9" w:rsidP="00E524F1">
      <w:pPr>
        <w:pStyle w:val="ConsPlusNormal"/>
        <w:ind w:firstLine="709"/>
        <w:jc w:val="both"/>
      </w:pPr>
      <w:r w:rsidRPr="00586FE9">
        <w:t>Правонарушение считается совершенным с момента истечения срока, предусмотренного предписанием.</w:t>
      </w:r>
    </w:p>
    <w:p w:rsidR="00586FE9" w:rsidRPr="00586FE9" w:rsidP="00E524F1">
      <w:pPr>
        <w:pStyle w:val="ConsPlusNormal"/>
        <w:ind w:firstLine="709"/>
        <w:jc w:val="both"/>
      </w:pPr>
      <w:r w:rsidRPr="00586FE9">
        <w:t xml:space="preserve">Таким образом, невыполнение ООО «Промышленная экология» законного предписания должностного лица образует объективную сторону состава административного правонарушения, предусмотренного </w:t>
      </w:r>
      <w:hyperlink r:id="rId4" w:history="1">
        <w:r w:rsidRPr="00586FE9">
          <w:t xml:space="preserve"> </w:t>
        </w:r>
        <w:r w:rsidRPr="00586FE9">
          <w:rPr>
            <w:color w:val="0000FF"/>
          </w:rPr>
          <w:t>частью 1 статьи 19.5</w:t>
        </w:r>
      </w:hyperlink>
      <w:r w:rsidRPr="00586FE9">
        <w:t xml:space="preserve"> Кодекса РФ об административных правонарушениях.</w:t>
      </w:r>
    </w:p>
    <w:p w:rsidR="00586FE9" w:rsidP="00E524F1">
      <w:pPr>
        <w:pStyle w:val="22"/>
        <w:shd w:val="clear" w:color="auto" w:fill="auto"/>
        <w:spacing w:line="240" w:lineRule="auto"/>
        <w:ind w:firstLine="709"/>
      </w:pPr>
      <w:r>
        <w:t>Довод</w:t>
      </w:r>
      <w:r>
        <w:t xml:space="preserve"> ООО «Промышленная экология» об </w:t>
      </w:r>
      <w:r>
        <w:rPr>
          <w:color w:val="000000"/>
          <w:lang w:eastAsia="ru-RU" w:bidi="ru-RU"/>
        </w:rPr>
        <w:t>отсутствии</w:t>
      </w:r>
      <w:r w:rsidRPr="0069183A">
        <w:rPr>
          <w:color w:val="000000"/>
          <w:lang w:eastAsia="ru-RU" w:bidi="ru-RU"/>
        </w:rPr>
        <w:t xml:space="preserve"> в </w:t>
      </w:r>
      <w:r>
        <w:rPr>
          <w:color w:val="000000"/>
          <w:lang w:eastAsia="ru-RU" w:bidi="ru-RU"/>
        </w:rPr>
        <w:t xml:space="preserve">его </w:t>
      </w:r>
      <w:r w:rsidRPr="0069183A">
        <w:rPr>
          <w:color w:val="000000"/>
          <w:lang w:eastAsia="ru-RU" w:bidi="ru-RU"/>
        </w:rPr>
        <w:t xml:space="preserve">действиях состава административного правонарушения, </w:t>
      </w:r>
      <w:r>
        <w:t>явля</w:t>
      </w:r>
      <w:r>
        <w:t>ется</w:t>
      </w:r>
      <w:r>
        <w:t xml:space="preserve"> не</w:t>
      </w:r>
      <w:r w:rsidR="009F01B0">
        <w:t>состоятельным</w:t>
      </w:r>
      <w:r>
        <w:t>, поскольку, у</w:t>
      </w:r>
      <w:r>
        <w:t xml:space="preserve">читывая диспозицию </w:t>
      </w:r>
      <w:hyperlink r:id="rId4" w:history="1">
        <w:r>
          <w:rPr>
            <w:color w:val="0000FF"/>
          </w:rPr>
          <w:t>части 1 статьи</w:t>
        </w:r>
        <w:r>
          <w:rPr>
            <w:color w:val="0000FF"/>
          </w:rPr>
          <w:t xml:space="preserve"> 19.5</w:t>
        </w:r>
      </w:hyperlink>
      <w:r>
        <w:t xml:space="preserve"> </w:t>
      </w:r>
      <w:r w:rsidRPr="00586FE9">
        <w:t>Ко</w:t>
      </w:r>
      <w:r>
        <w:t>АП РФ</w:t>
      </w:r>
      <w:r>
        <w:t xml:space="preserve">, одним из обстоятельств, подлежащих выяснению, при рассмотрении дела об административном правонарушении, предусмотренном данной </w:t>
      </w:r>
      <w:hyperlink r:id="rId5" w:history="1">
        <w:r>
          <w:rPr>
            <w:color w:val="0000FF"/>
          </w:rPr>
          <w:t>статьей</w:t>
        </w:r>
      </w:hyperlink>
      <w:r>
        <w:t xml:space="preserve">, в соответствии со </w:t>
      </w:r>
      <w:hyperlink r:id="rId6" w:history="1">
        <w:r w:rsidR="002F098A">
          <w:rPr>
            <w:color w:val="0000FF"/>
          </w:rPr>
          <w:t>статьей</w:t>
        </w:r>
        <w:r>
          <w:rPr>
            <w:color w:val="0000FF"/>
          </w:rPr>
          <w:t xml:space="preserve"> 26.1</w:t>
        </w:r>
      </w:hyperlink>
      <w:r>
        <w:t xml:space="preserve"> Кодекса РФ об административных правонарушениях является законность предписания, выданного органом государственного надзора. При этом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</w:t>
      </w:r>
      <w:r>
        <w:t>юридического лица</w:t>
      </w:r>
      <w:r>
        <w:t>.</w:t>
      </w:r>
      <w:r>
        <w:t xml:space="preserve"> </w:t>
      </w:r>
      <w:r>
        <w:t>Обжалование предписания должностного лица является правом, а не обязанностью, следовательно, в данном слу</w:t>
      </w:r>
      <w:r w:rsidR="002F098A">
        <w:t>чае представители</w:t>
      </w:r>
      <w:r>
        <w:t xml:space="preserve"> юридического лица признал</w:t>
      </w:r>
      <w:r w:rsidR="002F098A">
        <w:t>и</w:t>
      </w:r>
      <w:r>
        <w:t xml:space="preserve"> законность и обоснованность указанного документа, и согласил</w:t>
      </w:r>
      <w:r w:rsidR="002F098A">
        <w:t>ись</w:t>
      </w:r>
      <w:r>
        <w:t xml:space="preserve"> со срок</w:t>
      </w:r>
      <w:r w:rsidR="002F098A">
        <w:t>ами</w:t>
      </w:r>
      <w:r>
        <w:t xml:space="preserve"> его исполнения.</w:t>
      </w:r>
    </w:p>
    <w:p w:rsidR="00654B10" w:rsidRPr="00654B10" w:rsidP="00E524F1">
      <w:pPr>
        <w:pStyle w:val="22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t xml:space="preserve">Ссылка </w:t>
      </w:r>
      <w:r w:rsidR="00381294">
        <w:t xml:space="preserve">представителя </w:t>
      </w:r>
      <w:r w:rsidR="00BC5B02">
        <w:t>*</w:t>
      </w:r>
      <w:r w:rsidR="00381294">
        <w:t xml:space="preserve">о том, что </w:t>
      </w:r>
      <w:r>
        <w:rPr>
          <w:color w:val="000000"/>
          <w:lang w:eastAsia="ru-RU" w:bidi="ru-RU"/>
        </w:rPr>
        <w:t>Росприроднадзором</w:t>
      </w:r>
      <w:r>
        <w:rPr>
          <w:color w:val="000000"/>
          <w:lang w:eastAsia="ru-RU" w:bidi="ru-RU"/>
        </w:rPr>
        <w:t xml:space="preserve"> не приняты</w:t>
      </w:r>
      <w:r>
        <w:t xml:space="preserve"> решения по </w:t>
      </w:r>
      <w:r>
        <w:rPr>
          <w:color w:val="000000"/>
          <w:lang w:eastAsia="ru-RU" w:bidi="ru-RU"/>
        </w:rPr>
        <w:t>ходатайствам</w:t>
      </w:r>
      <w:r w:rsidRPr="0069183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общества </w:t>
      </w:r>
      <w:r w:rsidRPr="0069183A">
        <w:rPr>
          <w:color w:val="000000"/>
          <w:lang w:eastAsia="ru-RU" w:bidi="ru-RU"/>
        </w:rPr>
        <w:t>№</w:t>
      </w:r>
      <w:r w:rsidR="00BC5B02">
        <w:t>*</w:t>
      </w:r>
      <w:r w:rsidRPr="0069183A"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 xml:space="preserve"> 13 октября 2021 года</w:t>
      </w:r>
      <w:r w:rsidRPr="0069183A">
        <w:rPr>
          <w:color w:val="000000"/>
          <w:lang w:eastAsia="ru-RU" w:bidi="ru-RU"/>
        </w:rPr>
        <w:t xml:space="preserve"> и №</w:t>
      </w:r>
      <w:r w:rsidR="00BC5B02">
        <w:t>*</w:t>
      </w:r>
      <w:r w:rsidRPr="0069183A">
        <w:rPr>
          <w:color w:val="000000"/>
          <w:lang w:eastAsia="ru-RU" w:bidi="ru-RU"/>
        </w:rPr>
        <w:t>от 30</w:t>
      </w:r>
      <w:r>
        <w:rPr>
          <w:color w:val="000000"/>
          <w:lang w:eastAsia="ru-RU" w:bidi="ru-RU"/>
        </w:rPr>
        <w:t xml:space="preserve"> ноября 2021 года</w:t>
      </w:r>
      <w:r w:rsidRPr="0069183A">
        <w:rPr>
          <w:color w:val="000000"/>
          <w:lang w:eastAsia="ru-RU" w:bidi="ru-RU"/>
        </w:rPr>
        <w:t xml:space="preserve"> </w:t>
      </w:r>
      <w:r>
        <w:t xml:space="preserve">о продлении </w:t>
      </w:r>
      <w:r w:rsidRPr="0069183A">
        <w:rPr>
          <w:color w:val="000000"/>
          <w:lang w:eastAsia="ru-RU" w:bidi="ru-RU"/>
        </w:rPr>
        <w:t xml:space="preserve">сроков </w:t>
      </w:r>
      <w:r>
        <w:rPr>
          <w:color w:val="000000"/>
          <w:lang w:eastAsia="ru-RU" w:bidi="ru-RU"/>
        </w:rPr>
        <w:t>исполнения предписания</w:t>
      </w:r>
      <w:r w:rsidRPr="0069183A">
        <w:rPr>
          <w:color w:val="000000"/>
          <w:lang w:eastAsia="ru-RU" w:bidi="ru-RU"/>
        </w:rPr>
        <w:t xml:space="preserve"> </w:t>
      </w:r>
      <w:r w:rsidRPr="0069183A" w:rsidR="00381294">
        <w:rPr>
          <w:color w:val="000000"/>
          <w:lang w:eastAsia="ru-RU" w:bidi="ru-RU"/>
        </w:rPr>
        <w:t>№</w:t>
      </w:r>
      <w:r w:rsidR="00BC5B02">
        <w:t>*</w:t>
      </w:r>
      <w:r w:rsidRPr="0069183A" w:rsidR="00381294">
        <w:rPr>
          <w:color w:val="000000"/>
          <w:lang w:eastAsia="ru-RU" w:bidi="ru-RU"/>
        </w:rPr>
        <w:t>от 26</w:t>
      </w:r>
      <w:r>
        <w:rPr>
          <w:color w:val="000000"/>
          <w:lang w:eastAsia="ru-RU" w:bidi="ru-RU"/>
        </w:rPr>
        <w:t xml:space="preserve"> октября </w:t>
      </w:r>
      <w:r w:rsidRPr="0069183A" w:rsidR="00381294">
        <w:rPr>
          <w:color w:val="000000"/>
          <w:lang w:eastAsia="ru-RU" w:bidi="ru-RU"/>
        </w:rPr>
        <w:t>2018 г</w:t>
      </w:r>
      <w:r w:rsidR="00381294">
        <w:rPr>
          <w:color w:val="000000"/>
          <w:lang w:eastAsia="ru-RU" w:bidi="ru-RU"/>
        </w:rPr>
        <w:t>ода</w:t>
      </w:r>
      <w:r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не </w:t>
      </w:r>
      <w:r>
        <w:rPr>
          <w:color w:val="000000"/>
          <w:lang w:eastAsia="ru-RU" w:bidi="ru-RU"/>
        </w:rPr>
        <w:t>может</w:t>
      </w:r>
      <w:r>
        <w:rPr>
          <w:color w:val="000000"/>
          <w:lang w:eastAsia="ru-RU" w:bidi="ru-RU"/>
        </w:rPr>
        <w:t xml:space="preserve"> принята во внимание</w:t>
      </w:r>
      <w:r>
        <w:rPr>
          <w:color w:val="000000"/>
          <w:lang w:eastAsia="ru-RU" w:bidi="ru-RU"/>
        </w:rPr>
        <w:t xml:space="preserve">, так как судом был сделан соответствующий запрос, в ответе на который </w:t>
      </w:r>
      <w:r w:rsidR="002F098A">
        <w:t xml:space="preserve">Волжско-Камского межрегионального управления </w:t>
      </w:r>
      <w:r w:rsidR="002F098A">
        <w:t>Росприроднадзора</w:t>
      </w:r>
      <w:r w:rsidR="002F098A">
        <w:t xml:space="preserve"> с</w:t>
      </w:r>
      <w:r>
        <w:rPr>
          <w:color w:val="000000"/>
          <w:lang w:eastAsia="ru-RU" w:bidi="ru-RU"/>
        </w:rPr>
        <w:t>ообщил</w:t>
      </w:r>
      <w:r w:rsidR="002F098A">
        <w:rPr>
          <w:color w:val="000000"/>
          <w:lang w:eastAsia="ru-RU" w:bidi="ru-RU"/>
        </w:rPr>
        <w:t>о суду</w:t>
      </w:r>
      <w:r>
        <w:rPr>
          <w:color w:val="000000"/>
          <w:lang w:eastAsia="ru-RU" w:bidi="ru-RU"/>
        </w:rPr>
        <w:t>, что</w:t>
      </w:r>
      <w:r>
        <w:rPr>
          <w:color w:val="000000"/>
          <w:lang w:eastAsia="ru-RU" w:bidi="ru-RU"/>
        </w:rPr>
        <w:t xml:space="preserve"> ходатайства</w:t>
      </w:r>
      <w:r>
        <w:rPr>
          <w:color w:val="000000"/>
          <w:lang w:eastAsia="ru-RU" w:bidi="ru-RU"/>
        </w:rPr>
        <w:t xml:space="preserve"> ООО «Промышленная экология» </w:t>
      </w:r>
      <w:r>
        <w:rPr>
          <w:color w:val="000000"/>
          <w:lang w:eastAsia="ru-RU" w:bidi="ru-RU"/>
        </w:rPr>
        <w:t xml:space="preserve">рассмотрены, обществу </w:t>
      </w:r>
      <w:r>
        <w:rPr>
          <w:color w:val="000000"/>
          <w:lang w:eastAsia="ru-RU" w:bidi="ru-RU"/>
        </w:rPr>
        <w:t>был предоставлен достаточный срок для ис</w:t>
      </w:r>
      <w:r>
        <w:rPr>
          <w:color w:val="000000"/>
          <w:lang w:eastAsia="ru-RU" w:bidi="ru-RU"/>
        </w:rPr>
        <w:softHyphen/>
        <w:t xml:space="preserve">полнения требований по ликвидации амбаров с </w:t>
      </w:r>
      <w:r>
        <w:rPr>
          <w:color w:val="000000"/>
          <w:lang w:eastAsia="ru-RU" w:bidi="ru-RU"/>
        </w:rPr>
        <w:t>нефтешламом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Длительное нахож</w:t>
      </w:r>
      <w:r>
        <w:rPr>
          <w:color w:val="000000"/>
          <w:lang w:eastAsia="ru-RU" w:bidi="ru-RU"/>
        </w:rPr>
        <w:softHyphen/>
        <w:t xml:space="preserve">дение амбаров с </w:t>
      </w:r>
      <w:r>
        <w:rPr>
          <w:color w:val="000000"/>
          <w:lang w:eastAsia="ru-RU" w:bidi="ru-RU"/>
        </w:rPr>
        <w:t>нефтешламами</w:t>
      </w:r>
      <w:r>
        <w:rPr>
          <w:color w:val="000000"/>
          <w:lang w:eastAsia="ru-RU" w:bidi="ru-RU"/>
        </w:rPr>
        <w:t xml:space="preserve"> на земельном участке наносит вред окружающей среде, в связи с возникновением угрозы причинения вреда, продление исполнения предписания не</w:t>
      </w:r>
      <w:r>
        <w:rPr>
          <w:color w:val="000000"/>
          <w:lang w:eastAsia="ru-RU" w:bidi="ru-RU"/>
        </w:rPr>
        <w:t xml:space="preserve"> пред</w:t>
      </w:r>
      <w:r>
        <w:rPr>
          <w:color w:val="000000"/>
          <w:lang w:eastAsia="ru-RU" w:bidi="ru-RU"/>
        </w:rPr>
        <w:t>ставляется возможным и на основании изложенного, руководствуясь пунктами 144 и 200 Администра</w:t>
      </w:r>
      <w:r>
        <w:rPr>
          <w:color w:val="000000"/>
          <w:lang w:eastAsia="ru-RU" w:bidi="ru-RU"/>
        </w:rPr>
        <w:softHyphen/>
        <w:t xml:space="preserve">тивного регламента № </w:t>
      </w:r>
      <w:r w:rsidR="00BC5B02">
        <w:t>*</w:t>
      </w:r>
      <w:r>
        <w:rPr>
          <w:color w:val="000000"/>
          <w:lang w:eastAsia="ru-RU" w:bidi="ru-RU"/>
        </w:rPr>
        <w:t xml:space="preserve">, оснований для </w:t>
      </w:r>
      <w:r>
        <w:rPr>
          <w:color w:val="000000"/>
          <w:lang w:eastAsia="ru-RU" w:bidi="ru-RU"/>
        </w:rPr>
        <w:t>продления срока, установленного в Пред</w:t>
      </w:r>
      <w:r>
        <w:rPr>
          <w:color w:val="000000"/>
          <w:lang w:eastAsia="ru-RU" w:bidi="ru-RU"/>
        </w:rPr>
        <w:softHyphen/>
        <w:t>писании не имеется</w:t>
      </w:r>
      <w:r>
        <w:rPr>
          <w:color w:val="000000"/>
          <w:lang w:eastAsia="ru-RU" w:bidi="ru-RU"/>
        </w:rPr>
        <w:t>.</w:t>
      </w:r>
    </w:p>
    <w:p w:rsidR="002349B1" w:rsidRPr="008646C4" w:rsidP="00E524F1">
      <w:pPr>
        <w:pStyle w:val="22"/>
        <w:shd w:val="clear" w:color="auto" w:fill="auto"/>
        <w:spacing w:line="240" w:lineRule="auto"/>
        <w:ind w:firstLine="709"/>
      </w:pPr>
      <w:r>
        <w:t>Таким образом, о</w:t>
      </w:r>
      <w:r w:rsidRPr="008646C4">
        <w:t>бстоятельств, влекущих прекращение производства по делу об административном правонарушении, предусмотренных статьями 24.5 и 2.9 Ко</w:t>
      </w:r>
      <w:r>
        <w:t>АП РФ</w:t>
      </w:r>
      <w:r w:rsidRPr="008646C4">
        <w:t xml:space="preserve"> не усматривается.</w:t>
      </w:r>
    </w:p>
    <w:p w:rsidR="00F6771F" w:rsidRPr="00FF37D7" w:rsidP="00E52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7D7">
        <w:rPr>
          <w:sz w:val="28"/>
          <w:szCs w:val="28"/>
        </w:rPr>
        <w:t xml:space="preserve">Находя в действиях </w:t>
      </w:r>
      <w:r w:rsidRPr="00FF396B">
        <w:rPr>
          <w:sz w:val="28"/>
          <w:szCs w:val="28"/>
        </w:rPr>
        <w:t xml:space="preserve">ООО «Промышленная экология» </w:t>
      </w:r>
      <w:r w:rsidRPr="00FF37D7">
        <w:rPr>
          <w:sz w:val="28"/>
          <w:szCs w:val="28"/>
        </w:rPr>
        <w:t xml:space="preserve">состав административного правонарушения, предусмотренного частью 1 статьи 19.5. КоАП РФ, с учётом характера совершенного административного правонарушения, </w:t>
      </w:r>
      <w:r w:rsidR="002F098A">
        <w:rPr>
          <w:rFonts w:eastAsiaTheme="minorHAnsi"/>
          <w:sz w:val="28"/>
          <w:szCs w:val="28"/>
          <w:lang w:eastAsia="en-US"/>
        </w:rPr>
        <w:t xml:space="preserve">имущественного и финансового положения юридического лица, </w:t>
      </w:r>
      <w:r w:rsidRPr="00FF37D7">
        <w:rPr>
          <w:sz w:val="28"/>
          <w:szCs w:val="28"/>
        </w:rPr>
        <w:t xml:space="preserve">ранее </w:t>
      </w:r>
      <w:r w:rsidRPr="00FF37D7" w:rsidR="00381294">
        <w:rPr>
          <w:sz w:val="28"/>
          <w:szCs w:val="28"/>
        </w:rPr>
        <w:t xml:space="preserve">не </w:t>
      </w:r>
      <w:r w:rsidRPr="00FF37D7" w:rsidR="00381294">
        <w:rPr>
          <w:sz w:val="28"/>
          <w:szCs w:val="28"/>
        </w:rPr>
        <w:t>привлекавшегося</w:t>
      </w:r>
      <w:r w:rsidRPr="00FF37D7" w:rsidR="00381294">
        <w:rPr>
          <w:sz w:val="28"/>
          <w:szCs w:val="28"/>
        </w:rPr>
        <w:t xml:space="preserve"> </w:t>
      </w:r>
      <w:r w:rsidR="00381294">
        <w:rPr>
          <w:sz w:val="28"/>
          <w:szCs w:val="28"/>
        </w:rPr>
        <w:t xml:space="preserve">к </w:t>
      </w:r>
      <w:r w:rsidRPr="00FF37D7">
        <w:rPr>
          <w:sz w:val="28"/>
          <w:szCs w:val="28"/>
        </w:rPr>
        <w:t xml:space="preserve">административной ответственности за совершение однородных правонарушений, </w:t>
      </w:r>
      <w:r>
        <w:rPr>
          <w:sz w:val="28"/>
          <w:szCs w:val="28"/>
        </w:rPr>
        <w:t xml:space="preserve">а также </w:t>
      </w:r>
      <w:r w:rsidR="00381294">
        <w:rPr>
          <w:sz w:val="28"/>
          <w:szCs w:val="28"/>
        </w:rPr>
        <w:t xml:space="preserve">всех </w:t>
      </w:r>
      <w:r w:rsidRPr="00FF37D7">
        <w:rPr>
          <w:sz w:val="28"/>
          <w:szCs w:val="28"/>
        </w:rPr>
        <w:t xml:space="preserve">обстоятельств </w:t>
      </w:r>
      <w:r>
        <w:rPr>
          <w:sz w:val="28"/>
          <w:szCs w:val="28"/>
        </w:rPr>
        <w:t>совершенного правонарушения</w:t>
      </w:r>
      <w:r w:rsidRPr="00FF37D7">
        <w:rPr>
          <w:sz w:val="28"/>
          <w:szCs w:val="28"/>
        </w:rPr>
        <w:t>, руководствуясь статьями  29.9. и 29.10. КоАП РФ, мировой судья</w:t>
      </w:r>
    </w:p>
    <w:p w:rsidR="00F6771F" w:rsidRPr="00FF37D7" w:rsidP="00E524F1">
      <w:pPr>
        <w:spacing w:before="240" w:after="240"/>
        <w:ind w:firstLine="709"/>
        <w:jc w:val="center"/>
        <w:rPr>
          <w:bCs/>
          <w:sz w:val="28"/>
          <w:szCs w:val="28"/>
        </w:rPr>
      </w:pPr>
      <w:r w:rsidRPr="00FF37D7">
        <w:rPr>
          <w:bCs/>
          <w:sz w:val="28"/>
          <w:szCs w:val="28"/>
        </w:rPr>
        <w:t>П</w:t>
      </w:r>
      <w:r w:rsidRPr="00FF37D7">
        <w:rPr>
          <w:bCs/>
          <w:sz w:val="28"/>
          <w:szCs w:val="28"/>
        </w:rPr>
        <w:t xml:space="preserve"> О С Т А Н О В И Л :</w:t>
      </w:r>
    </w:p>
    <w:p w:rsidR="00F6771F" w:rsidRPr="00FF37D7" w:rsidP="00E524F1">
      <w:pPr>
        <w:pStyle w:val="BodyTextIndent2"/>
        <w:rPr>
          <w:sz w:val="28"/>
          <w:szCs w:val="28"/>
        </w:rPr>
      </w:pPr>
      <w:r w:rsidRPr="00FF37D7">
        <w:rPr>
          <w:sz w:val="28"/>
          <w:szCs w:val="28"/>
        </w:rPr>
        <w:t xml:space="preserve">общество с ограниченной ответственностью «Промышленная экология» признать виновным в совершении административного правонарушения, предусмотренного частью 1 статьи 19.5. Кодекса РФ об административных правонарушениях, и на основании данной статьи назначить наказание в виде административного штрафа в размере 10 000 (десяти тысяч) рублей. </w:t>
      </w:r>
    </w:p>
    <w:p w:rsidR="00F6771F" w:rsidRPr="00FF37D7" w:rsidP="00E524F1">
      <w:pPr>
        <w:pStyle w:val="BodyTextIndent2"/>
        <w:rPr>
          <w:sz w:val="28"/>
          <w:szCs w:val="28"/>
        </w:rPr>
      </w:pPr>
      <w:r w:rsidRPr="00FF37D7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юридическим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F6771F" w:rsidRPr="00FF37D7" w:rsidP="00E524F1">
      <w:pPr>
        <w:pStyle w:val="BodyTextIndent2"/>
        <w:rPr>
          <w:sz w:val="28"/>
          <w:szCs w:val="28"/>
        </w:rPr>
      </w:pPr>
      <w:r w:rsidRPr="00FF37D7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6771F" w:rsidRPr="00FF37D7" w:rsidP="00E52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7D7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F6771F" w:rsidRPr="00FF37D7" w:rsidP="00F6771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F6771F" w:rsidRPr="00FF37D7" w:rsidP="00F6771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FF37D7">
        <w:rPr>
          <w:sz w:val="28"/>
          <w:szCs w:val="28"/>
        </w:rPr>
        <w:t>Мировой судья         подпись          Федотова Д.А.</w:t>
      </w:r>
    </w:p>
    <w:p w:rsidR="00F6771F" w:rsidRPr="00FF37D7" w:rsidP="00F6771F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FF37D7">
        <w:rPr>
          <w:sz w:val="28"/>
          <w:szCs w:val="28"/>
        </w:rPr>
        <w:t xml:space="preserve">     Копия верна.</w:t>
      </w:r>
    </w:p>
    <w:p w:rsidR="00F6771F" w:rsidP="00F6771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FF37D7">
        <w:rPr>
          <w:sz w:val="28"/>
          <w:szCs w:val="28"/>
        </w:rPr>
        <w:t>Мировой судья                                  Федотова Д.А.</w:t>
      </w:r>
    </w:p>
    <w:p w:rsidR="00F6771F" w:rsidRPr="00FF37D7" w:rsidP="00F6771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F6771F" w:rsidP="00F6771F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FF37D7">
        <w:rPr>
          <w:sz w:val="28"/>
          <w:szCs w:val="28"/>
        </w:rPr>
        <w:t xml:space="preserve"> Постановление вступило в зак</w:t>
      </w:r>
      <w:r>
        <w:rPr>
          <w:sz w:val="28"/>
          <w:szCs w:val="28"/>
        </w:rPr>
        <w:t>онную силу «____»__________ 2022</w:t>
      </w:r>
      <w:r w:rsidRPr="00FF37D7">
        <w:rPr>
          <w:sz w:val="28"/>
          <w:szCs w:val="28"/>
        </w:rPr>
        <w:t xml:space="preserve"> года </w:t>
      </w:r>
    </w:p>
    <w:p w:rsidR="00F6771F" w:rsidRPr="00FF37D7" w:rsidP="00F6771F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F6771F" w:rsidRPr="00FF37D7" w:rsidP="00F6771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FF37D7">
        <w:rPr>
          <w:sz w:val="28"/>
          <w:szCs w:val="28"/>
        </w:rPr>
        <w:t>Мировой судья                                  Федотова Д.А.</w:t>
      </w:r>
    </w:p>
    <w:p w:rsidR="00F6771F" w:rsidRPr="00FF37D7" w:rsidP="00F6771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F6771F" w:rsidP="00F6771F">
      <w:pPr>
        <w:pStyle w:val="BodyTextIndent"/>
        <w:spacing w:after="0"/>
        <w:ind w:left="284" w:firstLine="340"/>
        <w:jc w:val="both"/>
        <w:rPr>
          <w:sz w:val="27"/>
          <w:szCs w:val="27"/>
        </w:rPr>
      </w:pPr>
    </w:p>
    <w:p w:rsidR="00841672" w:rsidRPr="00F6771F" w:rsidP="00BC5B02">
      <w:pPr>
        <w:pStyle w:val="BodyTextIndent"/>
        <w:spacing w:before="200"/>
        <w:ind w:left="0"/>
      </w:pPr>
      <w:r>
        <w:rPr>
          <w:sz w:val="28"/>
          <w:szCs w:val="28"/>
        </w:rPr>
        <w:t>*</w:t>
      </w:r>
    </w:p>
    <w:sectPr w:rsidSect="001B13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72200"/>
    <w:multiLevelType w:val="hybridMultilevel"/>
    <w:tmpl w:val="14347836"/>
    <w:lvl w:ilvl="0">
      <w:start w:val="30"/>
      <w:numFmt w:val="decimal"/>
      <w:lvlText w:val="%1"/>
      <w:lvlJc w:val="left"/>
      <w:pPr>
        <w:ind w:left="110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20" w:hanging="360"/>
      </w:pPr>
    </w:lvl>
    <w:lvl w:ilvl="2" w:tentative="1">
      <w:start w:val="1"/>
      <w:numFmt w:val="lowerRoman"/>
      <w:lvlText w:val="%3."/>
      <w:lvlJc w:val="right"/>
      <w:pPr>
        <w:ind w:left="2540" w:hanging="180"/>
      </w:pPr>
    </w:lvl>
    <w:lvl w:ilvl="3" w:tentative="1">
      <w:start w:val="1"/>
      <w:numFmt w:val="decimal"/>
      <w:lvlText w:val="%4."/>
      <w:lvlJc w:val="left"/>
      <w:pPr>
        <w:ind w:left="3260" w:hanging="360"/>
      </w:pPr>
    </w:lvl>
    <w:lvl w:ilvl="4" w:tentative="1">
      <w:start w:val="1"/>
      <w:numFmt w:val="lowerLetter"/>
      <w:lvlText w:val="%5."/>
      <w:lvlJc w:val="left"/>
      <w:pPr>
        <w:ind w:left="3980" w:hanging="360"/>
      </w:pPr>
    </w:lvl>
    <w:lvl w:ilvl="5" w:tentative="1">
      <w:start w:val="1"/>
      <w:numFmt w:val="lowerRoman"/>
      <w:lvlText w:val="%6."/>
      <w:lvlJc w:val="right"/>
      <w:pPr>
        <w:ind w:left="4700" w:hanging="180"/>
      </w:pPr>
    </w:lvl>
    <w:lvl w:ilvl="6" w:tentative="1">
      <w:start w:val="1"/>
      <w:numFmt w:val="decimal"/>
      <w:lvlText w:val="%7."/>
      <w:lvlJc w:val="left"/>
      <w:pPr>
        <w:ind w:left="5420" w:hanging="360"/>
      </w:pPr>
    </w:lvl>
    <w:lvl w:ilvl="7" w:tentative="1">
      <w:start w:val="1"/>
      <w:numFmt w:val="lowerLetter"/>
      <w:lvlText w:val="%8."/>
      <w:lvlJc w:val="left"/>
      <w:pPr>
        <w:ind w:left="6140" w:hanging="360"/>
      </w:pPr>
    </w:lvl>
    <w:lvl w:ilvl="8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5886799"/>
    <w:multiLevelType w:val="multilevel"/>
    <w:tmpl w:val="37AE88B2"/>
    <w:lvl w:ilvl="0">
      <w:start w:val="2021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63F40E5"/>
    <w:multiLevelType w:val="multilevel"/>
    <w:tmpl w:val="83A01B10"/>
    <w:lvl w:ilvl="0">
      <w:start w:val="2021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CFE3FBA"/>
    <w:multiLevelType w:val="multilevel"/>
    <w:tmpl w:val="07B04B20"/>
    <w:lvl w:ilvl="0">
      <w:start w:val="2021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60"/>
    <w:rsid w:val="000032D7"/>
    <w:rsid w:val="00046D4F"/>
    <w:rsid w:val="001462F3"/>
    <w:rsid w:val="001B1309"/>
    <w:rsid w:val="002349B1"/>
    <w:rsid w:val="002F098A"/>
    <w:rsid w:val="00381294"/>
    <w:rsid w:val="003F4D2D"/>
    <w:rsid w:val="004C4BC6"/>
    <w:rsid w:val="00500F68"/>
    <w:rsid w:val="00586FE9"/>
    <w:rsid w:val="00635414"/>
    <w:rsid w:val="00654B10"/>
    <w:rsid w:val="0069183A"/>
    <w:rsid w:val="00841672"/>
    <w:rsid w:val="008646C4"/>
    <w:rsid w:val="008A7A09"/>
    <w:rsid w:val="009F01B0"/>
    <w:rsid w:val="00A3259B"/>
    <w:rsid w:val="00B43415"/>
    <w:rsid w:val="00B92499"/>
    <w:rsid w:val="00BC5B02"/>
    <w:rsid w:val="00E524F1"/>
    <w:rsid w:val="00F21660"/>
    <w:rsid w:val="00F6771F"/>
    <w:rsid w:val="00FD6544"/>
    <w:rsid w:val="00FF37D7"/>
    <w:rsid w:val="00FF3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F37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FF3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FF37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F3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F37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3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1"/>
    <w:locked/>
    <w:rsid w:val="00FF37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F37D7"/>
    <w:pPr>
      <w:widowControl w:val="0"/>
      <w:shd w:val="clear" w:color="auto" w:fill="FFFFFF"/>
      <w:spacing w:before="180" w:line="312" w:lineRule="exact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2"/>
    <w:rsid w:val="00FF37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FF37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FF37D7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B4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0">
    <w:name w:val="Основной текст (2) + Курсив Exact"/>
    <w:basedOn w:val="2Exact"/>
    <w:rsid w:val="00B43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unhideWhenUsed/>
    <w:rsid w:val="00FD654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rsid w:val="00FD65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00F68"/>
  </w:style>
  <w:style w:type="character" w:customStyle="1" w:styleId="23">
    <w:name w:val="Основной текст (2) + Курсив"/>
    <w:basedOn w:val="20"/>
    <w:rsid w:val="006918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DefaultParagraphFont"/>
    <w:link w:val="90"/>
    <w:rsid w:val="0069183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69183A"/>
    <w:pPr>
      <w:widowControl w:val="0"/>
      <w:shd w:val="clear" w:color="auto" w:fill="FFFFFF"/>
      <w:spacing w:before="240" w:after="240" w:line="298" w:lineRule="exact"/>
      <w:ind w:firstLine="940"/>
    </w:pPr>
    <w:rPr>
      <w:i/>
      <w:iCs/>
      <w:sz w:val="26"/>
      <w:szCs w:val="26"/>
      <w:lang w:eastAsia="en-US"/>
    </w:rPr>
  </w:style>
  <w:style w:type="paragraph" w:customStyle="1" w:styleId="ConsPlusNormal">
    <w:name w:val="ConsPlusNormal"/>
    <w:rsid w:val="00234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rsid w:val="00654B10"/>
    <w:rPr>
      <w:rFonts w:ascii="Arial Narrow" w:eastAsia="Arial Narrow" w:hAnsi="Arial Narrow" w:cs="Arial Narrow"/>
      <w:spacing w:val="-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654B10"/>
    <w:pPr>
      <w:widowControl w:val="0"/>
      <w:shd w:val="clear" w:color="auto" w:fill="FFFFFF"/>
      <w:spacing w:before="780" w:line="0" w:lineRule="atLeast"/>
    </w:pPr>
    <w:rPr>
      <w:rFonts w:ascii="Arial Narrow" w:eastAsia="Arial Narrow" w:hAnsi="Arial Narrow" w:cs="Arial Narrow"/>
      <w:spacing w:val="-1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89D80E7CCD1DFD06A25E78E1C5E7CA6D4F98BA8079D084E47EE93D91806D8A2BB81587676002D4BFB5D8881BF60052FA0E00CE37AY6J6O" TargetMode="External" /><Relationship Id="rId5" Type="http://schemas.openxmlformats.org/officeDocument/2006/relationships/hyperlink" Target="consultantplus://offline/ref=BFB89D80E7CCD1DFD06A25E78E1C5E7CA6D4F98BA8079D084E47EE93D91806D8A2BB81587676012D4BFB5D8881BF60052FA0E00CE37AY6J6O" TargetMode="External" /><Relationship Id="rId6" Type="http://schemas.openxmlformats.org/officeDocument/2006/relationships/hyperlink" Target="consultantplus://offline/ref=BFB89D80E7CCD1DFD06A25E78E1C5E7CA6D4F98BA8079D084E47EE93D91806D8A2BB815C7472042F1AA14D8CC8E86C192FBCFF0CFD7A67F3Y2J0O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