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5755" w:rsidRPr="00716EFB" w:rsidP="00EA0A9A">
      <w:pPr>
        <w:tabs>
          <w:tab w:val="left" w:pos="2410"/>
        </w:tabs>
        <w:jc w:val="right"/>
        <w:outlineLvl w:val="0"/>
        <w:rPr>
          <w:sz w:val="16"/>
          <w:szCs w:val="16"/>
        </w:rPr>
      </w:pPr>
      <w:r w:rsidRPr="00716EFB">
        <w:rPr>
          <w:sz w:val="16"/>
          <w:szCs w:val="16"/>
        </w:rPr>
        <w:t xml:space="preserve">                                                                           </w:t>
      </w:r>
      <w:r w:rsidRPr="00716EFB" w:rsidR="00F433C2">
        <w:rPr>
          <w:sz w:val="16"/>
          <w:szCs w:val="16"/>
        </w:rPr>
        <w:t xml:space="preserve">                     </w:t>
      </w:r>
      <w:r w:rsidRPr="00716EFB">
        <w:rPr>
          <w:sz w:val="16"/>
          <w:szCs w:val="16"/>
        </w:rPr>
        <w:t xml:space="preserve">   </w:t>
      </w:r>
      <w:r w:rsidRPr="00716EFB" w:rsidR="005E0A7D">
        <w:rPr>
          <w:sz w:val="16"/>
          <w:szCs w:val="16"/>
        </w:rPr>
        <w:t>Дело № 5</w:t>
      </w:r>
      <w:r w:rsidRPr="00716EFB" w:rsidR="00F05C43">
        <w:rPr>
          <w:sz w:val="16"/>
          <w:szCs w:val="16"/>
        </w:rPr>
        <w:t>-</w:t>
      </w:r>
      <w:r w:rsidRPr="00716EFB" w:rsidR="008C044B">
        <w:rPr>
          <w:sz w:val="16"/>
          <w:szCs w:val="16"/>
        </w:rPr>
        <w:t>251</w:t>
      </w:r>
      <w:r w:rsidRPr="00716EFB">
        <w:rPr>
          <w:sz w:val="16"/>
          <w:szCs w:val="16"/>
        </w:rPr>
        <w:t>/20</w:t>
      </w:r>
      <w:r w:rsidRPr="00716EFB" w:rsidR="00DD5B48">
        <w:rPr>
          <w:sz w:val="16"/>
          <w:szCs w:val="16"/>
        </w:rPr>
        <w:t>2</w:t>
      </w:r>
      <w:r w:rsidRPr="00716EFB" w:rsidR="008008BE">
        <w:rPr>
          <w:sz w:val="16"/>
          <w:szCs w:val="16"/>
        </w:rPr>
        <w:t>2</w:t>
      </w:r>
    </w:p>
    <w:p w:rsidR="00865755" w:rsidRPr="00716EFB" w:rsidP="005E0A7D">
      <w:pPr>
        <w:tabs>
          <w:tab w:val="left" w:pos="2410"/>
        </w:tabs>
        <w:jc w:val="center"/>
        <w:outlineLvl w:val="0"/>
        <w:rPr>
          <w:sz w:val="16"/>
          <w:szCs w:val="16"/>
        </w:rPr>
      </w:pPr>
      <w:r w:rsidRPr="00716EFB">
        <w:rPr>
          <w:sz w:val="16"/>
          <w:szCs w:val="16"/>
        </w:rPr>
        <w:t>ПОСТАНОВЛЕНИЕ</w:t>
      </w:r>
    </w:p>
    <w:p w:rsidR="000F7044" w:rsidRPr="00716EFB" w:rsidP="00E266F2">
      <w:pPr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          </w:t>
      </w:r>
      <w:r w:rsidR="00716EFB">
        <w:rPr>
          <w:sz w:val="16"/>
          <w:szCs w:val="16"/>
        </w:rPr>
        <w:tab/>
      </w:r>
      <w:r w:rsidRPr="00716EFB" w:rsidR="005F06CF">
        <w:rPr>
          <w:sz w:val="16"/>
          <w:szCs w:val="16"/>
        </w:rPr>
        <w:t>21</w:t>
      </w:r>
      <w:r w:rsidRPr="00716EFB" w:rsidR="008008BE">
        <w:rPr>
          <w:sz w:val="16"/>
          <w:szCs w:val="16"/>
        </w:rPr>
        <w:t xml:space="preserve"> </w:t>
      </w:r>
      <w:r w:rsidRPr="00716EFB" w:rsidR="008C044B">
        <w:rPr>
          <w:sz w:val="16"/>
          <w:szCs w:val="16"/>
        </w:rPr>
        <w:t>июня</w:t>
      </w:r>
      <w:r w:rsidRPr="00716EFB" w:rsidR="008008BE">
        <w:rPr>
          <w:sz w:val="16"/>
          <w:szCs w:val="16"/>
        </w:rPr>
        <w:t xml:space="preserve"> 2022</w:t>
      </w:r>
      <w:r w:rsidRPr="00716EFB" w:rsidR="00865755">
        <w:rPr>
          <w:sz w:val="16"/>
          <w:szCs w:val="16"/>
        </w:rPr>
        <w:t xml:space="preserve"> года  </w:t>
      </w:r>
      <w:r w:rsidRPr="00716EFB" w:rsidR="00865755">
        <w:rPr>
          <w:sz w:val="16"/>
          <w:szCs w:val="16"/>
        </w:rPr>
        <w:tab/>
      </w:r>
      <w:r w:rsidRPr="00716EFB">
        <w:rPr>
          <w:sz w:val="16"/>
          <w:szCs w:val="16"/>
        </w:rPr>
        <w:t xml:space="preserve">  </w:t>
      </w:r>
      <w:r w:rsidRPr="00716EFB" w:rsidR="00865755">
        <w:rPr>
          <w:sz w:val="16"/>
          <w:szCs w:val="16"/>
        </w:rPr>
        <w:tab/>
      </w:r>
      <w:r w:rsidRPr="00716EFB" w:rsidR="00865755">
        <w:rPr>
          <w:sz w:val="16"/>
          <w:szCs w:val="16"/>
        </w:rPr>
        <w:tab/>
        <w:t xml:space="preserve"> </w:t>
      </w:r>
      <w:r w:rsidRPr="00716EFB" w:rsidR="006018B2">
        <w:rPr>
          <w:sz w:val="16"/>
          <w:szCs w:val="16"/>
        </w:rPr>
        <w:t xml:space="preserve">                   </w:t>
      </w:r>
      <w:r w:rsidRPr="00716EFB" w:rsidR="00EA0A9A">
        <w:rPr>
          <w:sz w:val="16"/>
          <w:szCs w:val="16"/>
        </w:rPr>
        <w:t xml:space="preserve">       </w:t>
      </w:r>
      <w:r w:rsidRPr="00716EFB" w:rsidR="004268C0">
        <w:rPr>
          <w:sz w:val="16"/>
          <w:szCs w:val="16"/>
        </w:rPr>
        <w:t xml:space="preserve">           </w:t>
      </w:r>
      <w:r w:rsidRPr="00716EFB" w:rsidR="00EA0A9A">
        <w:rPr>
          <w:sz w:val="16"/>
          <w:szCs w:val="16"/>
        </w:rPr>
        <w:t xml:space="preserve">  </w:t>
      </w:r>
      <w:r w:rsidR="00716EFB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16EFB" w:rsidR="00865755">
        <w:rPr>
          <w:sz w:val="16"/>
          <w:szCs w:val="16"/>
        </w:rPr>
        <w:t xml:space="preserve">г. Бавлы РТ </w:t>
      </w:r>
    </w:p>
    <w:p w:rsidR="00865755" w:rsidRPr="00716EFB" w:rsidP="000F7044">
      <w:pPr>
        <w:ind w:firstLine="708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                                                                                                </w:t>
      </w:r>
    </w:p>
    <w:p w:rsidR="00EA0A9A" w:rsidRPr="00716EFB" w:rsidP="00EA0A9A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>Суд в составе председательствующего м</w:t>
      </w:r>
      <w:r w:rsidRPr="00716EFB">
        <w:rPr>
          <w:sz w:val="16"/>
          <w:szCs w:val="16"/>
        </w:rPr>
        <w:t>ирово</w:t>
      </w:r>
      <w:r w:rsidRPr="00716EFB">
        <w:rPr>
          <w:sz w:val="16"/>
          <w:szCs w:val="16"/>
        </w:rPr>
        <w:t>го</w:t>
      </w:r>
      <w:r w:rsidRPr="00716EFB">
        <w:rPr>
          <w:sz w:val="16"/>
          <w:szCs w:val="16"/>
        </w:rPr>
        <w:t xml:space="preserve"> судь</w:t>
      </w:r>
      <w:r w:rsidRPr="00716EFB">
        <w:rPr>
          <w:sz w:val="16"/>
          <w:szCs w:val="16"/>
        </w:rPr>
        <w:t>и</w:t>
      </w:r>
      <w:r w:rsidRPr="00716EFB">
        <w:rPr>
          <w:sz w:val="16"/>
          <w:szCs w:val="16"/>
        </w:rPr>
        <w:t xml:space="preserve"> судебного участка</w:t>
      </w:r>
      <w:r w:rsidRPr="00716EFB" w:rsidR="004672E5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>№ 2 по Бавлинскому судебному району Республики Татарстан С.М. Гатиятуллин</w:t>
      </w:r>
      <w:r w:rsidRPr="00716EFB">
        <w:rPr>
          <w:sz w:val="16"/>
          <w:szCs w:val="16"/>
        </w:rPr>
        <w:t>ой</w:t>
      </w:r>
      <w:r w:rsidRPr="00716EFB">
        <w:rPr>
          <w:sz w:val="16"/>
          <w:szCs w:val="16"/>
        </w:rPr>
        <w:t xml:space="preserve">, </w:t>
      </w:r>
    </w:p>
    <w:p w:rsidR="005F06CF" w:rsidRPr="00716EFB" w:rsidP="005F06CF">
      <w:pPr>
        <w:jc w:val="both"/>
        <w:rPr>
          <w:color w:val="000000"/>
          <w:sz w:val="16"/>
          <w:szCs w:val="16"/>
        </w:rPr>
      </w:pPr>
      <w:r w:rsidRPr="00716EFB">
        <w:rPr>
          <w:sz w:val="16"/>
          <w:szCs w:val="16"/>
        </w:rPr>
        <w:t xml:space="preserve">           </w:t>
      </w:r>
      <w:r w:rsidR="00716EFB">
        <w:rPr>
          <w:sz w:val="16"/>
          <w:szCs w:val="16"/>
        </w:rPr>
        <w:tab/>
      </w:r>
      <w:r w:rsidRPr="00716EFB" w:rsidR="006C2356">
        <w:rPr>
          <w:sz w:val="16"/>
          <w:szCs w:val="16"/>
        </w:rPr>
        <w:t>р</w:t>
      </w:r>
      <w:r w:rsidRPr="00716EFB" w:rsidR="00865755">
        <w:rPr>
          <w:sz w:val="16"/>
          <w:szCs w:val="16"/>
        </w:rPr>
        <w:t xml:space="preserve">ассмотрев в зале судебного заседания мирового судьи, расположенного в доме № 28 по улице Хади Такташа города Бавлы Республики Татарстан, </w:t>
      </w:r>
      <w:r w:rsidRPr="00716EFB" w:rsidR="00E41F8A">
        <w:rPr>
          <w:sz w:val="16"/>
          <w:szCs w:val="16"/>
        </w:rPr>
        <w:t>в открытом судебном заседании</w:t>
      </w:r>
      <w:r w:rsidRPr="00716EFB" w:rsidR="006A28EB">
        <w:rPr>
          <w:sz w:val="16"/>
          <w:szCs w:val="16"/>
        </w:rPr>
        <w:t xml:space="preserve"> </w:t>
      </w:r>
      <w:r w:rsidRPr="00716EFB" w:rsidR="00865755">
        <w:rPr>
          <w:sz w:val="16"/>
          <w:szCs w:val="16"/>
        </w:rPr>
        <w:t>дело об административном правонарушении</w:t>
      </w:r>
      <w:r w:rsidRPr="00716EFB" w:rsidR="00DC2B2F">
        <w:rPr>
          <w:sz w:val="16"/>
          <w:szCs w:val="16"/>
        </w:rPr>
        <w:t>, предусмотренном статьёй 6.1.1</w:t>
      </w:r>
      <w:r w:rsidRPr="00716EFB" w:rsidR="00865755">
        <w:rPr>
          <w:sz w:val="16"/>
          <w:szCs w:val="16"/>
        </w:rPr>
        <w:t xml:space="preserve"> </w:t>
      </w:r>
      <w:r w:rsidRPr="00716EFB" w:rsidR="00DC2B2F">
        <w:rPr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716EFB" w:rsidR="008E3875">
        <w:rPr>
          <w:color w:val="000000"/>
          <w:sz w:val="16"/>
          <w:szCs w:val="16"/>
        </w:rPr>
        <w:t>,</w:t>
      </w:r>
      <w:r w:rsidRPr="00716EFB" w:rsidR="00DC2B2F">
        <w:rPr>
          <w:sz w:val="16"/>
          <w:szCs w:val="16"/>
        </w:rPr>
        <w:t xml:space="preserve"> </w:t>
      </w:r>
      <w:r w:rsidRPr="00716EFB" w:rsidR="00865755">
        <w:rPr>
          <w:sz w:val="16"/>
          <w:szCs w:val="16"/>
        </w:rPr>
        <w:t xml:space="preserve">в отношении </w:t>
      </w:r>
      <w:r w:rsidRPr="00716EFB" w:rsidR="008C044B">
        <w:rPr>
          <w:sz w:val="16"/>
          <w:szCs w:val="16"/>
        </w:rPr>
        <w:t>Шайхуллина</w:t>
      </w:r>
      <w:r w:rsidRPr="00716EFB" w:rsidR="008C044B">
        <w:rPr>
          <w:sz w:val="16"/>
          <w:szCs w:val="16"/>
        </w:rPr>
        <w:t xml:space="preserve"> И</w:t>
      </w:r>
      <w:r w:rsidRPr="00716EFB" w:rsidR="00716EFB">
        <w:rPr>
          <w:sz w:val="16"/>
          <w:szCs w:val="16"/>
        </w:rPr>
        <w:t>.</w:t>
      </w:r>
      <w:r w:rsidRPr="00716EFB" w:rsidR="008C044B">
        <w:rPr>
          <w:sz w:val="16"/>
          <w:szCs w:val="16"/>
        </w:rPr>
        <w:t>З</w:t>
      </w:r>
      <w:r w:rsidRPr="00716EFB" w:rsidR="00716EFB">
        <w:rPr>
          <w:sz w:val="16"/>
          <w:szCs w:val="16"/>
        </w:rPr>
        <w:t>.</w:t>
      </w:r>
      <w:r w:rsidRPr="00716EFB">
        <w:rPr>
          <w:sz w:val="16"/>
          <w:szCs w:val="16"/>
        </w:rPr>
        <w:t xml:space="preserve">, </w:t>
      </w:r>
      <w:r w:rsidRPr="00716EFB" w:rsidR="00716EFB">
        <w:rPr>
          <w:sz w:val="16"/>
          <w:szCs w:val="16"/>
        </w:rPr>
        <w:t>***</w:t>
      </w:r>
      <w:r w:rsidRPr="00716EFB">
        <w:rPr>
          <w:color w:val="000000"/>
          <w:sz w:val="16"/>
          <w:szCs w:val="16"/>
        </w:rPr>
        <w:t>, привлекавшегося к административной ответственности,</w:t>
      </w:r>
    </w:p>
    <w:p w:rsidR="008427B4" w:rsidRPr="00716EFB" w:rsidP="005F06CF">
      <w:pPr>
        <w:jc w:val="both"/>
        <w:rPr>
          <w:color w:val="000000"/>
          <w:sz w:val="16"/>
          <w:szCs w:val="16"/>
        </w:rPr>
      </w:pPr>
    </w:p>
    <w:p w:rsidR="00865755" w:rsidRPr="00716EFB" w:rsidP="00716EFB">
      <w:pPr>
        <w:jc w:val="center"/>
        <w:outlineLvl w:val="0"/>
        <w:rPr>
          <w:sz w:val="16"/>
          <w:szCs w:val="16"/>
        </w:rPr>
      </w:pPr>
      <w:r w:rsidRPr="00716EFB">
        <w:rPr>
          <w:sz w:val="16"/>
          <w:szCs w:val="16"/>
        </w:rPr>
        <w:t>установил:</w:t>
      </w:r>
    </w:p>
    <w:p w:rsidR="00F633C7" w:rsidRPr="00716EFB" w:rsidP="00865755">
      <w:pPr>
        <w:ind w:firstLine="709"/>
        <w:jc w:val="center"/>
        <w:rPr>
          <w:sz w:val="16"/>
          <w:szCs w:val="16"/>
        </w:rPr>
      </w:pPr>
    </w:p>
    <w:p w:rsidR="006B54CC" w:rsidRPr="00716EFB" w:rsidP="006B54CC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716EFB">
        <w:rPr>
          <w:sz w:val="16"/>
          <w:szCs w:val="16"/>
        </w:rPr>
        <w:t>13.06</w:t>
      </w:r>
      <w:r w:rsidRPr="00716EFB">
        <w:rPr>
          <w:sz w:val="16"/>
          <w:szCs w:val="16"/>
        </w:rPr>
        <w:t>.</w:t>
      </w:r>
      <w:r w:rsidRPr="00716EFB" w:rsidR="004A03CB">
        <w:rPr>
          <w:sz w:val="16"/>
          <w:szCs w:val="16"/>
        </w:rPr>
        <w:t>2022</w:t>
      </w:r>
      <w:r w:rsidRPr="00716EFB" w:rsidR="00A23EF5">
        <w:rPr>
          <w:sz w:val="16"/>
          <w:szCs w:val="16"/>
        </w:rPr>
        <w:t xml:space="preserve"> </w:t>
      </w:r>
      <w:r w:rsidRPr="00716EFB" w:rsidR="009F5E69">
        <w:rPr>
          <w:sz w:val="16"/>
          <w:szCs w:val="16"/>
        </w:rPr>
        <w:t xml:space="preserve"> </w:t>
      </w:r>
      <w:r w:rsidRPr="00716EFB" w:rsidR="00F91DC7">
        <w:rPr>
          <w:sz w:val="16"/>
          <w:szCs w:val="16"/>
        </w:rPr>
        <w:t>в</w:t>
      </w:r>
      <w:r w:rsidRPr="00716EFB" w:rsidR="00352570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>18</w:t>
      </w:r>
      <w:r w:rsidRPr="00716EFB" w:rsidR="00352570">
        <w:rPr>
          <w:sz w:val="16"/>
          <w:szCs w:val="16"/>
        </w:rPr>
        <w:t xml:space="preserve"> час</w:t>
      </w:r>
      <w:r w:rsidRPr="00716EFB" w:rsidR="009F5E69">
        <w:rPr>
          <w:sz w:val="16"/>
          <w:szCs w:val="16"/>
        </w:rPr>
        <w:t>ов</w:t>
      </w:r>
      <w:r w:rsidRPr="00716EFB" w:rsidR="00352570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>00</w:t>
      </w:r>
      <w:r w:rsidRPr="00716EFB" w:rsidR="009F5E69">
        <w:rPr>
          <w:sz w:val="16"/>
          <w:szCs w:val="16"/>
        </w:rPr>
        <w:t xml:space="preserve"> </w:t>
      </w:r>
      <w:r w:rsidRPr="00716EFB" w:rsidR="00352570">
        <w:rPr>
          <w:sz w:val="16"/>
          <w:szCs w:val="16"/>
        </w:rPr>
        <w:t>минут</w:t>
      </w:r>
      <w:r w:rsidRPr="00716EFB" w:rsidR="009F5E69">
        <w:rPr>
          <w:sz w:val="16"/>
          <w:szCs w:val="16"/>
        </w:rPr>
        <w:t xml:space="preserve">, </w:t>
      </w:r>
      <w:r w:rsidRPr="00716EFB">
        <w:rPr>
          <w:sz w:val="16"/>
          <w:szCs w:val="16"/>
        </w:rPr>
        <w:t>Шайхуллин</w:t>
      </w:r>
      <w:r w:rsidRPr="00716EFB">
        <w:rPr>
          <w:sz w:val="16"/>
          <w:szCs w:val="16"/>
        </w:rPr>
        <w:t xml:space="preserve"> И.З.</w:t>
      </w:r>
      <w:r w:rsidRPr="00716EFB" w:rsidR="006A28EB">
        <w:rPr>
          <w:sz w:val="16"/>
          <w:szCs w:val="16"/>
        </w:rPr>
        <w:t>,</w:t>
      </w:r>
      <w:r w:rsidRPr="00716EFB" w:rsidR="00352570">
        <w:rPr>
          <w:sz w:val="16"/>
          <w:szCs w:val="16"/>
        </w:rPr>
        <w:t xml:space="preserve"> </w:t>
      </w:r>
      <w:r w:rsidRPr="00716EFB" w:rsidR="00F91DC7">
        <w:rPr>
          <w:sz w:val="16"/>
          <w:szCs w:val="16"/>
        </w:rPr>
        <w:t xml:space="preserve">находясь </w:t>
      </w:r>
      <w:r w:rsidRPr="00716EFB">
        <w:rPr>
          <w:sz w:val="16"/>
          <w:szCs w:val="16"/>
        </w:rPr>
        <w:t>по месту жительства</w:t>
      </w:r>
      <w:r w:rsidRPr="00716EFB" w:rsidR="009F5E69">
        <w:rPr>
          <w:sz w:val="16"/>
          <w:szCs w:val="16"/>
        </w:rPr>
        <w:t xml:space="preserve">: </w:t>
      </w:r>
      <w:r w:rsidRPr="00716EFB" w:rsidR="00716EFB">
        <w:rPr>
          <w:sz w:val="16"/>
          <w:szCs w:val="16"/>
        </w:rPr>
        <w:t>***</w:t>
      </w:r>
      <w:r w:rsidRPr="00716EFB" w:rsidR="009F5E69">
        <w:rPr>
          <w:sz w:val="16"/>
          <w:szCs w:val="16"/>
        </w:rPr>
        <w:t>,</w:t>
      </w:r>
      <w:r w:rsidRPr="00716EFB" w:rsidR="00A91FC4">
        <w:rPr>
          <w:sz w:val="16"/>
          <w:szCs w:val="16"/>
        </w:rPr>
        <w:t xml:space="preserve"> </w:t>
      </w:r>
      <w:r w:rsidRPr="00716EFB" w:rsidR="002C79E7">
        <w:rPr>
          <w:sz w:val="16"/>
          <w:szCs w:val="16"/>
        </w:rPr>
        <w:t>совершил в отношении</w:t>
      </w:r>
      <w:r w:rsidRPr="00716EFB" w:rsidR="004A03CB">
        <w:rPr>
          <w:sz w:val="16"/>
          <w:szCs w:val="16"/>
        </w:rPr>
        <w:t xml:space="preserve"> </w:t>
      </w:r>
      <w:r w:rsidRPr="00716EFB" w:rsidR="00716EFB">
        <w:rPr>
          <w:sz w:val="16"/>
          <w:szCs w:val="16"/>
        </w:rPr>
        <w:t>ФИО</w:t>
      </w:r>
      <w:r w:rsidRPr="00716EFB" w:rsidR="002C79E7">
        <w:rPr>
          <w:sz w:val="16"/>
          <w:szCs w:val="16"/>
        </w:rPr>
        <w:t xml:space="preserve"> насильственные действия</w:t>
      </w:r>
      <w:r w:rsidRPr="00716EFB" w:rsidR="00F91DC7">
        <w:rPr>
          <w:sz w:val="16"/>
          <w:szCs w:val="16"/>
        </w:rPr>
        <w:t xml:space="preserve">, </w:t>
      </w:r>
      <w:r w:rsidRPr="00716EFB" w:rsidR="008D1B04">
        <w:rPr>
          <w:color w:val="000000"/>
          <w:sz w:val="16"/>
          <w:szCs w:val="16"/>
        </w:rPr>
        <w:t>а именно,</w:t>
      </w:r>
      <w:r w:rsidRPr="00716EFB" w:rsidR="008D1B04">
        <w:rPr>
          <w:sz w:val="16"/>
          <w:szCs w:val="16"/>
        </w:rPr>
        <w:t xml:space="preserve"> </w:t>
      </w:r>
      <w:r w:rsidRPr="00716EFB" w:rsidR="002C79E7">
        <w:rPr>
          <w:sz w:val="16"/>
          <w:szCs w:val="16"/>
        </w:rPr>
        <w:t>кулаком нанес один</w:t>
      </w:r>
      <w:r w:rsidRPr="00716EFB" w:rsidR="006332CA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 xml:space="preserve">удар </w:t>
      </w:r>
      <w:r w:rsidRPr="00716EFB" w:rsidR="009F5E69">
        <w:rPr>
          <w:sz w:val="16"/>
          <w:szCs w:val="16"/>
        </w:rPr>
        <w:t xml:space="preserve">в область </w:t>
      </w:r>
      <w:r w:rsidRPr="00716EFB">
        <w:rPr>
          <w:sz w:val="16"/>
          <w:szCs w:val="16"/>
        </w:rPr>
        <w:t>правового глаза</w:t>
      </w:r>
      <w:r w:rsidRPr="00716EFB" w:rsidR="001503BE">
        <w:rPr>
          <w:sz w:val="16"/>
          <w:szCs w:val="16"/>
        </w:rPr>
        <w:t>,</w:t>
      </w:r>
      <w:r w:rsidRPr="00716EFB">
        <w:rPr>
          <w:sz w:val="16"/>
          <w:szCs w:val="16"/>
        </w:rPr>
        <w:t xml:space="preserve"> </w:t>
      </w:r>
      <w:r w:rsidRPr="00716EFB" w:rsidR="00FE0A6B">
        <w:rPr>
          <w:sz w:val="16"/>
          <w:szCs w:val="16"/>
        </w:rPr>
        <w:t xml:space="preserve">причинив </w:t>
      </w:r>
      <w:r w:rsidRPr="00716EFB" w:rsidR="00A91FC4">
        <w:rPr>
          <w:sz w:val="16"/>
          <w:szCs w:val="16"/>
        </w:rPr>
        <w:t>потерпевше</w:t>
      </w:r>
      <w:r w:rsidRPr="00716EFB">
        <w:rPr>
          <w:sz w:val="16"/>
          <w:szCs w:val="16"/>
        </w:rPr>
        <w:t>й</w:t>
      </w:r>
      <w:r w:rsidRPr="00716EFB" w:rsidR="00FE0A6B">
        <w:rPr>
          <w:sz w:val="16"/>
          <w:szCs w:val="16"/>
        </w:rPr>
        <w:t xml:space="preserve"> физическую боль</w:t>
      </w:r>
      <w:r w:rsidRPr="00716EFB">
        <w:rPr>
          <w:sz w:val="16"/>
          <w:szCs w:val="16"/>
        </w:rPr>
        <w:t xml:space="preserve"> и телесн</w:t>
      </w:r>
      <w:r w:rsidRPr="00716EFB">
        <w:rPr>
          <w:sz w:val="16"/>
          <w:szCs w:val="16"/>
        </w:rPr>
        <w:t>о</w:t>
      </w:r>
      <w:r w:rsidRPr="00716EFB">
        <w:rPr>
          <w:sz w:val="16"/>
          <w:szCs w:val="16"/>
        </w:rPr>
        <w:t>е повреждени</w:t>
      </w:r>
      <w:r w:rsidRPr="00716EFB">
        <w:rPr>
          <w:sz w:val="16"/>
          <w:szCs w:val="16"/>
        </w:rPr>
        <w:t>е</w:t>
      </w:r>
      <w:r w:rsidRPr="00716EFB">
        <w:rPr>
          <w:sz w:val="16"/>
          <w:szCs w:val="16"/>
        </w:rPr>
        <w:t xml:space="preserve"> в виде </w:t>
      </w:r>
      <w:r w:rsidRPr="00716EFB">
        <w:rPr>
          <w:sz w:val="16"/>
          <w:szCs w:val="16"/>
        </w:rPr>
        <w:t>кровоподтека правого глаза с переходом в лобно-височную область,</w:t>
      </w:r>
      <w:r w:rsidRPr="00716EFB" w:rsidR="00F00EFB">
        <w:rPr>
          <w:color w:val="000000"/>
          <w:sz w:val="16"/>
          <w:szCs w:val="16"/>
        </w:rPr>
        <w:t xml:space="preserve">  </w:t>
      </w:r>
      <w:r w:rsidRPr="00716EFB">
        <w:rPr>
          <w:color w:val="000000"/>
          <w:sz w:val="16"/>
          <w:szCs w:val="16"/>
        </w:rPr>
        <w:t>не повлекш</w:t>
      </w:r>
      <w:r w:rsidRPr="00716EFB">
        <w:rPr>
          <w:color w:val="000000"/>
          <w:sz w:val="16"/>
          <w:szCs w:val="16"/>
        </w:rPr>
        <w:t>е</w:t>
      </w:r>
      <w:r w:rsidRPr="00716EFB">
        <w:rPr>
          <w:color w:val="000000"/>
          <w:sz w:val="16"/>
          <w:szCs w:val="16"/>
        </w:rPr>
        <w:t>е за собой кратковременного расстройства здоровья или незначительной стойкой утраты общей трудоспособности потерпевшей</w:t>
      </w:r>
      <w:r w:rsidRPr="00716EFB">
        <w:rPr>
          <w:color w:val="000000"/>
          <w:sz w:val="16"/>
          <w:szCs w:val="16"/>
        </w:rPr>
        <w:t xml:space="preserve"> и последствий, указанных в </w:t>
      </w:r>
      <w:hyperlink r:id="rId5" w:history="1">
        <w:r w:rsidRPr="00716EFB">
          <w:rPr>
            <w:color w:val="000000"/>
            <w:sz w:val="16"/>
            <w:szCs w:val="16"/>
          </w:rPr>
          <w:t>статье 115</w:t>
        </w:r>
      </w:hyperlink>
      <w:r w:rsidRPr="00716EFB">
        <w:rPr>
          <w:color w:val="000000"/>
          <w:sz w:val="16"/>
          <w:szCs w:val="16"/>
        </w:rPr>
        <w:t xml:space="preserve"> Уголовного кодекса Российской Федерации. </w:t>
      </w:r>
    </w:p>
    <w:p w:rsidR="00D52B72" w:rsidRPr="00716EFB" w:rsidP="00AC07A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716EFB">
        <w:rPr>
          <w:color w:val="000000"/>
          <w:sz w:val="16"/>
          <w:szCs w:val="16"/>
        </w:rPr>
        <w:t>В судебном заседании</w:t>
      </w:r>
      <w:r w:rsidRPr="00716EFB">
        <w:rPr>
          <w:sz w:val="16"/>
          <w:szCs w:val="16"/>
        </w:rPr>
        <w:t xml:space="preserve"> </w:t>
      </w:r>
      <w:r w:rsidRPr="00716EFB" w:rsidR="00A45D1B">
        <w:rPr>
          <w:sz w:val="16"/>
          <w:szCs w:val="16"/>
        </w:rPr>
        <w:t>Шайхуллин</w:t>
      </w:r>
      <w:r w:rsidRPr="00716EFB" w:rsidR="00A45D1B">
        <w:rPr>
          <w:sz w:val="16"/>
          <w:szCs w:val="16"/>
        </w:rPr>
        <w:t xml:space="preserve"> И.З. </w:t>
      </w:r>
      <w:r w:rsidRPr="00716EFB" w:rsidR="00D16088">
        <w:rPr>
          <w:sz w:val="16"/>
          <w:szCs w:val="16"/>
        </w:rPr>
        <w:t xml:space="preserve">с вмененным административным правонарушением согласился, </w:t>
      </w:r>
      <w:r w:rsidRPr="00716EFB" w:rsidR="00E47F21">
        <w:rPr>
          <w:sz w:val="16"/>
          <w:szCs w:val="16"/>
        </w:rPr>
        <w:t xml:space="preserve">показал, что </w:t>
      </w:r>
      <w:r w:rsidRPr="00716EFB" w:rsidR="00A45D1B">
        <w:rPr>
          <w:sz w:val="16"/>
          <w:szCs w:val="16"/>
        </w:rPr>
        <w:t>13.06.2022  в 18 часов 00 минут</w:t>
      </w:r>
      <w:r w:rsidRPr="00716EFB" w:rsidR="002C79E7">
        <w:rPr>
          <w:sz w:val="16"/>
          <w:szCs w:val="16"/>
        </w:rPr>
        <w:t xml:space="preserve"> повздорил с матерью по поводу денег и нанес </w:t>
      </w:r>
      <w:r w:rsidRPr="00716EFB" w:rsidR="00891BC1">
        <w:rPr>
          <w:sz w:val="16"/>
          <w:szCs w:val="16"/>
        </w:rPr>
        <w:t xml:space="preserve">ей </w:t>
      </w:r>
      <w:r w:rsidRPr="00716EFB" w:rsidR="002C79E7">
        <w:rPr>
          <w:sz w:val="16"/>
          <w:szCs w:val="16"/>
        </w:rPr>
        <w:t>один удар кулаком в лицо, попал в область правового глаза</w:t>
      </w:r>
      <w:r w:rsidRPr="00716EFB" w:rsidR="009F5E69">
        <w:rPr>
          <w:sz w:val="16"/>
          <w:szCs w:val="16"/>
        </w:rPr>
        <w:t>.</w:t>
      </w:r>
    </w:p>
    <w:p w:rsidR="00D52B72" w:rsidRPr="00716EFB" w:rsidP="00A23EF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16EFB">
        <w:rPr>
          <w:color w:val="000000"/>
          <w:sz w:val="16"/>
          <w:szCs w:val="16"/>
        </w:rPr>
        <w:t>В судебно</w:t>
      </w:r>
      <w:r w:rsidRPr="00716EFB">
        <w:rPr>
          <w:color w:val="000000"/>
          <w:sz w:val="16"/>
          <w:szCs w:val="16"/>
        </w:rPr>
        <w:t>е</w:t>
      </w:r>
      <w:r w:rsidRPr="00716EFB" w:rsidR="00BF5F1A">
        <w:rPr>
          <w:color w:val="000000"/>
          <w:sz w:val="16"/>
          <w:szCs w:val="16"/>
        </w:rPr>
        <w:t xml:space="preserve"> </w:t>
      </w:r>
      <w:r w:rsidRPr="00716EFB">
        <w:rPr>
          <w:color w:val="000000"/>
          <w:sz w:val="16"/>
          <w:szCs w:val="16"/>
        </w:rPr>
        <w:t>заседани</w:t>
      </w:r>
      <w:r w:rsidRPr="00716EFB">
        <w:rPr>
          <w:color w:val="000000"/>
          <w:sz w:val="16"/>
          <w:szCs w:val="16"/>
        </w:rPr>
        <w:t>е</w:t>
      </w:r>
      <w:r w:rsidRPr="00716EFB">
        <w:rPr>
          <w:color w:val="000000"/>
          <w:sz w:val="16"/>
          <w:szCs w:val="16"/>
        </w:rPr>
        <w:t xml:space="preserve"> </w:t>
      </w:r>
      <w:r w:rsidRPr="00716EFB" w:rsidR="00764FD7">
        <w:rPr>
          <w:color w:val="000000"/>
          <w:sz w:val="16"/>
          <w:szCs w:val="16"/>
        </w:rPr>
        <w:t>потерпевш</w:t>
      </w:r>
      <w:r w:rsidRPr="00716EFB" w:rsidR="00A45D1B">
        <w:rPr>
          <w:color w:val="000000"/>
          <w:sz w:val="16"/>
          <w:szCs w:val="16"/>
        </w:rPr>
        <w:t>ая</w:t>
      </w:r>
      <w:r w:rsidRPr="00716EFB" w:rsidR="00764FD7">
        <w:rPr>
          <w:color w:val="000000"/>
          <w:sz w:val="16"/>
          <w:szCs w:val="16"/>
        </w:rPr>
        <w:t xml:space="preserve"> </w:t>
      </w:r>
      <w:r w:rsidRPr="00716EFB" w:rsidR="00716EFB">
        <w:rPr>
          <w:sz w:val="16"/>
          <w:szCs w:val="16"/>
        </w:rPr>
        <w:t>ФИО</w:t>
      </w:r>
      <w:r w:rsidRPr="00716EFB" w:rsidR="00A45D1B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>не явил</w:t>
      </w:r>
      <w:r w:rsidRPr="00716EFB" w:rsidR="00A45D1B">
        <w:rPr>
          <w:sz w:val="16"/>
          <w:szCs w:val="16"/>
        </w:rPr>
        <w:t>ась</w:t>
      </w:r>
      <w:r w:rsidRPr="00716EFB">
        <w:rPr>
          <w:sz w:val="16"/>
          <w:szCs w:val="16"/>
        </w:rPr>
        <w:t>, извещен</w:t>
      </w:r>
      <w:r w:rsidRPr="00716EFB" w:rsidR="00A45D1B">
        <w:rPr>
          <w:sz w:val="16"/>
          <w:szCs w:val="16"/>
        </w:rPr>
        <w:t>а</w:t>
      </w:r>
      <w:r w:rsidRPr="00716EFB" w:rsidR="00F00EFB">
        <w:rPr>
          <w:sz w:val="16"/>
          <w:szCs w:val="16"/>
        </w:rPr>
        <w:t xml:space="preserve"> телефонограммой</w:t>
      </w:r>
      <w:r w:rsidRPr="00716EFB">
        <w:rPr>
          <w:sz w:val="16"/>
          <w:szCs w:val="16"/>
        </w:rPr>
        <w:t>, просил</w:t>
      </w:r>
      <w:r w:rsidRPr="00716EFB" w:rsidR="00A45D1B">
        <w:rPr>
          <w:sz w:val="16"/>
          <w:szCs w:val="16"/>
        </w:rPr>
        <w:t>а</w:t>
      </w:r>
      <w:r w:rsidRPr="00716EFB">
        <w:rPr>
          <w:sz w:val="16"/>
          <w:szCs w:val="16"/>
        </w:rPr>
        <w:t xml:space="preserve"> рассмотреть дело без </w:t>
      </w:r>
      <w:r w:rsidRPr="00716EFB" w:rsidR="00A45D1B">
        <w:rPr>
          <w:sz w:val="16"/>
          <w:szCs w:val="16"/>
        </w:rPr>
        <w:t>ее</w:t>
      </w:r>
      <w:r w:rsidRPr="00716EFB">
        <w:rPr>
          <w:sz w:val="16"/>
          <w:szCs w:val="16"/>
        </w:rPr>
        <w:t xml:space="preserve"> участия.</w:t>
      </w:r>
    </w:p>
    <w:p w:rsidR="00F633C7" w:rsidRPr="00716EFB" w:rsidP="00D52B72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716EFB">
        <w:rPr>
          <w:color w:val="000000"/>
          <w:sz w:val="16"/>
          <w:szCs w:val="16"/>
        </w:rPr>
        <w:t xml:space="preserve">Выслушав </w:t>
      </w:r>
      <w:r w:rsidRPr="00716EFB" w:rsidR="00C02E20">
        <w:rPr>
          <w:sz w:val="16"/>
          <w:szCs w:val="16"/>
        </w:rPr>
        <w:t>привлекаемое лицо</w:t>
      </w:r>
      <w:r w:rsidRPr="00716EFB" w:rsidR="006F59F9">
        <w:rPr>
          <w:sz w:val="16"/>
          <w:szCs w:val="16"/>
        </w:rPr>
        <w:t>,</w:t>
      </w:r>
      <w:r w:rsidRPr="00716EFB" w:rsidR="00737C6D">
        <w:rPr>
          <w:sz w:val="16"/>
          <w:szCs w:val="16"/>
        </w:rPr>
        <w:t xml:space="preserve"> </w:t>
      </w:r>
      <w:r w:rsidRPr="00716EFB" w:rsidR="00207BC9">
        <w:rPr>
          <w:color w:val="000000"/>
          <w:sz w:val="16"/>
          <w:szCs w:val="16"/>
        </w:rPr>
        <w:t>исследовав</w:t>
      </w:r>
      <w:r w:rsidRPr="00716EFB">
        <w:rPr>
          <w:color w:val="000000"/>
          <w:sz w:val="16"/>
          <w:szCs w:val="16"/>
        </w:rPr>
        <w:t xml:space="preserve"> материалы дела об административном правонарушении, суд приходит к следующему.</w:t>
      </w:r>
    </w:p>
    <w:p w:rsidR="003B652C" w:rsidRPr="00716EFB" w:rsidP="000655BB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716EFB">
        <w:rPr>
          <w:color w:val="000000"/>
          <w:sz w:val="16"/>
          <w:szCs w:val="16"/>
        </w:rPr>
        <w:t xml:space="preserve">Согласно статье 6.1.1 Кодекса Российской Федерации об административных правонарушениях </w:t>
      </w:r>
      <w:r w:rsidRPr="00716EFB">
        <w:rPr>
          <w:color w:val="000000"/>
          <w:sz w:val="16"/>
          <w:szCs w:val="1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716EFB">
          <w:rPr>
            <w:color w:val="000000"/>
            <w:sz w:val="16"/>
            <w:szCs w:val="16"/>
          </w:rPr>
          <w:t>статье 115</w:t>
        </w:r>
      </w:hyperlink>
      <w:r w:rsidRPr="00716EFB">
        <w:rPr>
          <w:color w:val="000000"/>
          <w:sz w:val="16"/>
          <w:szCs w:val="16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716EFB">
          <w:rPr>
            <w:color w:val="000000"/>
            <w:sz w:val="16"/>
            <w:szCs w:val="16"/>
          </w:rPr>
          <w:t>деяния</w:t>
        </w:r>
      </w:hyperlink>
      <w:r w:rsidRPr="00716EFB">
        <w:rPr>
          <w:color w:val="000000"/>
          <w:sz w:val="16"/>
          <w:szCs w:val="16"/>
        </w:rPr>
        <w:t>, -</w:t>
      </w:r>
    </w:p>
    <w:p w:rsidR="003B652C" w:rsidRPr="00716EFB" w:rsidP="00B2053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716EFB">
        <w:rPr>
          <w:color w:val="000000"/>
          <w:sz w:val="16"/>
          <w:szCs w:val="16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633C7" w:rsidRPr="00716EFB" w:rsidP="00B2053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716EFB">
        <w:rPr>
          <w:color w:val="000000"/>
          <w:sz w:val="16"/>
          <w:szCs w:val="16"/>
        </w:rPr>
        <w:t xml:space="preserve">Вина </w:t>
      </w:r>
      <w:r w:rsidRPr="00716EFB" w:rsidR="00A45D1B">
        <w:rPr>
          <w:sz w:val="16"/>
          <w:szCs w:val="16"/>
        </w:rPr>
        <w:t>Шайхуллина</w:t>
      </w:r>
      <w:r w:rsidRPr="00716EFB" w:rsidR="00A45D1B">
        <w:rPr>
          <w:sz w:val="16"/>
          <w:szCs w:val="16"/>
        </w:rPr>
        <w:t xml:space="preserve"> И.З. </w:t>
      </w:r>
      <w:r w:rsidRPr="00716EFB" w:rsidR="00035191">
        <w:rPr>
          <w:sz w:val="16"/>
          <w:szCs w:val="16"/>
        </w:rPr>
        <w:t xml:space="preserve"> </w:t>
      </w:r>
      <w:r w:rsidRPr="00716EFB">
        <w:rPr>
          <w:color w:val="000000"/>
          <w:sz w:val="16"/>
          <w:szCs w:val="16"/>
        </w:rPr>
        <w:t>в совершении административного правонарушения, предусмотренного статьей 6.1.1 Кодекса Российской Федерации об административных</w:t>
      </w:r>
      <w:r w:rsidRPr="00716EFB">
        <w:rPr>
          <w:sz w:val="16"/>
          <w:szCs w:val="16"/>
        </w:rPr>
        <w:t xml:space="preserve"> правонарушениях</w:t>
      </w:r>
      <w:r w:rsidRPr="00716EFB" w:rsidR="002C79E7">
        <w:rPr>
          <w:sz w:val="16"/>
          <w:szCs w:val="16"/>
        </w:rPr>
        <w:t xml:space="preserve">, </w:t>
      </w:r>
      <w:r w:rsidRPr="00716EFB">
        <w:rPr>
          <w:sz w:val="16"/>
          <w:szCs w:val="16"/>
        </w:rPr>
        <w:t>подтверждается исследованными в судебном заседании доказательствами:</w:t>
      </w:r>
      <w:r w:rsidRPr="00716EFB" w:rsidR="00C02E20">
        <w:rPr>
          <w:sz w:val="16"/>
          <w:szCs w:val="16"/>
        </w:rPr>
        <w:t xml:space="preserve"> телефонным сообщени</w:t>
      </w:r>
      <w:r w:rsidRPr="00716EFB" w:rsidR="0005270E">
        <w:rPr>
          <w:sz w:val="16"/>
          <w:szCs w:val="16"/>
        </w:rPr>
        <w:t>ем</w:t>
      </w:r>
      <w:r w:rsidRPr="00716EFB" w:rsidR="00C02E20">
        <w:rPr>
          <w:sz w:val="16"/>
          <w:szCs w:val="16"/>
        </w:rPr>
        <w:t xml:space="preserve">; </w:t>
      </w:r>
      <w:r w:rsidRPr="00716EFB">
        <w:rPr>
          <w:sz w:val="16"/>
          <w:szCs w:val="16"/>
        </w:rPr>
        <w:t>протокол</w:t>
      </w:r>
      <w:r w:rsidRPr="00716EFB" w:rsidR="00922035">
        <w:rPr>
          <w:sz w:val="16"/>
          <w:szCs w:val="16"/>
        </w:rPr>
        <w:t>ами</w:t>
      </w:r>
      <w:r w:rsidRPr="00716EFB">
        <w:rPr>
          <w:sz w:val="16"/>
          <w:szCs w:val="16"/>
        </w:rPr>
        <w:t xml:space="preserve"> </w:t>
      </w:r>
      <w:r w:rsidRPr="00716EFB" w:rsidR="00D8355F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 xml:space="preserve">об </w:t>
      </w:r>
      <w:r w:rsidRPr="00716EFB" w:rsidR="00F169A7">
        <w:rPr>
          <w:sz w:val="16"/>
          <w:szCs w:val="16"/>
        </w:rPr>
        <w:t>административном правонарушении</w:t>
      </w:r>
      <w:r w:rsidRPr="00716EFB" w:rsidR="00922035">
        <w:rPr>
          <w:sz w:val="16"/>
          <w:szCs w:val="16"/>
        </w:rPr>
        <w:t>, осмотра места происшествия</w:t>
      </w:r>
      <w:r w:rsidRPr="00716EFB" w:rsidR="00BC62D7">
        <w:rPr>
          <w:sz w:val="16"/>
          <w:szCs w:val="16"/>
        </w:rPr>
        <w:t xml:space="preserve">, </w:t>
      </w:r>
      <w:r w:rsidRPr="00716EFB" w:rsidR="0005270E">
        <w:rPr>
          <w:sz w:val="16"/>
          <w:szCs w:val="16"/>
        </w:rPr>
        <w:t>письменными объяснениями потерпевше</w:t>
      </w:r>
      <w:r w:rsidRPr="00716EFB" w:rsidR="002C79E7">
        <w:rPr>
          <w:sz w:val="16"/>
          <w:szCs w:val="16"/>
        </w:rPr>
        <w:t xml:space="preserve">й; </w:t>
      </w:r>
      <w:r w:rsidRPr="00716EFB" w:rsidR="00BC62D7">
        <w:rPr>
          <w:sz w:val="16"/>
          <w:szCs w:val="16"/>
        </w:rPr>
        <w:t>показаниями привлекаемого лица</w:t>
      </w:r>
      <w:r w:rsidRPr="00716EFB" w:rsidR="00F00EFB">
        <w:rPr>
          <w:sz w:val="16"/>
          <w:szCs w:val="16"/>
        </w:rPr>
        <w:t>;</w:t>
      </w:r>
      <w:r w:rsidRPr="00716EFB" w:rsidR="004D7A93">
        <w:rPr>
          <w:sz w:val="16"/>
          <w:szCs w:val="16"/>
        </w:rPr>
        <w:t xml:space="preserve"> заключением эксперта от </w:t>
      </w:r>
      <w:r w:rsidRPr="00716EFB" w:rsidR="002C79E7">
        <w:rPr>
          <w:sz w:val="16"/>
          <w:szCs w:val="16"/>
        </w:rPr>
        <w:t>16.06</w:t>
      </w:r>
      <w:r w:rsidRPr="00716EFB" w:rsidR="00F00EFB">
        <w:rPr>
          <w:sz w:val="16"/>
          <w:szCs w:val="16"/>
        </w:rPr>
        <w:t>.2022</w:t>
      </w:r>
      <w:r w:rsidRPr="00716EFB" w:rsidR="004D7A93">
        <w:rPr>
          <w:sz w:val="16"/>
          <w:szCs w:val="16"/>
        </w:rPr>
        <w:t xml:space="preserve"> №</w:t>
      </w:r>
      <w:r w:rsidRPr="00716EFB" w:rsidR="00716EFB">
        <w:rPr>
          <w:sz w:val="16"/>
          <w:szCs w:val="16"/>
        </w:rPr>
        <w:t xml:space="preserve"> ***</w:t>
      </w:r>
      <w:r w:rsidRPr="00716EFB" w:rsidR="008E2527">
        <w:rPr>
          <w:sz w:val="16"/>
          <w:szCs w:val="16"/>
        </w:rPr>
        <w:t>.</w:t>
      </w:r>
      <w:r w:rsidRPr="00716EFB" w:rsidR="0044167C">
        <w:rPr>
          <w:sz w:val="16"/>
          <w:szCs w:val="16"/>
        </w:rPr>
        <w:t xml:space="preserve"> </w:t>
      </w:r>
    </w:p>
    <w:p w:rsidR="006B03DE" w:rsidRPr="00716EFB" w:rsidP="00BC62D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           </w:t>
      </w:r>
      <w:r w:rsidRPr="00716EFB">
        <w:rPr>
          <w:sz w:val="16"/>
          <w:szCs w:val="16"/>
        </w:rPr>
        <w:t>Дело об административном правонарушении возбуждено</w:t>
      </w:r>
      <w:r w:rsidRPr="00716EFB" w:rsidR="00035191">
        <w:rPr>
          <w:sz w:val="16"/>
          <w:szCs w:val="16"/>
        </w:rPr>
        <w:t xml:space="preserve"> должностным лицом,</w:t>
      </w:r>
      <w:r w:rsidRPr="00716EFB">
        <w:rPr>
          <w:sz w:val="16"/>
          <w:szCs w:val="16"/>
        </w:rPr>
        <w:t xml:space="preserve"> </w:t>
      </w:r>
      <w:r w:rsidRPr="00716EFB" w:rsidR="00035191">
        <w:rPr>
          <w:color w:val="22272F"/>
          <w:sz w:val="16"/>
          <w:szCs w:val="16"/>
          <w:shd w:val="clear" w:color="auto" w:fill="FFFFFF"/>
        </w:rPr>
        <w:t>уполномоченными составлять протоколы об административных правонарушениях,</w:t>
      </w:r>
      <w:r w:rsidRPr="00716EFB" w:rsidR="00035191">
        <w:rPr>
          <w:sz w:val="16"/>
          <w:szCs w:val="16"/>
        </w:rPr>
        <w:t xml:space="preserve"> </w:t>
      </w:r>
      <w:r w:rsidRPr="00716EFB">
        <w:rPr>
          <w:sz w:val="16"/>
          <w:szCs w:val="16"/>
        </w:rPr>
        <w:t xml:space="preserve">в порядке пункта </w:t>
      </w:r>
      <w:r w:rsidRPr="00716EFB" w:rsidR="00035191">
        <w:rPr>
          <w:sz w:val="16"/>
          <w:szCs w:val="16"/>
        </w:rPr>
        <w:t>1</w:t>
      </w:r>
      <w:r w:rsidRPr="00716EFB">
        <w:rPr>
          <w:sz w:val="16"/>
          <w:szCs w:val="16"/>
        </w:rPr>
        <w:t xml:space="preserve"> части 1 статьи 28.1 </w:t>
      </w:r>
      <w:r w:rsidRPr="00716EFB">
        <w:rPr>
          <w:color w:val="000000"/>
          <w:sz w:val="16"/>
          <w:szCs w:val="16"/>
        </w:rPr>
        <w:t>Кодекса Российской Федерации об административных</w:t>
      </w:r>
      <w:r w:rsidRPr="00716EFB">
        <w:rPr>
          <w:sz w:val="16"/>
          <w:szCs w:val="16"/>
        </w:rPr>
        <w:t xml:space="preserve"> правонарушениях </w:t>
      </w:r>
      <w:r w:rsidRPr="00716EFB" w:rsidR="00035191">
        <w:rPr>
          <w:color w:val="22272F"/>
          <w:sz w:val="16"/>
          <w:szCs w:val="16"/>
          <w:shd w:val="clear" w:color="auto" w:fill="FFFFFF"/>
        </w:rPr>
        <w:t>при наличии события административного правонарушения</w:t>
      </w:r>
      <w:r w:rsidRPr="00716EFB">
        <w:rPr>
          <w:sz w:val="16"/>
          <w:szCs w:val="16"/>
        </w:rPr>
        <w:t xml:space="preserve">. </w:t>
      </w:r>
    </w:p>
    <w:p w:rsidR="00176D6E" w:rsidRPr="00716EFB" w:rsidP="00176D6E">
      <w:pPr>
        <w:ind w:firstLine="708"/>
        <w:jc w:val="both"/>
        <w:rPr>
          <w:sz w:val="16"/>
          <w:szCs w:val="16"/>
        </w:rPr>
      </w:pPr>
      <w:r w:rsidRPr="00716EFB">
        <w:rPr>
          <w:sz w:val="16"/>
          <w:szCs w:val="16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</w:t>
      </w:r>
      <w:r w:rsidRPr="00716EFB" w:rsidR="002B7B15">
        <w:rPr>
          <w:sz w:val="16"/>
          <w:szCs w:val="16"/>
        </w:rPr>
        <w:t xml:space="preserve"> с участием </w:t>
      </w:r>
      <w:r w:rsidRPr="00716EFB" w:rsidR="003D0E36">
        <w:rPr>
          <w:sz w:val="16"/>
          <w:szCs w:val="16"/>
        </w:rPr>
        <w:t>привлекаемого лица и потерпевше</w:t>
      </w:r>
      <w:r w:rsidRPr="00716EFB" w:rsidR="0005270E">
        <w:rPr>
          <w:sz w:val="16"/>
          <w:szCs w:val="16"/>
        </w:rPr>
        <w:t>й</w:t>
      </w:r>
      <w:r w:rsidRPr="00716EFB" w:rsidR="008D1B04">
        <w:rPr>
          <w:sz w:val="16"/>
          <w:szCs w:val="16"/>
        </w:rPr>
        <w:t xml:space="preserve"> и содержит необходимые сведения для принятия решения по делу</w:t>
      </w:r>
      <w:r w:rsidRPr="00716EFB" w:rsidR="003D0E36">
        <w:rPr>
          <w:sz w:val="16"/>
          <w:szCs w:val="16"/>
        </w:rPr>
        <w:t>.</w:t>
      </w:r>
    </w:p>
    <w:p w:rsidR="002C79E7" w:rsidRPr="00716EFB" w:rsidP="002C79E7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При определении вида и размера наказания </w:t>
      </w:r>
      <w:r w:rsidRPr="00716EFB">
        <w:rPr>
          <w:sz w:val="16"/>
          <w:szCs w:val="16"/>
        </w:rPr>
        <w:t>Шайхуллину</w:t>
      </w:r>
      <w:r w:rsidRPr="00716EFB">
        <w:rPr>
          <w:sz w:val="16"/>
          <w:szCs w:val="16"/>
        </w:rPr>
        <w:t xml:space="preserve"> И.З. 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учитывает характер совершенного правонарушения; обстоятельства дела; сведения о личности виновного, не состоящего на профилактическом учете; признание вины.</w:t>
      </w:r>
    </w:p>
    <w:p w:rsidR="002C79E7" w:rsidRPr="00716EFB" w:rsidP="002C79E7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2C79E7" w:rsidRPr="00716EFB" w:rsidP="002C79E7">
      <w:pPr>
        <w:ind w:firstLine="709"/>
        <w:jc w:val="both"/>
        <w:rPr>
          <w:sz w:val="16"/>
          <w:szCs w:val="16"/>
        </w:rPr>
      </w:pPr>
      <w:r w:rsidRPr="00716EFB">
        <w:rPr>
          <w:color w:val="000000"/>
          <w:sz w:val="16"/>
          <w:szCs w:val="16"/>
        </w:rPr>
        <w:t xml:space="preserve">С учетом вышеизложенного, в целях исправления, предупреждения совершения </w:t>
      </w:r>
      <w:r w:rsidRPr="00716EFB">
        <w:rPr>
          <w:sz w:val="16"/>
          <w:szCs w:val="16"/>
        </w:rPr>
        <w:t>Шайхуллиным</w:t>
      </w:r>
      <w:r w:rsidRPr="00716EFB">
        <w:rPr>
          <w:sz w:val="16"/>
          <w:szCs w:val="16"/>
        </w:rPr>
        <w:t xml:space="preserve"> И.З. </w:t>
      </w:r>
      <w:r w:rsidRPr="00716EFB">
        <w:rPr>
          <w:color w:val="000000"/>
          <w:sz w:val="16"/>
          <w:szCs w:val="16"/>
        </w:rPr>
        <w:t>в дальнейшем новых административных правонарушений, суд считает возможным назнач</w:t>
      </w:r>
      <w:r w:rsidRPr="00716EFB">
        <w:rPr>
          <w:sz w:val="16"/>
          <w:szCs w:val="16"/>
        </w:rPr>
        <w:t xml:space="preserve">ить ему наказание в виде административного штрафа и полагает, что данное наказание обеспечит достижения целей административного наказания, предусмотренных законом. </w:t>
      </w:r>
    </w:p>
    <w:p w:rsidR="002C79E7" w:rsidRPr="00716EFB" w:rsidP="002C79E7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При определении размера административного штрафа суд учитывает материальное положение привлекаемого лица, имеющего источник дохода. </w:t>
      </w:r>
    </w:p>
    <w:p w:rsidR="008F0AD6" w:rsidRPr="00716EFB" w:rsidP="008F0AD6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>На основании изложенного, руководствуясь статьями 29.9, 29.10 Кодекса Российской Федерации об административных правонарушениях, суд</w:t>
      </w:r>
    </w:p>
    <w:p w:rsidR="008F0AD6" w:rsidRPr="00716EFB" w:rsidP="008F0AD6">
      <w:pPr>
        <w:jc w:val="center"/>
        <w:rPr>
          <w:sz w:val="16"/>
          <w:szCs w:val="16"/>
        </w:rPr>
      </w:pPr>
      <w:r w:rsidRPr="00716EFB">
        <w:rPr>
          <w:sz w:val="16"/>
          <w:szCs w:val="16"/>
        </w:rPr>
        <w:t xml:space="preserve"> постановил:</w:t>
      </w:r>
    </w:p>
    <w:p w:rsidR="008F0AD6" w:rsidRPr="00716EFB" w:rsidP="008F0AD6">
      <w:pPr>
        <w:jc w:val="both"/>
        <w:rPr>
          <w:sz w:val="16"/>
          <w:szCs w:val="16"/>
        </w:rPr>
      </w:pPr>
    </w:p>
    <w:p w:rsidR="002C79E7" w:rsidRPr="00716EFB" w:rsidP="002C79E7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признать </w:t>
      </w:r>
      <w:r w:rsidRPr="00716EFB">
        <w:rPr>
          <w:sz w:val="16"/>
          <w:szCs w:val="16"/>
        </w:rPr>
        <w:t>Шайхуллина</w:t>
      </w:r>
      <w:r w:rsidRPr="00716EFB">
        <w:rPr>
          <w:sz w:val="16"/>
          <w:szCs w:val="16"/>
        </w:rPr>
        <w:t xml:space="preserve"> И</w:t>
      </w:r>
      <w:r w:rsidRPr="00716EFB" w:rsidR="00716EFB">
        <w:rPr>
          <w:sz w:val="16"/>
          <w:szCs w:val="16"/>
        </w:rPr>
        <w:t>.</w:t>
      </w:r>
      <w:r w:rsidRPr="00716EFB">
        <w:rPr>
          <w:sz w:val="16"/>
          <w:szCs w:val="16"/>
        </w:rPr>
        <w:t>З</w:t>
      </w:r>
      <w:r w:rsidRPr="00716EFB" w:rsidR="00716EFB">
        <w:rPr>
          <w:sz w:val="16"/>
          <w:szCs w:val="16"/>
        </w:rPr>
        <w:t>.</w:t>
      </w:r>
      <w:r w:rsidRPr="00716EFB">
        <w:rPr>
          <w:sz w:val="16"/>
          <w:szCs w:val="16"/>
        </w:rPr>
        <w:t xml:space="preserve"> виновным в совершении административного правонарушения, предусмотренного статьёй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7000 (семь тысяч) рублей.</w:t>
      </w:r>
    </w:p>
    <w:p w:rsidR="002C79E7" w:rsidRPr="00716EFB" w:rsidP="002C79E7">
      <w:pPr>
        <w:ind w:firstLine="709"/>
        <w:jc w:val="both"/>
        <w:rPr>
          <w:bCs/>
          <w:sz w:val="16"/>
          <w:szCs w:val="16"/>
        </w:rPr>
      </w:pPr>
      <w:r w:rsidRPr="00716EFB">
        <w:rPr>
          <w:sz w:val="16"/>
          <w:szCs w:val="16"/>
        </w:rPr>
        <w:t xml:space="preserve">Реквизиты для уплаты штрафа: получатель УФК по РТ (Министерство юстиции РТ) р/с № 40102810445370000079, отделение НБ Республика Татарстан Банка России </w:t>
      </w:r>
      <w:r w:rsidRPr="00716EFB">
        <w:rPr>
          <w:sz w:val="16"/>
          <w:szCs w:val="16"/>
        </w:rPr>
        <w:t>сч.№</w:t>
      </w:r>
      <w:r w:rsidRPr="00716EFB">
        <w:rPr>
          <w:sz w:val="16"/>
          <w:szCs w:val="16"/>
        </w:rPr>
        <w:t xml:space="preserve"> 03100643000000011100, БИК 019205400, ИНН 1654003139, КПП 165501001, </w:t>
      </w:r>
      <w:r w:rsidRPr="00716EFB">
        <w:rPr>
          <w:bCs/>
          <w:sz w:val="16"/>
          <w:szCs w:val="16"/>
        </w:rPr>
        <w:t xml:space="preserve">ОКТМО 92701000001,  КБК 73111601063010101140, УИН </w:t>
      </w:r>
      <w:r w:rsidRPr="00716EFB" w:rsidR="00716EFB">
        <w:rPr>
          <w:bCs/>
          <w:sz w:val="16"/>
          <w:szCs w:val="16"/>
        </w:rPr>
        <w:t>***</w:t>
      </w:r>
      <w:r w:rsidRPr="00716EFB">
        <w:rPr>
          <w:bCs/>
          <w:sz w:val="16"/>
          <w:szCs w:val="16"/>
        </w:rPr>
        <w:t xml:space="preserve">. </w:t>
      </w:r>
    </w:p>
    <w:p w:rsidR="002C79E7" w:rsidRPr="00716EFB" w:rsidP="002C79E7">
      <w:pPr>
        <w:pStyle w:val="BlockText"/>
        <w:ind w:left="0" w:right="0" w:firstLine="708"/>
        <w:rPr>
          <w:sz w:val="16"/>
          <w:szCs w:val="16"/>
        </w:rPr>
      </w:pPr>
      <w:r w:rsidRPr="00716EFB">
        <w:rPr>
          <w:sz w:val="16"/>
          <w:szCs w:val="16"/>
        </w:rPr>
        <w:t>Квитанцию необходимо предоставить в канцелярию мирового судьи.</w:t>
      </w:r>
    </w:p>
    <w:p w:rsidR="002C79E7" w:rsidRPr="00716EFB" w:rsidP="002C79E7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Разъяснить положения статьи 32.2 Кодекса РФ об административных правонарушениях, предусматривающие уплату штрафа не позднее шестидесяти дней со дня вступления постановления в законную силу. Уклонение от исполнения административного наказания влечет привлечение к административной ответственности, предусмотренной частью 1 статьи 20.25 Кодекса Российской Федерации об административных правонарушениях.     </w:t>
      </w:r>
    </w:p>
    <w:p w:rsidR="002C79E7" w:rsidRPr="00716EFB" w:rsidP="002C79E7">
      <w:pPr>
        <w:pStyle w:val="BlockText"/>
        <w:ind w:left="0" w:right="0" w:firstLine="709"/>
        <w:rPr>
          <w:sz w:val="16"/>
          <w:szCs w:val="16"/>
        </w:rPr>
      </w:pPr>
      <w:r w:rsidRPr="00716EFB">
        <w:rPr>
          <w:sz w:val="16"/>
          <w:szCs w:val="16"/>
        </w:rPr>
        <w:t>Квитанцию необходимо предоставить в канцелярию мирового судьи.</w:t>
      </w:r>
    </w:p>
    <w:p w:rsidR="002C79E7" w:rsidRPr="00716EFB" w:rsidP="002C79E7">
      <w:pPr>
        <w:ind w:firstLine="709"/>
        <w:jc w:val="both"/>
        <w:rPr>
          <w:sz w:val="16"/>
          <w:szCs w:val="16"/>
        </w:rPr>
      </w:pPr>
      <w:r w:rsidRPr="00716EFB">
        <w:rPr>
          <w:sz w:val="16"/>
          <w:szCs w:val="16"/>
        </w:rPr>
        <w:t xml:space="preserve">Постановление может быть обжаловано в Бавлинский городской суд Республики Татарстан в течение десяти суток со дня вручения или получения копии постановления через судебный участок мирового судьи. </w:t>
      </w:r>
    </w:p>
    <w:p w:rsidR="002C79E7" w:rsidRPr="00716EFB" w:rsidP="00EF0ADB">
      <w:pPr>
        <w:jc w:val="both"/>
        <w:rPr>
          <w:sz w:val="16"/>
          <w:szCs w:val="16"/>
        </w:rPr>
      </w:pPr>
    </w:p>
    <w:p w:rsidR="00716EFB" w:rsidRPr="00716EFB" w:rsidP="00716EFB">
      <w:pPr>
        <w:ind w:firstLine="709"/>
        <w:rPr>
          <w:sz w:val="16"/>
          <w:szCs w:val="16"/>
        </w:rPr>
      </w:pPr>
      <w:r w:rsidRPr="00716EFB">
        <w:rPr>
          <w:sz w:val="16"/>
          <w:szCs w:val="16"/>
        </w:rPr>
        <w:t>Мировой судья: подпись</w:t>
      </w:r>
    </w:p>
    <w:p w:rsidR="00716EFB" w:rsidRPr="00716EFB" w:rsidP="00716EFB">
      <w:pPr>
        <w:pStyle w:val="BodyText"/>
        <w:ind w:left="707" w:right="27" w:firstLine="2"/>
        <w:rPr>
          <w:sz w:val="16"/>
          <w:szCs w:val="16"/>
        </w:rPr>
      </w:pPr>
      <w:r w:rsidRPr="00716EFB">
        <w:rPr>
          <w:sz w:val="16"/>
          <w:szCs w:val="16"/>
        </w:rPr>
        <w:t>Копия верна. Мировой судья:</w:t>
      </w:r>
      <w:r w:rsidRPr="00716EFB">
        <w:rPr>
          <w:sz w:val="16"/>
          <w:szCs w:val="16"/>
        </w:rPr>
        <w:tab/>
        <w:t xml:space="preserve">                                  С.М. Гатиятуллина</w:t>
      </w:r>
    </w:p>
    <w:p w:rsidR="00716EFB" w:rsidRPr="00716EFB" w:rsidP="00716EFB">
      <w:pPr>
        <w:pStyle w:val="BodyText"/>
        <w:tabs>
          <w:tab w:val="left" w:pos="2100"/>
        </w:tabs>
        <w:ind w:right="27" w:firstLine="709"/>
        <w:rPr>
          <w:sz w:val="16"/>
          <w:szCs w:val="16"/>
        </w:rPr>
      </w:pPr>
      <w:r w:rsidRPr="00716EFB">
        <w:rPr>
          <w:sz w:val="16"/>
          <w:szCs w:val="16"/>
        </w:rPr>
        <w:tab/>
      </w:r>
    </w:p>
    <w:p w:rsidR="00716EFB" w:rsidRPr="00716EFB" w:rsidP="00716EFB">
      <w:pPr>
        <w:pStyle w:val="BodyText"/>
        <w:ind w:right="27" w:firstLine="709"/>
        <w:rPr>
          <w:sz w:val="16"/>
          <w:szCs w:val="16"/>
        </w:rPr>
      </w:pPr>
      <w:r w:rsidRPr="00716EFB">
        <w:rPr>
          <w:sz w:val="16"/>
          <w:szCs w:val="16"/>
        </w:rPr>
        <w:t xml:space="preserve">Постановление вступило в законную силу: </w:t>
      </w:r>
    </w:p>
    <w:p w:rsidR="00865755" w:rsidP="00716EFB">
      <w:pPr>
        <w:pStyle w:val="BodyText"/>
        <w:ind w:right="27" w:firstLine="709"/>
        <w:rPr>
          <w:sz w:val="16"/>
          <w:szCs w:val="16"/>
        </w:rPr>
      </w:pPr>
      <w:r w:rsidRPr="00716EFB">
        <w:rPr>
          <w:sz w:val="16"/>
          <w:szCs w:val="16"/>
        </w:rPr>
        <w:t>Мировой судья:                                                           С.М. Гатиятуллина</w:t>
      </w:r>
    </w:p>
    <w:p w:rsidR="00716EFB" w:rsidP="00716EFB">
      <w:pPr>
        <w:pStyle w:val="BodyText"/>
        <w:ind w:right="27" w:firstLine="709"/>
        <w:rPr>
          <w:sz w:val="16"/>
          <w:szCs w:val="16"/>
        </w:rPr>
      </w:pPr>
    </w:p>
    <w:p w:rsidR="00716EFB" w:rsidP="00716EFB">
      <w:pPr>
        <w:pStyle w:val="BodyText"/>
        <w:ind w:right="27" w:firstLine="709"/>
        <w:rPr>
          <w:sz w:val="16"/>
          <w:szCs w:val="16"/>
        </w:rPr>
      </w:pPr>
    </w:p>
    <w:p w:rsidR="00716EFB" w:rsidP="00716EFB">
      <w:pPr>
        <w:pStyle w:val="BodyText"/>
        <w:ind w:right="27" w:firstLine="709"/>
        <w:rPr>
          <w:sz w:val="16"/>
          <w:szCs w:val="16"/>
        </w:rPr>
      </w:pPr>
    </w:p>
    <w:p w:rsidR="00716EFB" w:rsidRPr="00716EFB" w:rsidP="00716EFB">
      <w:pPr>
        <w:pStyle w:val="BodyText"/>
        <w:ind w:right="27" w:firstLine="709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___________________С.М</w:t>
      </w:r>
      <w:r>
        <w:rPr>
          <w:sz w:val="16"/>
          <w:szCs w:val="16"/>
        </w:rPr>
        <w:t>. Гатиятуллина</w:t>
      </w:r>
    </w:p>
    <w:sectPr w:rsidSect="00716EFB">
      <w:pgSz w:w="11906" w:h="16838"/>
      <w:pgMar w:top="397" w:right="566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865755"/>
    <w:rsid w:val="0002275E"/>
    <w:rsid w:val="00035191"/>
    <w:rsid w:val="000360F4"/>
    <w:rsid w:val="0005270E"/>
    <w:rsid w:val="00054EB3"/>
    <w:rsid w:val="00064BC1"/>
    <w:rsid w:val="000655BB"/>
    <w:rsid w:val="000764C4"/>
    <w:rsid w:val="00080910"/>
    <w:rsid w:val="00092C25"/>
    <w:rsid w:val="0009589B"/>
    <w:rsid w:val="000B7229"/>
    <w:rsid w:val="000C28EA"/>
    <w:rsid w:val="000D4E13"/>
    <w:rsid w:val="000E1318"/>
    <w:rsid w:val="000F7044"/>
    <w:rsid w:val="001329D6"/>
    <w:rsid w:val="001370C7"/>
    <w:rsid w:val="001503BE"/>
    <w:rsid w:val="00176D6E"/>
    <w:rsid w:val="0018561A"/>
    <w:rsid w:val="00195796"/>
    <w:rsid w:val="001D2EBF"/>
    <w:rsid w:val="00207BC9"/>
    <w:rsid w:val="002314F7"/>
    <w:rsid w:val="00246B73"/>
    <w:rsid w:val="00257027"/>
    <w:rsid w:val="00266AB6"/>
    <w:rsid w:val="00273E92"/>
    <w:rsid w:val="002821BE"/>
    <w:rsid w:val="002949A5"/>
    <w:rsid w:val="00295001"/>
    <w:rsid w:val="0029580C"/>
    <w:rsid w:val="00297E0A"/>
    <w:rsid w:val="002A16B0"/>
    <w:rsid w:val="002B4509"/>
    <w:rsid w:val="002B7B15"/>
    <w:rsid w:val="002C79E7"/>
    <w:rsid w:val="002D5E2E"/>
    <w:rsid w:val="002F5ABE"/>
    <w:rsid w:val="00316EAA"/>
    <w:rsid w:val="00320187"/>
    <w:rsid w:val="003242F2"/>
    <w:rsid w:val="00343353"/>
    <w:rsid w:val="00352570"/>
    <w:rsid w:val="00374321"/>
    <w:rsid w:val="003947DB"/>
    <w:rsid w:val="003B652C"/>
    <w:rsid w:val="003D0346"/>
    <w:rsid w:val="003D0E36"/>
    <w:rsid w:val="003D4C06"/>
    <w:rsid w:val="003E05DC"/>
    <w:rsid w:val="003E413F"/>
    <w:rsid w:val="003F71AC"/>
    <w:rsid w:val="004268C0"/>
    <w:rsid w:val="0044167C"/>
    <w:rsid w:val="004529F7"/>
    <w:rsid w:val="00456C6F"/>
    <w:rsid w:val="00457D11"/>
    <w:rsid w:val="004630C0"/>
    <w:rsid w:val="004672E5"/>
    <w:rsid w:val="00487747"/>
    <w:rsid w:val="004A03CB"/>
    <w:rsid w:val="004C6176"/>
    <w:rsid w:val="004D0ED2"/>
    <w:rsid w:val="004D6245"/>
    <w:rsid w:val="004D7A93"/>
    <w:rsid w:val="004E5A6C"/>
    <w:rsid w:val="00511437"/>
    <w:rsid w:val="0054058D"/>
    <w:rsid w:val="00575FE5"/>
    <w:rsid w:val="0058566D"/>
    <w:rsid w:val="005862BD"/>
    <w:rsid w:val="005912D0"/>
    <w:rsid w:val="005949D8"/>
    <w:rsid w:val="005A5ED4"/>
    <w:rsid w:val="005B2081"/>
    <w:rsid w:val="005B55AF"/>
    <w:rsid w:val="005B60BC"/>
    <w:rsid w:val="005C071B"/>
    <w:rsid w:val="005C546D"/>
    <w:rsid w:val="005D0EB4"/>
    <w:rsid w:val="005D3793"/>
    <w:rsid w:val="005E0A7D"/>
    <w:rsid w:val="005E7901"/>
    <w:rsid w:val="005F06CF"/>
    <w:rsid w:val="005F684A"/>
    <w:rsid w:val="006018B2"/>
    <w:rsid w:val="00602506"/>
    <w:rsid w:val="00623760"/>
    <w:rsid w:val="00623FA8"/>
    <w:rsid w:val="006332CA"/>
    <w:rsid w:val="006358E3"/>
    <w:rsid w:val="006409FF"/>
    <w:rsid w:val="00644A54"/>
    <w:rsid w:val="00684826"/>
    <w:rsid w:val="006A28EB"/>
    <w:rsid w:val="006B03DE"/>
    <w:rsid w:val="006B54CC"/>
    <w:rsid w:val="006C00A8"/>
    <w:rsid w:val="006C2356"/>
    <w:rsid w:val="006C53A3"/>
    <w:rsid w:val="006C5D1E"/>
    <w:rsid w:val="006D62C1"/>
    <w:rsid w:val="006E326C"/>
    <w:rsid w:val="006E3A0D"/>
    <w:rsid w:val="006F59F9"/>
    <w:rsid w:val="00707D19"/>
    <w:rsid w:val="00716EFB"/>
    <w:rsid w:val="00722302"/>
    <w:rsid w:val="007364BD"/>
    <w:rsid w:val="00737C6D"/>
    <w:rsid w:val="00744C45"/>
    <w:rsid w:val="007559DC"/>
    <w:rsid w:val="00764FC0"/>
    <w:rsid w:val="00764FD7"/>
    <w:rsid w:val="00783329"/>
    <w:rsid w:val="00787E0B"/>
    <w:rsid w:val="007921A1"/>
    <w:rsid w:val="007A2A65"/>
    <w:rsid w:val="007A4074"/>
    <w:rsid w:val="007A62C7"/>
    <w:rsid w:val="007B395B"/>
    <w:rsid w:val="007E471C"/>
    <w:rsid w:val="007E485D"/>
    <w:rsid w:val="007F5DF1"/>
    <w:rsid w:val="008008BE"/>
    <w:rsid w:val="00807CB4"/>
    <w:rsid w:val="0081042E"/>
    <w:rsid w:val="00812251"/>
    <w:rsid w:val="00812F8A"/>
    <w:rsid w:val="00817B25"/>
    <w:rsid w:val="0082033B"/>
    <w:rsid w:val="00824B2A"/>
    <w:rsid w:val="0082550F"/>
    <w:rsid w:val="008274F7"/>
    <w:rsid w:val="008368D0"/>
    <w:rsid w:val="008427B4"/>
    <w:rsid w:val="008461D7"/>
    <w:rsid w:val="008528D9"/>
    <w:rsid w:val="00857895"/>
    <w:rsid w:val="00862555"/>
    <w:rsid w:val="00865755"/>
    <w:rsid w:val="008806D6"/>
    <w:rsid w:val="00891BC1"/>
    <w:rsid w:val="008A579F"/>
    <w:rsid w:val="008C044B"/>
    <w:rsid w:val="008C0BEC"/>
    <w:rsid w:val="008D1B04"/>
    <w:rsid w:val="008E2527"/>
    <w:rsid w:val="008E3875"/>
    <w:rsid w:val="008F0AD6"/>
    <w:rsid w:val="008F4DB8"/>
    <w:rsid w:val="009009A9"/>
    <w:rsid w:val="0090164C"/>
    <w:rsid w:val="009029FC"/>
    <w:rsid w:val="00915062"/>
    <w:rsid w:val="00916488"/>
    <w:rsid w:val="00922035"/>
    <w:rsid w:val="0094464F"/>
    <w:rsid w:val="00973116"/>
    <w:rsid w:val="0099371C"/>
    <w:rsid w:val="009E2066"/>
    <w:rsid w:val="009F1655"/>
    <w:rsid w:val="009F2016"/>
    <w:rsid w:val="009F3C81"/>
    <w:rsid w:val="009F55D0"/>
    <w:rsid w:val="009F5E69"/>
    <w:rsid w:val="00A23EF5"/>
    <w:rsid w:val="00A401BE"/>
    <w:rsid w:val="00A45D1B"/>
    <w:rsid w:val="00A513A6"/>
    <w:rsid w:val="00A513BA"/>
    <w:rsid w:val="00A74093"/>
    <w:rsid w:val="00A91FC4"/>
    <w:rsid w:val="00A9500F"/>
    <w:rsid w:val="00A95E75"/>
    <w:rsid w:val="00AA6135"/>
    <w:rsid w:val="00AB0BC5"/>
    <w:rsid w:val="00AB3DD2"/>
    <w:rsid w:val="00AB74F3"/>
    <w:rsid w:val="00AC07A5"/>
    <w:rsid w:val="00AD0E68"/>
    <w:rsid w:val="00AD5112"/>
    <w:rsid w:val="00AD610F"/>
    <w:rsid w:val="00AE3ADA"/>
    <w:rsid w:val="00B12A76"/>
    <w:rsid w:val="00B2053D"/>
    <w:rsid w:val="00B230B1"/>
    <w:rsid w:val="00B612D8"/>
    <w:rsid w:val="00B736A8"/>
    <w:rsid w:val="00B80E7A"/>
    <w:rsid w:val="00B83F44"/>
    <w:rsid w:val="00BB7596"/>
    <w:rsid w:val="00BC605D"/>
    <w:rsid w:val="00BC62D7"/>
    <w:rsid w:val="00BD4D98"/>
    <w:rsid w:val="00BF5F1A"/>
    <w:rsid w:val="00C02E20"/>
    <w:rsid w:val="00C25DC5"/>
    <w:rsid w:val="00C35310"/>
    <w:rsid w:val="00C5759F"/>
    <w:rsid w:val="00C8295B"/>
    <w:rsid w:val="00C8545D"/>
    <w:rsid w:val="00C8557F"/>
    <w:rsid w:val="00C94865"/>
    <w:rsid w:val="00C95AEE"/>
    <w:rsid w:val="00CA17AC"/>
    <w:rsid w:val="00CB5362"/>
    <w:rsid w:val="00CC39E2"/>
    <w:rsid w:val="00CC5FCB"/>
    <w:rsid w:val="00CC7890"/>
    <w:rsid w:val="00CD247C"/>
    <w:rsid w:val="00D146E0"/>
    <w:rsid w:val="00D16088"/>
    <w:rsid w:val="00D41101"/>
    <w:rsid w:val="00D42930"/>
    <w:rsid w:val="00D500D7"/>
    <w:rsid w:val="00D52B72"/>
    <w:rsid w:val="00D813A8"/>
    <w:rsid w:val="00D8355F"/>
    <w:rsid w:val="00D95850"/>
    <w:rsid w:val="00DA18E6"/>
    <w:rsid w:val="00DC2B2F"/>
    <w:rsid w:val="00DC3DF4"/>
    <w:rsid w:val="00DD0A24"/>
    <w:rsid w:val="00DD172B"/>
    <w:rsid w:val="00DD5B48"/>
    <w:rsid w:val="00DD6EE4"/>
    <w:rsid w:val="00DE45ED"/>
    <w:rsid w:val="00DF7603"/>
    <w:rsid w:val="00E01547"/>
    <w:rsid w:val="00E02A9D"/>
    <w:rsid w:val="00E16E36"/>
    <w:rsid w:val="00E262F8"/>
    <w:rsid w:val="00E266F2"/>
    <w:rsid w:val="00E27C6C"/>
    <w:rsid w:val="00E3250B"/>
    <w:rsid w:val="00E36592"/>
    <w:rsid w:val="00E41F8A"/>
    <w:rsid w:val="00E47F21"/>
    <w:rsid w:val="00E50C3C"/>
    <w:rsid w:val="00E57CB2"/>
    <w:rsid w:val="00E6020F"/>
    <w:rsid w:val="00E60CC8"/>
    <w:rsid w:val="00E81749"/>
    <w:rsid w:val="00E84F6A"/>
    <w:rsid w:val="00EA0A9A"/>
    <w:rsid w:val="00EF0ADB"/>
    <w:rsid w:val="00F00EFB"/>
    <w:rsid w:val="00F05C43"/>
    <w:rsid w:val="00F06DCE"/>
    <w:rsid w:val="00F06FF6"/>
    <w:rsid w:val="00F169A7"/>
    <w:rsid w:val="00F4191B"/>
    <w:rsid w:val="00F433C2"/>
    <w:rsid w:val="00F47114"/>
    <w:rsid w:val="00F55F8B"/>
    <w:rsid w:val="00F633C7"/>
    <w:rsid w:val="00F81061"/>
    <w:rsid w:val="00F81173"/>
    <w:rsid w:val="00F84F13"/>
    <w:rsid w:val="00F91DC7"/>
    <w:rsid w:val="00FA45CA"/>
    <w:rsid w:val="00FB55D9"/>
    <w:rsid w:val="00FE0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652C"/>
    <w:pPr>
      <w:ind w:left="-567" w:right="-766"/>
      <w:jc w:val="both"/>
    </w:pPr>
    <w:rPr>
      <w:sz w:val="24"/>
    </w:rPr>
  </w:style>
  <w:style w:type="paragraph" w:styleId="BodyText">
    <w:name w:val="Body Text"/>
    <w:basedOn w:val="Normal"/>
    <w:link w:val="a"/>
    <w:rsid w:val="00EF0ADB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locked/>
    <w:rsid w:val="00EF0ADB"/>
    <w:rPr>
      <w:sz w:val="24"/>
      <w:lang w:val="ru-RU" w:eastAsia="ru-RU" w:bidi="ar-SA"/>
    </w:rPr>
  </w:style>
  <w:style w:type="paragraph" w:customStyle="1" w:styleId="ConsPlusNormal">
    <w:name w:val="ConsPlusNormal"/>
    <w:rsid w:val="00BD4D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5E0A7D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a0"/>
    <w:rsid w:val="00E27C6C"/>
    <w:pPr>
      <w:spacing w:after="120"/>
      <w:ind w:left="283"/>
    </w:pPr>
    <w:rPr>
      <w:sz w:val="24"/>
    </w:rPr>
  </w:style>
  <w:style w:type="character" w:styleId="Hyperlink">
    <w:name w:val="Hyperlink"/>
    <w:basedOn w:val="DefaultParagraphFont"/>
    <w:rsid w:val="00AD610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610F"/>
  </w:style>
  <w:style w:type="character" w:customStyle="1" w:styleId="a0">
    <w:name w:val="Основной текст с отступом Знак"/>
    <w:basedOn w:val="DefaultParagraphFont"/>
    <w:link w:val="BodyTextIndent"/>
    <w:rsid w:val="00A95E75"/>
    <w:rPr>
      <w:sz w:val="24"/>
    </w:rPr>
  </w:style>
  <w:style w:type="paragraph" w:styleId="BalloonText">
    <w:name w:val="Balloon Text"/>
    <w:basedOn w:val="Normal"/>
    <w:link w:val="a1"/>
    <w:rsid w:val="00716EF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1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08FFF7B2C0D5EF90B34299EDB042111556750C612964941A08D477CA7B19BEA07940C2784951C30EDACAA3D0F7153560E2620114D2CD44gAq8H" TargetMode="External" /><Relationship Id="rId6" Type="http://schemas.openxmlformats.org/officeDocument/2006/relationships/hyperlink" Target="consultantplus://offline/ref=674E6A23A5520BE2DBE4DB16B1E9B2DA2C9EFD0B6C6622FA3020D1D6E0ED59AE252317C582A0822BY2m5G" TargetMode="External" /><Relationship Id="rId7" Type="http://schemas.openxmlformats.org/officeDocument/2006/relationships/hyperlink" Target="consultantplus://offline/ref=674E6A23A5520BE2DBE4DB16B1E9B2DA2C9EFD0B6C6622FA3020D1D6E0ED59AE252317C58BA1Y8m3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C830-842C-44F0-BCFA-3CDA6BCC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