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44205" w:rsidRPr="00F21D37" w:rsidP="00C84899">
      <w:pPr>
        <w:jc w:val="right"/>
        <w:outlineLvl w:val="0"/>
        <w:rPr>
          <w:sz w:val="16"/>
          <w:szCs w:val="16"/>
        </w:rPr>
      </w:pPr>
      <w:r w:rsidRPr="00F21D37">
        <w:rPr>
          <w:sz w:val="16"/>
          <w:szCs w:val="16"/>
        </w:rPr>
        <w:t>Дело № 5-</w:t>
      </w:r>
      <w:r w:rsidRPr="00F21D37" w:rsidR="00E052F9">
        <w:rPr>
          <w:sz w:val="16"/>
          <w:szCs w:val="16"/>
        </w:rPr>
        <w:t>207</w:t>
      </w:r>
      <w:r w:rsidRPr="00F21D37">
        <w:rPr>
          <w:sz w:val="16"/>
          <w:szCs w:val="16"/>
        </w:rPr>
        <w:t>/20</w:t>
      </w:r>
      <w:r w:rsidRPr="00F21D37" w:rsidR="00575C61">
        <w:rPr>
          <w:sz w:val="16"/>
          <w:szCs w:val="16"/>
        </w:rPr>
        <w:t>2</w:t>
      </w:r>
      <w:r w:rsidRPr="00F21D37" w:rsidR="00822CFF">
        <w:rPr>
          <w:sz w:val="16"/>
          <w:szCs w:val="16"/>
        </w:rPr>
        <w:t>2</w:t>
      </w:r>
    </w:p>
    <w:p w:rsidR="00944205" w:rsidRPr="00F21D37" w:rsidP="00C84899">
      <w:pPr>
        <w:jc w:val="center"/>
        <w:outlineLvl w:val="0"/>
        <w:rPr>
          <w:sz w:val="16"/>
          <w:szCs w:val="16"/>
        </w:rPr>
      </w:pPr>
      <w:r w:rsidRPr="00F21D37">
        <w:rPr>
          <w:sz w:val="16"/>
          <w:szCs w:val="16"/>
        </w:rPr>
        <w:t>ПОСТАНОВЛЕНИЕ</w:t>
      </w:r>
    </w:p>
    <w:p w:rsidR="00944205" w:rsidRPr="00F21D37" w:rsidP="00944205">
      <w:pPr>
        <w:jc w:val="both"/>
        <w:rPr>
          <w:sz w:val="16"/>
          <w:szCs w:val="16"/>
        </w:rPr>
      </w:pPr>
      <w:r w:rsidRPr="00F21D37">
        <w:rPr>
          <w:color w:val="000000"/>
          <w:sz w:val="16"/>
          <w:szCs w:val="16"/>
        </w:rPr>
        <w:t xml:space="preserve">          </w:t>
      </w:r>
      <w:r w:rsidR="00F21D37">
        <w:rPr>
          <w:color w:val="000000"/>
          <w:sz w:val="16"/>
          <w:szCs w:val="16"/>
        </w:rPr>
        <w:tab/>
      </w:r>
      <w:r w:rsidRPr="00F21D37" w:rsidR="00E052F9">
        <w:rPr>
          <w:color w:val="000000"/>
          <w:sz w:val="16"/>
          <w:szCs w:val="16"/>
        </w:rPr>
        <w:t>21</w:t>
      </w:r>
      <w:r w:rsidRPr="00F21D37" w:rsidR="00822CFF">
        <w:rPr>
          <w:color w:val="000000"/>
          <w:sz w:val="16"/>
          <w:szCs w:val="16"/>
        </w:rPr>
        <w:t xml:space="preserve"> </w:t>
      </w:r>
      <w:r w:rsidRPr="00F21D37" w:rsidR="00E052F9">
        <w:rPr>
          <w:color w:val="000000"/>
          <w:sz w:val="16"/>
          <w:szCs w:val="16"/>
        </w:rPr>
        <w:t>июня</w:t>
      </w:r>
      <w:r w:rsidRPr="00F21D37" w:rsidR="00822CFF">
        <w:rPr>
          <w:color w:val="000000"/>
          <w:sz w:val="16"/>
          <w:szCs w:val="16"/>
        </w:rPr>
        <w:t xml:space="preserve"> 2022</w:t>
      </w:r>
      <w:r w:rsidRPr="00F21D37">
        <w:rPr>
          <w:color w:val="000000"/>
          <w:sz w:val="16"/>
          <w:szCs w:val="16"/>
        </w:rPr>
        <w:t xml:space="preserve"> года</w:t>
      </w:r>
      <w:r w:rsidRPr="00F21D37">
        <w:rPr>
          <w:sz w:val="16"/>
          <w:szCs w:val="16"/>
        </w:rPr>
        <w:t xml:space="preserve"> </w:t>
      </w:r>
      <w:r w:rsidRPr="00F21D37">
        <w:rPr>
          <w:sz w:val="16"/>
          <w:szCs w:val="16"/>
        </w:rPr>
        <w:tab/>
        <w:t xml:space="preserve">                              </w:t>
      </w:r>
      <w:r w:rsidRPr="00F21D37">
        <w:rPr>
          <w:sz w:val="16"/>
          <w:szCs w:val="16"/>
        </w:rPr>
        <w:tab/>
      </w:r>
      <w:r w:rsidRPr="00F21D37">
        <w:rPr>
          <w:sz w:val="16"/>
          <w:szCs w:val="16"/>
        </w:rPr>
        <w:tab/>
        <w:t xml:space="preserve">                    </w:t>
      </w:r>
      <w:r w:rsidRPr="00F21D37">
        <w:rPr>
          <w:sz w:val="16"/>
          <w:szCs w:val="16"/>
        </w:rPr>
        <w:tab/>
      </w:r>
      <w:r w:rsidR="00F21D37">
        <w:rPr>
          <w:sz w:val="16"/>
          <w:szCs w:val="16"/>
        </w:rPr>
        <w:t xml:space="preserve">                                                                                                    </w:t>
      </w:r>
      <w:r w:rsidRPr="00F21D37">
        <w:rPr>
          <w:sz w:val="16"/>
          <w:szCs w:val="16"/>
        </w:rPr>
        <w:t>г</w:t>
      </w:r>
      <w:r w:rsidRPr="00F21D37">
        <w:rPr>
          <w:sz w:val="16"/>
          <w:szCs w:val="16"/>
        </w:rPr>
        <w:t>. Бавлы РТ</w:t>
      </w:r>
      <w:r w:rsidRPr="00F21D37">
        <w:rPr>
          <w:sz w:val="16"/>
          <w:szCs w:val="16"/>
        </w:rPr>
        <w:tab/>
      </w:r>
      <w:r w:rsidRPr="00F21D37">
        <w:rPr>
          <w:sz w:val="16"/>
          <w:szCs w:val="16"/>
        </w:rPr>
        <w:tab/>
      </w:r>
      <w:r w:rsidRPr="00F21D37">
        <w:rPr>
          <w:sz w:val="16"/>
          <w:szCs w:val="16"/>
        </w:rPr>
        <w:tab/>
      </w:r>
    </w:p>
    <w:p w:rsidR="00B75970" w:rsidRPr="00F21D37" w:rsidP="00944205">
      <w:pPr>
        <w:jc w:val="both"/>
        <w:rPr>
          <w:sz w:val="16"/>
          <w:szCs w:val="16"/>
        </w:rPr>
      </w:pPr>
      <w:r w:rsidRPr="00F21D37">
        <w:rPr>
          <w:sz w:val="16"/>
          <w:szCs w:val="16"/>
        </w:rPr>
        <w:t xml:space="preserve">          </w:t>
      </w:r>
      <w:r w:rsidR="00F21D37">
        <w:rPr>
          <w:sz w:val="16"/>
          <w:szCs w:val="16"/>
        </w:rPr>
        <w:tab/>
      </w:r>
      <w:r w:rsidRPr="00F21D37" w:rsidR="00575C61">
        <w:rPr>
          <w:sz w:val="16"/>
          <w:szCs w:val="16"/>
        </w:rPr>
        <w:t>Суд в составе председательствующего м</w:t>
      </w:r>
      <w:r w:rsidRPr="00F21D37">
        <w:rPr>
          <w:sz w:val="16"/>
          <w:szCs w:val="16"/>
        </w:rPr>
        <w:t>ирово</w:t>
      </w:r>
      <w:r w:rsidRPr="00F21D37" w:rsidR="00575C61">
        <w:rPr>
          <w:sz w:val="16"/>
          <w:szCs w:val="16"/>
        </w:rPr>
        <w:t>го</w:t>
      </w:r>
      <w:r w:rsidRPr="00F21D37">
        <w:rPr>
          <w:sz w:val="16"/>
          <w:szCs w:val="16"/>
        </w:rPr>
        <w:t xml:space="preserve"> судь</w:t>
      </w:r>
      <w:r w:rsidRPr="00F21D37" w:rsidR="00575C61">
        <w:rPr>
          <w:sz w:val="16"/>
          <w:szCs w:val="16"/>
        </w:rPr>
        <w:t>и</w:t>
      </w:r>
      <w:r w:rsidRPr="00F21D37">
        <w:rPr>
          <w:sz w:val="16"/>
          <w:szCs w:val="16"/>
        </w:rPr>
        <w:t xml:space="preserve"> судебного участка №2 по Бавлинскому судебному району Республики Татарстан С.М. </w:t>
      </w:r>
      <w:r w:rsidRPr="00F21D37">
        <w:rPr>
          <w:sz w:val="16"/>
          <w:szCs w:val="16"/>
        </w:rPr>
        <w:t>Гатиятуллин</w:t>
      </w:r>
      <w:r w:rsidRPr="00F21D37" w:rsidR="00575C61">
        <w:rPr>
          <w:sz w:val="16"/>
          <w:szCs w:val="16"/>
        </w:rPr>
        <w:t>ой</w:t>
      </w:r>
      <w:r w:rsidRPr="00F21D37">
        <w:rPr>
          <w:sz w:val="16"/>
          <w:szCs w:val="16"/>
        </w:rPr>
        <w:t>,</w:t>
      </w:r>
      <w:r w:rsidRPr="00F21D37" w:rsidR="00FB67E6">
        <w:rPr>
          <w:sz w:val="16"/>
          <w:szCs w:val="16"/>
        </w:rPr>
        <w:t xml:space="preserve"> рассмотрев в зале судебного заседания мирового судьи, расположенном в доме № 28 по улице </w:t>
      </w:r>
      <w:r w:rsidRPr="00F21D37" w:rsidR="00FB67E6">
        <w:rPr>
          <w:sz w:val="16"/>
          <w:szCs w:val="16"/>
        </w:rPr>
        <w:t>Хади</w:t>
      </w:r>
      <w:r w:rsidRPr="00F21D37" w:rsidR="00FB67E6">
        <w:rPr>
          <w:sz w:val="16"/>
          <w:szCs w:val="16"/>
        </w:rPr>
        <w:t xml:space="preserve"> </w:t>
      </w:r>
      <w:r w:rsidRPr="00F21D37" w:rsidR="00FB67E6">
        <w:rPr>
          <w:sz w:val="16"/>
          <w:szCs w:val="16"/>
        </w:rPr>
        <w:t>Такташа</w:t>
      </w:r>
      <w:r w:rsidRPr="00F21D37" w:rsidR="00FB67E6">
        <w:rPr>
          <w:sz w:val="16"/>
          <w:szCs w:val="16"/>
        </w:rPr>
        <w:t xml:space="preserve"> города Бавлы Республики Татарстан, в открытом судебном заседании</w:t>
      </w:r>
      <w:r w:rsidRPr="00F21D37">
        <w:rPr>
          <w:sz w:val="16"/>
          <w:szCs w:val="16"/>
        </w:rPr>
        <w:t xml:space="preserve"> дело об административном правонарушении, предусмотренном частью </w:t>
      </w:r>
      <w:r w:rsidRPr="00F21D37" w:rsidR="00EF69AA">
        <w:rPr>
          <w:sz w:val="16"/>
          <w:szCs w:val="16"/>
        </w:rPr>
        <w:t>5</w:t>
      </w:r>
      <w:r w:rsidRPr="00F21D37">
        <w:rPr>
          <w:sz w:val="16"/>
          <w:szCs w:val="16"/>
        </w:rPr>
        <w:t xml:space="preserve"> статьи 12.15 Кодекса Российской Федерации об административных правонарушениях в отношении </w:t>
      </w:r>
      <w:r w:rsidRPr="00F21D37" w:rsidR="00E052F9">
        <w:rPr>
          <w:sz w:val="16"/>
          <w:szCs w:val="16"/>
        </w:rPr>
        <w:t>Ногаева</w:t>
      </w:r>
      <w:r w:rsidRPr="00F21D37" w:rsidR="00E052F9">
        <w:rPr>
          <w:sz w:val="16"/>
          <w:szCs w:val="16"/>
        </w:rPr>
        <w:t xml:space="preserve"> М</w:t>
      </w:r>
      <w:r w:rsidRPr="00F21D37" w:rsidR="00F21D37">
        <w:rPr>
          <w:sz w:val="16"/>
          <w:szCs w:val="16"/>
        </w:rPr>
        <w:t>.</w:t>
      </w:r>
      <w:r w:rsidRPr="00F21D37" w:rsidR="00E052F9">
        <w:rPr>
          <w:sz w:val="16"/>
          <w:szCs w:val="16"/>
        </w:rPr>
        <w:t>К</w:t>
      </w:r>
      <w:r w:rsidRPr="00F21D37" w:rsidR="00F21D37">
        <w:rPr>
          <w:sz w:val="16"/>
          <w:szCs w:val="16"/>
        </w:rPr>
        <w:t>.</w:t>
      </w:r>
      <w:r w:rsidRPr="00F21D37">
        <w:rPr>
          <w:sz w:val="16"/>
          <w:szCs w:val="16"/>
        </w:rPr>
        <w:t xml:space="preserve">, </w:t>
      </w:r>
      <w:r w:rsidRPr="00F21D37" w:rsidR="00F21D37">
        <w:rPr>
          <w:sz w:val="16"/>
          <w:szCs w:val="16"/>
        </w:rPr>
        <w:t>***</w:t>
      </w:r>
      <w:r w:rsidRPr="00F21D37" w:rsidR="00575B7A">
        <w:rPr>
          <w:sz w:val="16"/>
          <w:szCs w:val="16"/>
        </w:rPr>
        <w:t>,</w:t>
      </w:r>
      <w:r w:rsidRPr="00F21D37" w:rsidR="00B61260">
        <w:rPr>
          <w:sz w:val="16"/>
          <w:szCs w:val="16"/>
        </w:rPr>
        <w:t xml:space="preserve"> </w:t>
      </w:r>
      <w:r w:rsidRPr="00F21D37" w:rsidR="00FB67E6">
        <w:rPr>
          <w:sz w:val="16"/>
          <w:szCs w:val="16"/>
        </w:rPr>
        <w:t xml:space="preserve"> </w:t>
      </w:r>
      <w:r w:rsidRPr="00F21D37" w:rsidR="008460B2">
        <w:rPr>
          <w:sz w:val="16"/>
          <w:szCs w:val="16"/>
        </w:rPr>
        <w:t>привлекавшегося</w:t>
      </w:r>
      <w:r w:rsidRPr="00F21D37" w:rsidR="008460B2">
        <w:rPr>
          <w:sz w:val="16"/>
          <w:szCs w:val="16"/>
        </w:rPr>
        <w:t xml:space="preserve"> к административной ответственности,  </w:t>
      </w:r>
    </w:p>
    <w:p w:rsidR="00265C8D" w:rsidRPr="00F21D37" w:rsidP="00944205">
      <w:pPr>
        <w:jc w:val="both"/>
        <w:rPr>
          <w:sz w:val="16"/>
          <w:szCs w:val="16"/>
        </w:rPr>
      </w:pPr>
    </w:p>
    <w:p w:rsidR="00944205" w:rsidRPr="00F21D37" w:rsidP="00F21D37">
      <w:pPr>
        <w:jc w:val="center"/>
        <w:rPr>
          <w:sz w:val="16"/>
          <w:szCs w:val="16"/>
        </w:rPr>
      </w:pPr>
      <w:r w:rsidRPr="00F21D37">
        <w:rPr>
          <w:sz w:val="16"/>
          <w:szCs w:val="16"/>
        </w:rPr>
        <w:t>установил:</w:t>
      </w:r>
    </w:p>
    <w:p w:rsidR="00944205" w:rsidRPr="00F21D37" w:rsidP="00944205">
      <w:pPr>
        <w:jc w:val="center"/>
        <w:rPr>
          <w:sz w:val="16"/>
          <w:szCs w:val="16"/>
        </w:rPr>
      </w:pPr>
    </w:p>
    <w:p w:rsidR="00575C61" w:rsidRPr="00F21D37" w:rsidP="00575C61">
      <w:pPr>
        <w:autoSpaceDE w:val="0"/>
        <w:autoSpaceDN w:val="0"/>
        <w:adjustRightInd w:val="0"/>
        <w:ind w:firstLine="720"/>
        <w:jc w:val="both"/>
        <w:rPr>
          <w:sz w:val="16"/>
          <w:szCs w:val="16"/>
        </w:rPr>
      </w:pPr>
      <w:r w:rsidRPr="00F21D37">
        <w:rPr>
          <w:sz w:val="16"/>
          <w:szCs w:val="16"/>
        </w:rPr>
        <w:t>22.04</w:t>
      </w:r>
      <w:r w:rsidRPr="00F21D37" w:rsidR="00575B7A">
        <w:rPr>
          <w:sz w:val="16"/>
          <w:szCs w:val="16"/>
        </w:rPr>
        <w:t>.2022</w:t>
      </w:r>
      <w:r w:rsidRPr="00F21D37" w:rsidR="00944205">
        <w:rPr>
          <w:sz w:val="16"/>
          <w:szCs w:val="16"/>
        </w:rPr>
        <w:t xml:space="preserve"> в </w:t>
      </w:r>
      <w:r w:rsidRPr="00F21D37">
        <w:rPr>
          <w:sz w:val="16"/>
          <w:szCs w:val="16"/>
        </w:rPr>
        <w:t>11</w:t>
      </w:r>
      <w:r w:rsidRPr="00F21D37" w:rsidR="00944205">
        <w:rPr>
          <w:sz w:val="16"/>
          <w:szCs w:val="16"/>
        </w:rPr>
        <w:t xml:space="preserve"> час</w:t>
      </w:r>
      <w:r w:rsidRPr="00F21D37" w:rsidR="00B66C4E">
        <w:rPr>
          <w:sz w:val="16"/>
          <w:szCs w:val="16"/>
        </w:rPr>
        <w:t>ов</w:t>
      </w:r>
      <w:r w:rsidRPr="00F21D37" w:rsidR="00944205">
        <w:rPr>
          <w:sz w:val="16"/>
          <w:szCs w:val="16"/>
        </w:rPr>
        <w:t xml:space="preserve"> </w:t>
      </w:r>
      <w:r w:rsidRPr="00F21D37">
        <w:rPr>
          <w:sz w:val="16"/>
          <w:szCs w:val="16"/>
        </w:rPr>
        <w:t>25</w:t>
      </w:r>
      <w:r w:rsidRPr="00F21D37" w:rsidR="00944205">
        <w:rPr>
          <w:sz w:val="16"/>
          <w:szCs w:val="16"/>
        </w:rPr>
        <w:t xml:space="preserve"> минут на </w:t>
      </w:r>
      <w:r w:rsidRPr="00F21D37" w:rsidR="00D13617">
        <w:rPr>
          <w:sz w:val="16"/>
          <w:szCs w:val="16"/>
        </w:rPr>
        <w:t>126</w:t>
      </w:r>
      <w:r w:rsidRPr="00F21D37">
        <w:rPr>
          <w:sz w:val="16"/>
          <w:szCs w:val="16"/>
        </w:rPr>
        <w:t>9</w:t>
      </w:r>
      <w:r w:rsidRPr="00F21D37" w:rsidR="00944205">
        <w:rPr>
          <w:sz w:val="16"/>
          <w:szCs w:val="16"/>
        </w:rPr>
        <w:t xml:space="preserve"> км</w:t>
      </w:r>
      <w:r w:rsidRPr="00F21D37" w:rsidR="00BB3EFF">
        <w:rPr>
          <w:sz w:val="16"/>
          <w:szCs w:val="16"/>
        </w:rPr>
        <w:t xml:space="preserve"> </w:t>
      </w:r>
      <w:r w:rsidRPr="00F21D37" w:rsidR="00944205">
        <w:rPr>
          <w:sz w:val="16"/>
          <w:szCs w:val="16"/>
        </w:rPr>
        <w:t xml:space="preserve">автодороги </w:t>
      </w:r>
      <w:r w:rsidRPr="00F21D37" w:rsidR="00DE364D">
        <w:rPr>
          <w:sz w:val="16"/>
          <w:szCs w:val="16"/>
        </w:rPr>
        <w:t>Москва-Челябинск</w:t>
      </w:r>
      <w:r w:rsidRPr="00F21D37" w:rsidR="00575B7A">
        <w:rPr>
          <w:sz w:val="16"/>
          <w:szCs w:val="16"/>
        </w:rPr>
        <w:t xml:space="preserve"> т</w:t>
      </w:r>
      <w:r w:rsidRPr="00F21D37" w:rsidR="00A360A9">
        <w:rPr>
          <w:sz w:val="16"/>
          <w:szCs w:val="16"/>
        </w:rPr>
        <w:t xml:space="preserve">ерритории </w:t>
      </w:r>
      <w:r w:rsidRPr="00F21D37" w:rsidR="00DE364D">
        <w:rPr>
          <w:sz w:val="16"/>
          <w:szCs w:val="16"/>
        </w:rPr>
        <w:t>Бавлинского</w:t>
      </w:r>
      <w:r w:rsidRPr="00F21D37" w:rsidR="00A360A9">
        <w:rPr>
          <w:sz w:val="16"/>
          <w:szCs w:val="16"/>
        </w:rPr>
        <w:t xml:space="preserve"> района Республики Татарстан</w:t>
      </w:r>
      <w:r w:rsidRPr="00F21D37" w:rsidR="00944205">
        <w:rPr>
          <w:sz w:val="16"/>
          <w:szCs w:val="16"/>
        </w:rPr>
        <w:t xml:space="preserve"> </w:t>
      </w:r>
      <w:r w:rsidRPr="00F21D37">
        <w:rPr>
          <w:sz w:val="16"/>
          <w:szCs w:val="16"/>
        </w:rPr>
        <w:t>Ногаев</w:t>
      </w:r>
      <w:r w:rsidRPr="00F21D37">
        <w:rPr>
          <w:sz w:val="16"/>
          <w:szCs w:val="16"/>
        </w:rPr>
        <w:t xml:space="preserve"> М.К.</w:t>
      </w:r>
      <w:r w:rsidRPr="00F21D37" w:rsidR="00325043">
        <w:rPr>
          <w:sz w:val="16"/>
          <w:szCs w:val="16"/>
        </w:rPr>
        <w:t>,</w:t>
      </w:r>
      <w:r w:rsidRPr="00F21D37" w:rsidR="00AC2E74">
        <w:rPr>
          <w:sz w:val="16"/>
          <w:szCs w:val="16"/>
        </w:rPr>
        <w:t xml:space="preserve"> будучи привлеченным к административной ответственности по </w:t>
      </w:r>
      <w:r w:rsidRPr="00F21D37" w:rsidR="00325043">
        <w:rPr>
          <w:sz w:val="16"/>
          <w:szCs w:val="16"/>
        </w:rPr>
        <w:t xml:space="preserve"> </w:t>
      </w:r>
      <w:r w:rsidRPr="00F21D37" w:rsidR="00AC2E74">
        <w:rPr>
          <w:sz w:val="16"/>
          <w:szCs w:val="16"/>
        </w:rPr>
        <w:t xml:space="preserve">частью 4 статьи 12.15 Кодекса Российской Федерации об административных правонарушениях, </w:t>
      </w:r>
      <w:r w:rsidRPr="00F21D37" w:rsidR="00944205">
        <w:rPr>
          <w:sz w:val="16"/>
          <w:szCs w:val="16"/>
        </w:rPr>
        <w:t>управля</w:t>
      </w:r>
      <w:r w:rsidRPr="00F21D37" w:rsidR="00E8180A">
        <w:rPr>
          <w:sz w:val="16"/>
          <w:szCs w:val="16"/>
        </w:rPr>
        <w:t>я</w:t>
      </w:r>
      <w:r w:rsidRPr="00F21D37" w:rsidR="00944205">
        <w:rPr>
          <w:sz w:val="16"/>
          <w:szCs w:val="16"/>
        </w:rPr>
        <w:t xml:space="preserve"> автомобилем марки </w:t>
      </w:r>
      <w:r w:rsidRPr="00F21D37">
        <w:rPr>
          <w:sz w:val="16"/>
          <w:szCs w:val="16"/>
        </w:rPr>
        <w:t>Лада Веста</w:t>
      </w:r>
      <w:r w:rsidRPr="00F21D37" w:rsidR="00B74800">
        <w:rPr>
          <w:sz w:val="16"/>
          <w:szCs w:val="16"/>
        </w:rPr>
        <w:t xml:space="preserve"> </w:t>
      </w:r>
      <w:r w:rsidRPr="00F21D37" w:rsidR="00B75970">
        <w:rPr>
          <w:sz w:val="16"/>
          <w:szCs w:val="16"/>
        </w:rPr>
        <w:t>г</w:t>
      </w:r>
      <w:r w:rsidRPr="00F21D37" w:rsidR="00944205">
        <w:rPr>
          <w:sz w:val="16"/>
          <w:szCs w:val="16"/>
        </w:rPr>
        <w:t xml:space="preserve">осударственный регистрационный знак </w:t>
      </w:r>
      <w:r w:rsidRPr="00F21D37" w:rsidR="00F21D37">
        <w:rPr>
          <w:sz w:val="16"/>
          <w:szCs w:val="16"/>
        </w:rPr>
        <w:t>***</w:t>
      </w:r>
      <w:r w:rsidRPr="00F21D37" w:rsidR="008460B2">
        <w:rPr>
          <w:sz w:val="16"/>
          <w:szCs w:val="16"/>
        </w:rPr>
        <w:t xml:space="preserve">, </w:t>
      </w:r>
      <w:r w:rsidRPr="00F21D37" w:rsidR="00944205">
        <w:rPr>
          <w:sz w:val="16"/>
          <w:szCs w:val="16"/>
        </w:rPr>
        <w:t xml:space="preserve"> </w:t>
      </w:r>
      <w:r w:rsidRPr="00F21D37" w:rsidR="00E8180A">
        <w:rPr>
          <w:sz w:val="16"/>
          <w:szCs w:val="16"/>
        </w:rPr>
        <w:t xml:space="preserve">в нарушение требований пункта </w:t>
      </w:r>
      <w:r w:rsidRPr="00F21D37" w:rsidR="00BB3EFF">
        <w:rPr>
          <w:sz w:val="16"/>
          <w:szCs w:val="16"/>
        </w:rPr>
        <w:t>1</w:t>
      </w:r>
      <w:r w:rsidRPr="00F21D37" w:rsidR="0093215B">
        <w:rPr>
          <w:sz w:val="16"/>
          <w:szCs w:val="16"/>
        </w:rPr>
        <w:t>1</w:t>
      </w:r>
      <w:r w:rsidRPr="00F21D37" w:rsidR="00BB3EFF">
        <w:rPr>
          <w:sz w:val="16"/>
          <w:szCs w:val="16"/>
        </w:rPr>
        <w:t>.</w:t>
      </w:r>
      <w:r w:rsidRPr="00F21D37" w:rsidR="0093215B">
        <w:rPr>
          <w:sz w:val="16"/>
          <w:szCs w:val="16"/>
        </w:rPr>
        <w:t>4</w:t>
      </w:r>
      <w:r w:rsidRPr="00F21D37" w:rsidR="00B74800">
        <w:rPr>
          <w:sz w:val="16"/>
          <w:szCs w:val="16"/>
        </w:rPr>
        <w:t xml:space="preserve"> </w:t>
      </w:r>
      <w:r w:rsidRPr="00F21D37" w:rsidR="00E8180A">
        <w:rPr>
          <w:sz w:val="16"/>
          <w:szCs w:val="16"/>
        </w:rPr>
        <w:t>Правил дорожного движения Российской Федерации,</w:t>
      </w:r>
      <w:r w:rsidRPr="00F21D37" w:rsidR="0093215B">
        <w:rPr>
          <w:sz w:val="16"/>
          <w:szCs w:val="16"/>
        </w:rPr>
        <w:t xml:space="preserve"> </w:t>
      </w:r>
      <w:r w:rsidRPr="00F21D37" w:rsidR="0018465B">
        <w:rPr>
          <w:sz w:val="16"/>
          <w:szCs w:val="16"/>
        </w:rPr>
        <w:t>в зоне ограниченной видимости и</w:t>
      </w:r>
      <w:r w:rsidRPr="00F21D37">
        <w:rPr>
          <w:sz w:val="16"/>
          <w:szCs w:val="16"/>
        </w:rPr>
        <w:t xml:space="preserve"> действия дорожного</w:t>
      </w:r>
      <w:r w:rsidRPr="00F21D37">
        <w:rPr>
          <w:sz w:val="16"/>
          <w:szCs w:val="16"/>
        </w:rPr>
        <w:t xml:space="preserve"> знака 3.20 «обгон запрещен», совершил обгон транспортн</w:t>
      </w:r>
      <w:r w:rsidRPr="00F21D37" w:rsidR="00D13617">
        <w:rPr>
          <w:sz w:val="16"/>
          <w:szCs w:val="16"/>
        </w:rPr>
        <w:t>ого</w:t>
      </w:r>
      <w:r w:rsidRPr="00F21D37">
        <w:rPr>
          <w:sz w:val="16"/>
          <w:szCs w:val="16"/>
        </w:rPr>
        <w:t xml:space="preserve"> средств</w:t>
      </w:r>
      <w:r w:rsidRPr="00F21D37" w:rsidR="00D13617">
        <w:rPr>
          <w:sz w:val="16"/>
          <w:szCs w:val="16"/>
        </w:rPr>
        <w:t>а</w:t>
      </w:r>
      <w:r w:rsidRPr="00F21D37">
        <w:rPr>
          <w:sz w:val="16"/>
          <w:szCs w:val="16"/>
        </w:rPr>
        <w:t xml:space="preserve"> с выездом на полосу дороги, предназначенной для встречного движения.</w:t>
      </w:r>
    </w:p>
    <w:p w:rsidR="005E037D" w:rsidRPr="00F21D37" w:rsidP="005E037D">
      <w:pPr>
        <w:autoSpaceDE w:val="0"/>
        <w:autoSpaceDN w:val="0"/>
        <w:adjustRightInd w:val="0"/>
        <w:ind w:firstLine="720"/>
        <w:jc w:val="both"/>
        <w:rPr>
          <w:sz w:val="16"/>
          <w:szCs w:val="16"/>
        </w:rPr>
      </w:pPr>
      <w:r w:rsidRPr="00F21D37">
        <w:rPr>
          <w:sz w:val="16"/>
          <w:szCs w:val="16"/>
        </w:rPr>
        <w:t>В судебно</w:t>
      </w:r>
      <w:r w:rsidRPr="00F21D37">
        <w:rPr>
          <w:sz w:val="16"/>
          <w:szCs w:val="16"/>
        </w:rPr>
        <w:t>е</w:t>
      </w:r>
      <w:r w:rsidRPr="00F21D37">
        <w:rPr>
          <w:sz w:val="16"/>
          <w:szCs w:val="16"/>
        </w:rPr>
        <w:t xml:space="preserve"> заседани</w:t>
      </w:r>
      <w:r w:rsidRPr="00F21D37">
        <w:rPr>
          <w:sz w:val="16"/>
          <w:szCs w:val="16"/>
        </w:rPr>
        <w:t xml:space="preserve">е </w:t>
      </w:r>
      <w:r w:rsidRPr="00F21D37">
        <w:rPr>
          <w:sz w:val="16"/>
          <w:szCs w:val="16"/>
        </w:rPr>
        <w:t xml:space="preserve"> </w:t>
      </w:r>
      <w:r w:rsidRPr="00F21D37" w:rsidR="00475ED4">
        <w:rPr>
          <w:sz w:val="16"/>
          <w:szCs w:val="16"/>
        </w:rPr>
        <w:t>Ногаев</w:t>
      </w:r>
      <w:r w:rsidRPr="00F21D37" w:rsidR="00475ED4">
        <w:rPr>
          <w:sz w:val="16"/>
          <w:szCs w:val="16"/>
        </w:rPr>
        <w:t xml:space="preserve"> М.К. </w:t>
      </w:r>
      <w:r w:rsidRPr="00F21D37">
        <w:rPr>
          <w:sz w:val="16"/>
          <w:szCs w:val="16"/>
        </w:rPr>
        <w:t xml:space="preserve">не явился, </w:t>
      </w:r>
      <w:r w:rsidRPr="00F21D37">
        <w:rPr>
          <w:sz w:val="16"/>
          <w:szCs w:val="16"/>
        </w:rPr>
        <w:t>извещен</w:t>
      </w:r>
      <w:r w:rsidRPr="00F21D37">
        <w:rPr>
          <w:sz w:val="16"/>
          <w:szCs w:val="16"/>
        </w:rPr>
        <w:t xml:space="preserve"> </w:t>
      </w:r>
      <w:r w:rsidRPr="00F21D37">
        <w:rPr>
          <w:sz w:val="16"/>
          <w:szCs w:val="16"/>
          <w:shd w:val="clear" w:color="auto" w:fill="FFFFFF"/>
        </w:rPr>
        <w:t xml:space="preserve">о времени и месте </w:t>
      </w:r>
      <w:r w:rsidRPr="00F21D37">
        <w:rPr>
          <w:sz w:val="16"/>
          <w:szCs w:val="16"/>
        </w:rPr>
        <w:t xml:space="preserve">рассмотрения дела об административном правонарушении посредством </w:t>
      </w:r>
      <w:r w:rsidRPr="00F21D37">
        <w:rPr>
          <w:sz w:val="16"/>
          <w:szCs w:val="16"/>
        </w:rPr>
        <w:t>СМС-оповещения</w:t>
      </w:r>
      <w:r w:rsidRPr="00F21D37">
        <w:rPr>
          <w:sz w:val="16"/>
          <w:szCs w:val="16"/>
        </w:rPr>
        <w:t xml:space="preserve"> </w:t>
      </w:r>
      <w:r w:rsidRPr="00F21D37">
        <w:rPr>
          <w:sz w:val="16"/>
          <w:szCs w:val="16"/>
          <w:shd w:val="clear" w:color="auto" w:fill="FFFFFF"/>
        </w:rPr>
        <w:t>по номеру телефона, указанному в протоколе об административном правонарушении</w:t>
      </w:r>
      <w:r w:rsidRPr="00F21D37">
        <w:rPr>
          <w:sz w:val="16"/>
          <w:szCs w:val="16"/>
        </w:rPr>
        <w:t>. Ходатайств о передаче дела об административном правонарушении по месту жительства либо отложении рассмотрения дела не поступало.</w:t>
      </w:r>
    </w:p>
    <w:p w:rsidR="005E037D" w:rsidRPr="00F21D37" w:rsidP="005E037D">
      <w:pPr>
        <w:ind w:firstLine="709"/>
        <w:jc w:val="both"/>
        <w:rPr>
          <w:sz w:val="16"/>
          <w:szCs w:val="16"/>
        </w:rPr>
      </w:pPr>
      <w:r w:rsidRPr="00F21D37">
        <w:rPr>
          <w:sz w:val="16"/>
          <w:szCs w:val="16"/>
        </w:rPr>
        <w:t>В соответствии со статьей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в производстве которого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w:t>
      </w:r>
      <w:r w:rsidRPr="00F21D37">
        <w:rPr>
          <w:sz w:val="16"/>
          <w:szCs w:val="16"/>
        </w:rPr>
        <w:t xml:space="preserve"> и его вручение адресату.</w:t>
      </w:r>
    </w:p>
    <w:p w:rsidR="005E037D" w:rsidRPr="00F21D37" w:rsidP="005E037D">
      <w:pPr>
        <w:ind w:firstLine="709"/>
        <w:jc w:val="both"/>
        <w:rPr>
          <w:sz w:val="16"/>
          <w:szCs w:val="16"/>
        </w:rPr>
      </w:pPr>
      <w:r w:rsidRPr="00F21D37">
        <w:rPr>
          <w:sz w:val="16"/>
          <w:szCs w:val="16"/>
        </w:rPr>
        <w:t xml:space="preserve">Учитывая вышеизложенное, мировой судья приходит к выводу о надлежащем извещении </w:t>
      </w:r>
      <w:r w:rsidRPr="00F21D37" w:rsidR="00475ED4">
        <w:rPr>
          <w:sz w:val="16"/>
          <w:szCs w:val="16"/>
        </w:rPr>
        <w:t>Ногаева</w:t>
      </w:r>
      <w:r w:rsidRPr="00F21D37" w:rsidR="00475ED4">
        <w:rPr>
          <w:sz w:val="16"/>
          <w:szCs w:val="16"/>
        </w:rPr>
        <w:t xml:space="preserve"> М.К. </w:t>
      </w:r>
      <w:r w:rsidRPr="00F21D37">
        <w:rPr>
          <w:sz w:val="16"/>
          <w:szCs w:val="16"/>
        </w:rPr>
        <w:t>о месте и времени судебного заседания и в соответствии с частью 2 статьи 25.1 Кодекса Российской Федерации об административных правонарушениях считает возможным рассмотреть данное дело в его отсутствие.</w:t>
      </w:r>
    </w:p>
    <w:p w:rsidR="00CE2F66" w:rsidRPr="00F21D37" w:rsidP="00CE2F66">
      <w:pPr>
        <w:autoSpaceDE w:val="0"/>
        <w:autoSpaceDN w:val="0"/>
        <w:adjustRightInd w:val="0"/>
        <w:ind w:firstLine="720"/>
        <w:jc w:val="both"/>
        <w:rPr>
          <w:sz w:val="16"/>
          <w:szCs w:val="16"/>
        </w:rPr>
      </w:pPr>
      <w:r w:rsidRPr="00F21D37">
        <w:rPr>
          <w:sz w:val="16"/>
          <w:szCs w:val="16"/>
        </w:rPr>
        <w:t>И</w:t>
      </w:r>
      <w:r w:rsidRPr="00F21D37" w:rsidR="00FC092C">
        <w:rPr>
          <w:sz w:val="16"/>
          <w:szCs w:val="16"/>
        </w:rPr>
        <w:t>сследовав</w:t>
      </w:r>
      <w:r w:rsidRPr="00F21D37">
        <w:rPr>
          <w:sz w:val="16"/>
          <w:szCs w:val="16"/>
        </w:rPr>
        <w:t xml:space="preserve"> материалы дела, мировой судья, приходит к следующему.</w:t>
      </w:r>
    </w:p>
    <w:p w:rsidR="007D35D1" w:rsidRPr="00F21D37" w:rsidP="007D35D1">
      <w:pPr>
        <w:autoSpaceDE w:val="0"/>
        <w:ind w:firstLine="720"/>
        <w:jc w:val="both"/>
        <w:rPr>
          <w:color w:val="000000"/>
          <w:sz w:val="16"/>
          <w:szCs w:val="16"/>
        </w:rPr>
      </w:pPr>
      <w:r w:rsidRPr="00F21D37">
        <w:rPr>
          <w:color w:val="000000"/>
          <w:sz w:val="16"/>
          <w:szCs w:val="16"/>
        </w:rPr>
        <w:t xml:space="preserve">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4" w:history="1">
        <w:r w:rsidRPr="00F21D37">
          <w:rPr>
            <w:rStyle w:val="Hyperlink"/>
            <w:color w:val="000000"/>
            <w:sz w:val="16"/>
            <w:szCs w:val="16"/>
            <w:u w:val="none"/>
          </w:rPr>
          <w:t>частью 4</w:t>
        </w:r>
      </w:hyperlink>
      <w:r w:rsidRPr="00F21D37">
        <w:rPr>
          <w:color w:val="000000"/>
          <w:sz w:val="16"/>
          <w:szCs w:val="16"/>
        </w:rPr>
        <w:t xml:space="preserve"> настоящей статьи, -</w:t>
      </w:r>
    </w:p>
    <w:p w:rsidR="007D35D1" w:rsidRPr="00F21D37" w:rsidP="007D35D1">
      <w:pPr>
        <w:autoSpaceDE w:val="0"/>
        <w:ind w:firstLine="720"/>
        <w:jc w:val="both"/>
        <w:rPr>
          <w:color w:val="000000"/>
          <w:sz w:val="16"/>
          <w:szCs w:val="16"/>
        </w:rPr>
      </w:pPr>
      <w:r w:rsidRPr="00F21D37">
        <w:rPr>
          <w:color w:val="000000"/>
          <w:sz w:val="16"/>
          <w:szCs w:val="16"/>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8180A" w:rsidRPr="00F21D37" w:rsidP="00E8180A">
      <w:pPr>
        <w:autoSpaceDE w:val="0"/>
        <w:autoSpaceDN w:val="0"/>
        <w:adjustRightInd w:val="0"/>
        <w:ind w:firstLine="720"/>
        <w:jc w:val="both"/>
        <w:rPr>
          <w:sz w:val="16"/>
          <w:szCs w:val="16"/>
        </w:rPr>
      </w:pPr>
      <w:r w:rsidRPr="00F21D37">
        <w:rPr>
          <w:sz w:val="16"/>
          <w:szCs w:val="16"/>
        </w:rPr>
        <w:t xml:space="preserve">Административная ответственность по части 4 статьи 12.15 Кодекса Российской Федерации об административных правонарушениях предусмотрена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rsidR="003F05F7" w:rsidRPr="00F21D37" w:rsidP="003F05F7">
      <w:pPr>
        <w:autoSpaceDE w:val="0"/>
        <w:autoSpaceDN w:val="0"/>
        <w:adjustRightInd w:val="0"/>
        <w:jc w:val="both"/>
        <w:rPr>
          <w:sz w:val="16"/>
          <w:szCs w:val="16"/>
        </w:rPr>
      </w:pPr>
      <w:r w:rsidRPr="00F21D37">
        <w:rPr>
          <w:sz w:val="16"/>
          <w:szCs w:val="16"/>
        </w:rPr>
        <w:t xml:space="preserve">         </w:t>
      </w:r>
      <w:r w:rsidRPr="00F21D37" w:rsidR="00E8180A">
        <w:rPr>
          <w:sz w:val="16"/>
          <w:szCs w:val="16"/>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23.10.1993 N 1090 </w:t>
      </w:r>
      <w:r w:rsidRPr="00F21D37" w:rsidR="00E8180A">
        <w:rPr>
          <w:color w:val="000000"/>
          <w:sz w:val="16"/>
          <w:szCs w:val="16"/>
        </w:rPr>
        <w:t>(далее по тексту – Правил)</w:t>
      </w:r>
      <w:r w:rsidRPr="00F21D37" w:rsidR="00E8180A">
        <w:rPr>
          <w:sz w:val="16"/>
          <w:szCs w:val="16"/>
        </w:rPr>
        <w:t xml:space="preserve">, </w:t>
      </w:r>
      <w:r w:rsidRPr="00F21D37">
        <w:rPr>
          <w:sz w:val="16"/>
          <w:szCs w:val="16"/>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7517B" w:rsidRPr="00F21D37" w:rsidP="0047517B">
      <w:pPr>
        <w:autoSpaceDE w:val="0"/>
        <w:autoSpaceDN w:val="0"/>
        <w:adjustRightInd w:val="0"/>
        <w:ind w:firstLine="720"/>
        <w:jc w:val="both"/>
        <w:rPr>
          <w:color w:val="000000"/>
          <w:sz w:val="16"/>
          <w:szCs w:val="16"/>
        </w:rPr>
      </w:pPr>
      <w:r w:rsidRPr="00F21D37">
        <w:rPr>
          <w:color w:val="000000"/>
          <w:sz w:val="16"/>
          <w:szCs w:val="16"/>
        </w:rPr>
        <w:t xml:space="preserve">Согласно пункту 11.4 Правил обгон запрещен </w:t>
      </w:r>
      <w:r w:rsidRPr="00F21D37">
        <w:rPr>
          <w:color w:val="000000"/>
          <w:sz w:val="16"/>
          <w:szCs w:val="16"/>
        </w:rPr>
        <w:t>в конце подъема, на опасных поворотах и на других участках с ограниченной видимостью.</w:t>
      </w:r>
    </w:p>
    <w:p w:rsidR="004F0924" w:rsidRPr="00F21D37" w:rsidP="005A414F">
      <w:pPr>
        <w:ind w:firstLine="709"/>
        <w:jc w:val="both"/>
        <w:rPr>
          <w:sz w:val="16"/>
          <w:szCs w:val="16"/>
        </w:rPr>
      </w:pPr>
      <w:r w:rsidRPr="00F21D37">
        <w:rPr>
          <w:color w:val="000000"/>
          <w:sz w:val="16"/>
          <w:szCs w:val="16"/>
        </w:rPr>
        <w:t xml:space="preserve">Исходя из правовой позиции, выраженной в пункте 15 постановления Пленума Верховного Суда Российской Федерации от 25.06.2019 N 20 </w:t>
      </w:r>
      <w:r w:rsidRPr="00F21D37">
        <w:rPr>
          <w:b/>
          <w:color w:val="000000"/>
          <w:sz w:val="16"/>
          <w:szCs w:val="16"/>
        </w:rPr>
        <w:t xml:space="preserve">                         </w:t>
      </w:r>
      <w:r w:rsidRPr="00F21D37">
        <w:rPr>
          <w:color w:val="000000"/>
          <w:sz w:val="16"/>
          <w:szCs w:val="16"/>
        </w:rPr>
        <w:t xml:space="preserve">"О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w:t>
      </w:r>
      <w:hyperlink r:id="rId5" w:history="1">
        <w:r w:rsidRPr="00F21D37">
          <w:rPr>
            <w:color w:val="000000"/>
            <w:sz w:val="16"/>
            <w:szCs w:val="16"/>
          </w:rPr>
          <w:t>части 4 статьи 12.15</w:t>
        </w:r>
      </w:hyperlink>
      <w:r w:rsidRPr="00F21D37">
        <w:rPr>
          <w:color w:val="000000"/>
          <w:sz w:val="16"/>
          <w:szCs w:val="16"/>
        </w:rPr>
        <w:t xml:space="preserve"> Кодекса Российской Федерации об административных правонарушениях подлежат квалификации д</w:t>
      </w:r>
      <w:r w:rsidRPr="00F21D37">
        <w:rPr>
          <w:sz w:val="16"/>
          <w:szCs w:val="16"/>
        </w:rPr>
        <w:t>ействия водителя, связанные с нарушением требований ПДД</w:t>
      </w:r>
      <w:r w:rsidRPr="00F21D37">
        <w:rPr>
          <w:sz w:val="16"/>
          <w:szCs w:val="16"/>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w:t>
      </w:r>
    </w:p>
    <w:p w:rsidR="00944205" w:rsidRPr="00F21D37" w:rsidP="00DB6612">
      <w:pPr>
        <w:autoSpaceDE w:val="0"/>
        <w:autoSpaceDN w:val="0"/>
        <w:adjustRightInd w:val="0"/>
        <w:ind w:firstLine="709"/>
        <w:jc w:val="both"/>
        <w:rPr>
          <w:sz w:val="16"/>
          <w:szCs w:val="16"/>
        </w:rPr>
      </w:pPr>
      <w:r w:rsidRPr="00F21D37">
        <w:rPr>
          <w:sz w:val="16"/>
          <w:szCs w:val="16"/>
        </w:rPr>
        <w:t xml:space="preserve">Факт совершения </w:t>
      </w:r>
      <w:r w:rsidRPr="00F21D37" w:rsidR="00475ED4">
        <w:rPr>
          <w:sz w:val="16"/>
          <w:szCs w:val="16"/>
        </w:rPr>
        <w:t>Ногаевым</w:t>
      </w:r>
      <w:r w:rsidRPr="00F21D37" w:rsidR="00475ED4">
        <w:rPr>
          <w:sz w:val="16"/>
          <w:szCs w:val="16"/>
        </w:rPr>
        <w:t xml:space="preserve"> М.К. </w:t>
      </w:r>
      <w:r w:rsidRPr="00F21D37">
        <w:rPr>
          <w:sz w:val="16"/>
          <w:szCs w:val="16"/>
        </w:rPr>
        <w:t xml:space="preserve">административного правонарушения, предусмотренного частью </w:t>
      </w:r>
      <w:r w:rsidRPr="00F21D37" w:rsidR="008460B2">
        <w:rPr>
          <w:sz w:val="16"/>
          <w:szCs w:val="16"/>
        </w:rPr>
        <w:t>5</w:t>
      </w:r>
      <w:r w:rsidRPr="00F21D37">
        <w:rPr>
          <w:sz w:val="16"/>
          <w:szCs w:val="16"/>
        </w:rPr>
        <w:t xml:space="preserve"> статьи 12.15 Кодекса Российской Федерации об административных правонарушениях, подтверждается протоколом об административном правонарушении</w:t>
      </w:r>
      <w:r w:rsidRPr="00F21D37" w:rsidR="005E037D">
        <w:rPr>
          <w:sz w:val="16"/>
          <w:szCs w:val="16"/>
        </w:rPr>
        <w:t xml:space="preserve"> и письменными объяснениями привлекаемого лица в протоколе</w:t>
      </w:r>
      <w:r w:rsidRPr="00F21D37" w:rsidR="00E50794">
        <w:rPr>
          <w:sz w:val="16"/>
          <w:szCs w:val="16"/>
        </w:rPr>
        <w:t xml:space="preserve">; </w:t>
      </w:r>
      <w:r w:rsidRPr="00F21D37" w:rsidR="005A414F">
        <w:rPr>
          <w:sz w:val="16"/>
          <w:szCs w:val="16"/>
        </w:rPr>
        <w:t xml:space="preserve"> </w:t>
      </w:r>
      <w:r w:rsidRPr="00F21D37" w:rsidR="00E50794">
        <w:rPr>
          <w:sz w:val="16"/>
          <w:szCs w:val="16"/>
        </w:rPr>
        <w:t>схемой места совершения административного правонарушения</w:t>
      </w:r>
      <w:r w:rsidRPr="00F21D37" w:rsidR="005E037D">
        <w:rPr>
          <w:sz w:val="16"/>
          <w:szCs w:val="16"/>
        </w:rPr>
        <w:t xml:space="preserve"> и дислокации дорожных знаков и разметки</w:t>
      </w:r>
      <w:r w:rsidRPr="00F21D37" w:rsidR="00DE364D">
        <w:rPr>
          <w:sz w:val="16"/>
          <w:szCs w:val="16"/>
        </w:rPr>
        <w:t xml:space="preserve">; </w:t>
      </w:r>
      <w:r w:rsidRPr="00F21D37" w:rsidR="0051219B">
        <w:rPr>
          <w:sz w:val="16"/>
          <w:szCs w:val="16"/>
        </w:rPr>
        <w:t xml:space="preserve">постановлением </w:t>
      </w:r>
      <w:r w:rsidRPr="00F21D37" w:rsidR="007416B3">
        <w:rPr>
          <w:sz w:val="16"/>
          <w:szCs w:val="16"/>
        </w:rPr>
        <w:t>п</w:t>
      </w:r>
      <w:r w:rsidRPr="00F21D37" w:rsidR="0051219B">
        <w:rPr>
          <w:sz w:val="16"/>
          <w:szCs w:val="16"/>
        </w:rPr>
        <w:t xml:space="preserve">о </w:t>
      </w:r>
      <w:r w:rsidRPr="00F21D37" w:rsidR="007416B3">
        <w:rPr>
          <w:sz w:val="16"/>
          <w:szCs w:val="16"/>
        </w:rPr>
        <w:t>делу об административном правонарушении, предусмотренном</w:t>
      </w:r>
      <w:r w:rsidRPr="00F21D37" w:rsidR="0051219B">
        <w:rPr>
          <w:sz w:val="16"/>
          <w:szCs w:val="16"/>
        </w:rPr>
        <w:t xml:space="preserve"> част</w:t>
      </w:r>
      <w:r w:rsidRPr="00F21D37" w:rsidR="007416B3">
        <w:rPr>
          <w:sz w:val="16"/>
          <w:szCs w:val="16"/>
        </w:rPr>
        <w:t>ью</w:t>
      </w:r>
      <w:r w:rsidRPr="00F21D37" w:rsidR="0051219B">
        <w:rPr>
          <w:sz w:val="16"/>
          <w:szCs w:val="16"/>
        </w:rPr>
        <w:t xml:space="preserve"> 4 статьи 12.15 Кодекса Российской Федерации об административных правонарушениях</w:t>
      </w:r>
      <w:r w:rsidRPr="00F21D37" w:rsidR="002B1078">
        <w:rPr>
          <w:sz w:val="16"/>
          <w:szCs w:val="16"/>
        </w:rPr>
        <w:t>;</w:t>
      </w:r>
      <w:r w:rsidRPr="00F21D37" w:rsidR="002B1078">
        <w:rPr>
          <w:sz w:val="16"/>
          <w:szCs w:val="16"/>
        </w:rPr>
        <w:t xml:space="preserve"> видеозаписью правонарушения</w:t>
      </w:r>
      <w:r w:rsidRPr="00F21D37" w:rsidR="007416B3">
        <w:rPr>
          <w:sz w:val="16"/>
          <w:szCs w:val="16"/>
        </w:rPr>
        <w:t>.</w:t>
      </w:r>
    </w:p>
    <w:p w:rsidR="00475ED4" w:rsidRPr="00F21D37" w:rsidP="00DB6612">
      <w:pPr>
        <w:autoSpaceDE w:val="0"/>
        <w:autoSpaceDN w:val="0"/>
        <w:adjustRightInd w:val="0"/>
        <w:ind w:firstLine="709"/>
        <w:jc w:val="both"/>
        <w:rPr>
          <w:sz w:val="16"/>
          <w:szCs w:val="16"/>
        </w:rPr>
      </w:pPr>
      <w:r w:rsidRPr="00F21D37">
        <w:rPr>
          <w:sz w:val="16"/>
          <w:szCs w:val="16"/>
        </w:rPr>
        <w:t xml:space="preserve">Протокол об административном правонарушении составлен уполномоченным лицом в соответствии с требованиями статьи 28.2 Кодекса Российской Федерации об административных правонарушениях в присутствии </w:t>
      </w:r>
      <w:r w:rsidRPr="00F21D37">
        <w:rPr>
          <w:sz w:val="16"/>
          <w:szCs w:val="16"/>
        </w:rPr>
        <w:t>Ногаева</w:t>
      </w:r>
      <w:r w:rsidRPr="00F21D37">
        <w:rPr>
          <w:sz w:val="16"/>
          <w:szCs w:val="16"/>
        </w:rPr>
        <w:t xml:space="preserve"> М.К.</w:t>
      </w:r>
      <w:r w:rsidRPr="00F21D37" w:rsidR="0018465B">
        <w:rPr>
          <w:sz w:val="16"/>
          <w:szCs w:val="16"/>
        </w:rPr>
        <w:t xml:space="preserve"> </w:t>
      </w:r>
      <w:r w:rsidRPr="00F21D37" w:rsidR="00150438">
        <w:rPr>
          <w:sz w:val="16"/>
          <w:szCs w:val="16"/>
        </w:rPr>
        <w:t>и содержит все сведения, необходимые для принятия решения по делу</w:t>
      </w:r>
      <w:r w:rsidRPr="00F21D37" w:rsidR="000007C6">
        <w:rPr>
          <w:sz w:val="16"/>
          <w:szCs w:val="16"/>
        </w:rPr>
        <w:t xml:space="preserve">. </w:t>
      </w:r>
      <w:r w:rsidRPr="00F21D37">
        <w:rPr>
          <w:sz w:val="16"/>
          <w:szCs w:val="16"/>
        </w:rPr>
        <w:t xml:space="preserve">В протоколе об административном правонарушении, в объяснениях, </w:t>
      </w:r>
      <w:r w:rsidRPr="00F21D37">
        <w:rPr>
          <w:sz w:val="16"/>
          <w:szCs w:val="16"/>
        </w:rPr>
        <w:t>Ногаев</w:t>
      </w:r>
      <w:r w:rsidRPr="00F21D37">
        <w:rPr>
          <w:sz w:val="16"/>
          <w:szCs w:val="16"/>
        </w:rPr>
        <w:t xml:space="preserve"> М.К. указал, что не заме</w:t>
      </w:r>
      <w:r w:rsidRPr="00F21D37" w:rsidR="002B1078">
        <w:rPr>
          <w:sz w:val="16"/>
          <w:szCs w:val="16"/>
        </w:rPr>
        <w:t>тил дорожный знак.</w:t>
      </w:r>
    </w:p>
    <w:p w:rsidR="002B1078" w:rsidRPr="00F21D37" w:rsidP="002B1078">
      <w:pPr>
        <w:autoSpaceDE w:val="0"/>
        <w:autoSpaceDN w:val="0"/>
        <w:adjustRightInd w:val="0"/>
        <w:ind w:firstLine="709"/>
        <w:jc w:val="both"/>
        <w:rPr>
          <w:sz w:val="16"/>
          <w:szCs w:val="16"/>
        </w:rPr>
      </w:pPr>
      <w:r w:rsidRPr="00F21D37">
        <w:rPr>
          <w:sz w:val="16"/>
          <w:szCs w:val="16"/>
        </w:rPr>
        <w:t xml:space="preserve">Схема правонарушения, составлена должностным лицом </w:t>
      </w:r>
      <w:r w:rsidRPr="00F21D37">
        <w:rPr>
          <w:color w:val="000000"/>
          <w:sz w:val="16"/>
          <w:szCs w:val="16"/>
        </w:rPr>
        <w:t xml:space="preserve">в рамках исполнения им должностных обязанностей, с участием привлекаемого лица и   </w:t>
      </w:r>
      <w:r w:rsidRPr="00F21D37">
        <w:rPr>
          <w:sz w:val="16"/>
          <w:szCs w:val="16"/>
        </w:rPr>
        <w:t xml:space="preserve">подписана им без каких-либо замечаний. </w:t>
      </w:r>
    </w:p>
    <w:p w:rsidR="000007C6" w:rsidRPr="00F21D37" w:rsidP="00DB6612">
      <w:pPr>
        <w:autoSpaceDE w:val="0"/>
        <w:autoSpaceDN w:val="0"/>
        <w:adjustRightInd w:val="0"/>
        <w:ind w:firstLine="709"/>
        <w:jc w:val="both"/>
        <w:rPr>
          <w:sz w:val="16"/>
          <w:szCs w:val="16"/>
        </w:rPr>
      </w:pPr>
      <w:r w:rsidRPr="00F21D37">
        <w:rPr>
          <w:sz w:val="16"/>
          <w:szCs w:val="16"/>
        </w:rPr>
        <w:t>П</w:t>
      </w:r>
      <w:r w:rsidRPr="00F21D37" w:rsidR="00EF69AA">
        <w:rPr>
          <w:sz w:val="16"/>
          <w:szCs w:val="16"/>
        </w:rPr>
        <w:t>остановлени</w:t>
      </w:r>
      <w:r w:rsidRPr="00F21D37">
        <w:rPr>
          <w:sz w:val="16"/>
          <w:szCs w:val="16"/>
        </w:rPr>
        <w:t>ем</w:t>
      </w:r>
      <w:r w:rsidRPr="00F21D37" w:rsidR="00EF69AA">
        <w:rPr>
          <w:sz w:val="16"/>
          <w:szCs w:val="16"/>
        </w:rPr>
        <w:t xml:space="preserve"> </w:t>
      </w:r>
      <w:r w:rsidRPr="00F21D37" w:rsidR="002B1078">
        <w:rPr>
          <w:sz w:val="16"/>
          <w:szCs w:val="16"/>
        </w:rPr>
        <w:t xml:space="preserve">начальника ЦАФАП в ОДД ГИБДД УМВД России по </w:t>
      </w:r>
      <w:r w:rsidRPr="00F21D37" w:rsidR="00F21D37">
        <w:rPr>
          <w:sz w:val="16"/>
          <w:szCs w:val="16"/>
        </w:rPr>
        <w:t>***</w:t>
      </w:r>
      <w:r w:rsidRPr="00F21D37" w:rsidR="002B1078">
        <w:rPr>
          <w:sz w:val="16"/>
          <w:szCs w:val="16"/>
        </w:rPr>
        <w:t xml:space="preserve"> </w:t>
      </w:r>
      <w:r w:rsidRPr="00F21D37" w:rsidR="0018465B">
        <w:rPr>
          <w:sz w:val="16"/>
          <w:szCs w:val="16"/>
        </w:rPr>
        <w:t xml:space="preserve">от </w:t>
      </w:r>
      <w:r w:rsidRPr="00F21D37" w:rsidR="00BB3EFF">
        <w:rPr>
          <w:sz w:val="16"/>
          <w:szCs w:val="16"/>
        </w:rPr>
        <w:t xml:space="preserve"> </w:t>
      </w:r>
      <w:r w:rsidRPr="00F21D37" w:rsidR="002B1078">
        <w:rPr>
          <w:sz w:val="16"/>
          <w:szCs w:val="16"/>
        </w:rPr>
        <w:t>20</w:t>
      </w:r>
      <w:r w:rsidRPr="00F21D37" w:rsidR="0018465B">
        <w:rPr>
          <w:sz w:val="16"/>
          <w:szCs w:val="16"/>
        </w:rPr>
        <w:t>.0</w:t>
      </w:r>
      <w:r w:rsidRPr="00F21D37" w:rsidR="006E4394">
        <w:rPr>
          <w:sz w:val="16"/>
          <w:szCs w:val="16"/>
        </w:rPr>
        <w:t>4</w:t>
      </w:r>
      <w:r w:rsidRPr="00F21D37" w:rsidR="0018465B">
        <w:rPr>
          <w:sz w:val="16"/>
          <w:szCs w:val="16"/>
        </w:rPr>
        <w:t>.2021</w:t>
      </w:r>
      <w:r w:rsidRPr="00F21D37">
        <w:rPr>
          <w:sz w:val="16"/>
          <w:szCs w:val="16"/>
        </w:rPr>
        <w:t>, вступившим в законную силу</w:t>
      </w:r>
      <w:r w:rsidRPr="00F21D37" w:rsidR="00BB3EFF">
        <w:rPr>
          <w:sz w:val="16"/>
          <w:szCs w:val="16"/>
        </w:rPr>
        <w:t xml:space="preserve"> </w:t>
      </w:r>
      <w:r w:rsidRPr="00F21D37" w:rsidR="002B1078">
        <w:rPr>
          <w:sz w:val="16"/>
          <w:szCs w:val="16"/>
        </w:rPr>
        <w:t>18</w:t>
      </w:r>
      <w:r w:rsidRPr="00F21D37" w:rsidR="004D7540">
        <w:rPr>
          <w:sz w:val="16"/>
          <w:szCs w:val="16"/>
        </w:rPr>
        <w:t>.05.2021</w:t>
      </w:r>
      <w:r w:rsidRPr="00F21D37" w:rsidR="00677C42">
        <w:rPr>
          <w:sz w:val="16"/>
          <w:szCs w:val="16"/>
        </w:rPr>
        <w:t>,</w:t>
      </w:r>
      <w:r w:rsidRPr="00F21D37">
        <w:rPr>
          <w:sz w:val="16"/>
          <w:szCs w:val="16"/>
        </w:rPr>
        <w:t xml:space="preserve"> </w:t>
      </w:r>
      <w:r w:rsidRPr="00F21D37" w:rsidR="002B1078">
        <w:rPr>
          <w:sz w:val="16"/>
          <w:szCs w:val="16"/>
        </w:rPr>
        <w:t>Ногаев</w:t>
      </w:r>
      <w:r w:rsidRPr="00F21D37" w:rsidR="002B1078">
        <w:rPr>
          <w:sz w:val="16"/>
          <w:szCs w:val="16"/>
        </w:rPr>
        <w:t xml:space="preserve"> М.К. </w:t>
      </w:r>
      <w:r w:rsidRPr="00F21D37" w:rsidR="00D13617">
        <w:rPr>
          <w:sz w:val="16"/>
          <w:szCs w:val="16"/>
        </w:rPr>
        <w:t xml:space="preserve"> </w:t>
      </w:r>
      <w:r w:rsidRPr="00F21D37" w:rsidR="00EF69AA">
        <w:rPr>
          <w:sz w:val="16"/>
          <w:szCs w:val="16"/>
        </w:rPr>
        <w:t xml:space="preserve">привлечен к административной ответственности по части 4 статьи 12.15 Кодекса Российской Федерации об административных правонарушениях </w:t>
      </w:r>
      <w:r w:rsidRPr="00F21D37">
        <w:rPr>
          <w:sz w:val="16"/>
          <w:szCs w:val="16"/>
        </w:rPr>
        <w:t xml:space="preserve">и ему назначено административное наказание </w:t>
      </w:r>
      <w:r w:rsidRPr="00F21D37" w:rsidR="00EF69AA">
        <w:rPr>
          <w:sz w:val="16"/>
          <w:szCs w:val="16"/>
        </w:rPr>
        <w:t xml:space="preserve">в виде административного штрафа в размере 5000 рублей. </w:t>
      </w:r>
    </w:p>
    <w:p w:rsidR="002A4C1D" w:rsidRPr="00F21D37" w:rsidP="005F011E">
      <w:pPr>
        <w:ind w:firstLine="720"/>
        <w:jc w:val="both"/>
        <w:rPr>
          <w:sz w:val="16"/>
          <w:szCs w:val="16"/>
        </w:rPr>
      </w:pPr>
      <w:r w:rsidRPr="00F21D37">
        <w:rPr>
          <w:sz w:val="16"/>
          <w:szCs w:val="16"/>
        </w:rPr>
        <w:t xml:space="preserve">Указанные </w:t>
      </w:r>
      <w:r w:rsidRPr="00F21D37" w:rsidR="00944205">
        <w:rPr>
          <w:sz w:val="16"/>
          <w:szCs w:val="16"/>
        </w:rPr>
        <w:t>доказательства получены с соблюдением требований статьи 26.2 Кодекса Российской Федерации об административных правонарушениях, являются достаточными и допустимыми для вывод</w:t>
      </w:r>
      <w:r w:rsidRPr="00F21D37">
        <w:rPr>
          <w:sz w:val="16"/>
          <w:szCs w:val="16"/>
        </w:rPr>
        <w:t>а</w:t>
      </w:r>
      <w:r w:rsidRPr="00F21D37" w:rsidR="00944205">
        <w:rPr>
          <w:sz w:val="16"/>
          <w:szCs w:val="16"/>
        </w:rPr>
        <w:t xml:space="preserve"> о виновности </w:t>
      </w:r>
      <w:r w:rsidRPr="00F21D37" w:rsidR="002B1078">
        <w:rPr>
          <w:sz w:val="16"/>
          <w:szCs w:val="16"/>
        </w:rPr>
        <w:t>Ногаева</w:t>
      </w:r>
      <w:r w:rsidRPr="00F21D37" w:rsidR="002B1078">
        <w:rPr>
          <w:sz w:val="16"/>
          <w:szCs w:val="16"/>
        </w:rPr>
        <w:t xml:space="preserve"> М.К. </w:t>
      </w:r>
      <w:r w:rsidRPr="00F21D37" w:rsidR="00944205">
        <w:rPr>
          <w:sz w:val="16"/>
          <w:szCs w:val="16"/>
        </w:rPr>
        <w:t xml:space="preserve">в совершении </w:t>
      </w:r>
      <w:r w:rsidRPr="00F21D37" w:rsidR="006E4394">
        <w:rPr>
          <w:sz w:val="16"/>
          <w:szCs w:val="16"/>
        </w:rPr>
        <w:t xml:space="preserve">вменяемого </w:t>
      </w:r>
      <w:r w:rsidRPr="00F21D37" w:rsidR="00944205">
        <w:rPr>
          <w:sz w:val="16"/>
          <w:szCs w:val="16"/>
        </w:rPr>
        <w:t xml:space="preserve">административного правонарушения. </w:t>
      </w:r>
    </w:p>
    <w:p w:rsidR="00884696" w:rsidRPr="00F21D37" w:rsidP="00DB6612">
      <w:pPr>
        <w:ind w:firstLine="720"/>
        <w:jc w:val="both"/>
        <w:rPr>
          <w:sz w:val="16"/>
          <w:szCs w:val="16"/>
        </w:rPr>
      </w:pPr>
      <w:r w:rsidRPr="00F21D37">
        <w:rPr>
          <w:sz w:val="16"/>
          <w:szCs w:val="16"/>
        </w:rPr>
        <w:t xml:space="preserve">При назначении </w:t>
      </w:r>
      <w:r w:rsidRPr="00F21D37" w:rsidR="002B1078">
        <w:rPr>
          <w:sz w:val="16"/>
          <w:szCs w:val="16"/>
        </w:rPr>
        <w:t>Ногаеву</w:t>
      </w:r>
      <w:r w:rsidRPr="00F21D37" w:rsidR="002B1078">
        <w:rPr>
          <w:sz w:val="16"/>
          <w:szCs w:val="16"/>
        </w:rPr>
        <w:t xml:space="preserve"> М.К. </w:t>
      </w:r>
      <w:r w:rsidRPr="00F21D37" w:rsidR="00B96B52">
        <w:rPr>
          <w:sz w:val="16"/>
          <w:szCs w:val="16"/>
        </w:rPr>
        <w:t xml:space="preserve">административного </w:t>
      </w:r>
      <w:r w:rsidRPr="00F21D37" w:rsidR="003F6B83">
        <w:rPr>
          <w:sz w:val="16"/>
          <w:szCs w:val="16"/>
        </w:rPr>
        <w:t xml:space="preserve">наказания </w:t>
      </w:r>
      <w:r w:rsidRPr="00F21D37" w:rsidR="00C01302">
        <w:rPr>
          <w:sz w:val="16"/>
          <w:szCs w:val="16"/>
        </w:rPr>
        <w:t>суд</w:t>
      </w:r>
      <w:r w:rsidRPr="00F21D37">
        <w:rPr>
          <w:sz w:val="16"/>
          <w:szCs w:val="16"/>
        </w:rPr>
        <w:t xml:space="preserve"> руководствуется</w:t>
      </w:r>
      <w:r w:rsidRPr="00F21D37" w:rsidR="00E23D50">
        <w:rPr>
          <w:sz w:val="16"/>
          <w:szCs w:val="16"/>
        </w:rPr>
        <w:t xml:space="preserve"> </w:t>
      </w:r>
      <w:r w:rsidRPr="00F21D37">
        <w:rPr>
          <w:sz w:val="16"/>
          <w:szCs w:val="16"/>
        </w:rPr>
        <w:t>общими правилами назначения административного наказания, предусмотрен</w:t>
      </w:r>
      <w:r w:rsidRPr="00F21D37" w:rsidR="00E23D50">
        <w:rPr>
          <w:sz w:val="16"/>
          <w:szCs w:val="16"/>
        </w:rPr>
        <w:t>н</w:t>
      </w:r>
      <w:r w:rsidRPr="00F21D37">
        <w:rPr>
          <w:sz w:val="16"/>
          <w:szCs w:val="16"/>
        </w:rPr>
        <w:t>ы</w:t>
      </w:r>
      <w:r w:rsidRPr="00F21D37" w:rsidR="00E23D50">
        <w:rPr>
          <w:sz w:val="16"/>
          <w:szCs w:val="16"/>
        </w:rPr>
        <w:t>ми</w:t>
      </w:r>
      <w:r w:rsidRPr="00F21D37">
        <w:rPr>
          <w:sz w:val="16"/>
          <w:szCs w:val="16"/>
        </w:rPr>
        <w:t xml:space="preserve"> статьей 4.1 Кодекса Российской Федерации об административных правонарушениях, </w:t>
      </w:r>
      <w:r w:rsidRPr="00F21D37" w:rsidR="00150438">
        <w:rPr>
          <w:sz w:val="16"/>
          <w:szCs w:val="16"/>
        </w:rPr>
        <w:t xml:space="preserve">учитывает </w:t>
      </w:r>
      <w:r w:rsidRPr="00F21D37" w:rsidR="00B53039">
        <w:rPr>
          <w:sz w:val="16"/>
          <w:szCs w:val="16"/>
        </w:rPr>
        <w:t xml:space="preserve">сведения о личности </w:t>
      </w:r>
      <w:r w:rsidRPr="00F21D37" w:rsidR="00CE2F66">
        <w:rPr>
          <w:sz w:val="16"/>
          <w:szCs w:val="16"/>
        </w:rPr>
        <w:t>виновного</w:t>
      </w:r>
      <w:r w:rsidRPr="00F21D37" w:rsidR="00B53039">
        <w:rPr>
          <w:sz w:val="16"/>
          <w:szCs w:val="16"/>
        </w:rPr>
        <w:t xml:space="preserve">, </w:t>
      </w:r>
      <w:r w:rsidRPr="00F21D37" w:rsidR="00150438">
        <w:rPr>
          <w:sz w:val="16"/>
          <w:szCs w:val="16"/>
        </w:rPr>
        <w:t xml:space="preserve">характер совершенного правонарушения и обстоятельства </w:t>
      </w:r>
      <w:r w:rsidRPr="00F21D37" w:rsidR="00E161DC">
        <w:rPr>
          <w:sz w:val="16"/>
          <w:szCs w:val="16"/>
        </w:rPr>
        <w:t xml:space="preserve">его </w:t>
      </w:r>
      <w:r w:rsidRPr="00F21D37" w:rsidR="00EF69AA">
        <w:rPr>
          <w:sz w:val="16"/>
          <w:szCs w:val="16"/>
        </w:rPr>
        <w:t>совершения</w:t>
      </w:r>
      <w:r w:rsidRPr="00F21D37" w:rsidR="00A74B22">
        <w:rPr>
          <w:sz w:val="16"/>
          <w:szCs w:val="16"/>
        </w:rPr>
        <w:t>, признание вины,</w:t>
      </w:r>
      <w:r w:rsidRPr="00F21D37" w:rsidR="00790CF8">
        <w:rPr>
          <w:sz w:val="16"/>
          <w:szCs w:val="16"/>
        </w:rPr>
        <w:t xml:space="preserve"> что установлено в протоколе об административном правонарушении</w:t>
      </w:r>
      <w:r w:rsidRPr="00F21D37">
        <w:rPr>
          <w:sz w:val="16"/>
          <w:szCs w:val="16"/>
        </w:rPr>
        <w:t>.</w:t>
      </w:r>
    </w:p>
    <w:p w:rsidR="003F6B83" w:rsidRPr="00F21D37" w:rsidP="00944205">
      <w:pPr>
        <w:ind w:firstLine="720"/>
        <w:jc w:val="both"/>
        <w:rPr>
          <w:sz w:val="16"/>
          <w:szCs w:val="16"/>
        </w:rPr>
      </w:pPr>
      <w:r w:rsidRPr="00F21D37">
        <w:rPr>
          <w:sz w:val="16"/>
          <w:szCs w:val="16"/>
        </w:rPr>
        <w:t xml:space="preserve">На основании изложенного, руководствуясь статьями 29.9, 29.10 Кодекса Российской Федерации об административных правонарушениях, </w:t>
      </w:r>
      <w:r w:rsidRPr="00F21D37" w:rsidR="0051219B">
        <w:rPr>
          <w:sz w:val="16"/>
          <w:szCs w:val="16"/>
        </w:rPr>
        <w:t>суд</w:t>
      </w:r>
    </w:p>
    <w:p w:rsidR="00944205" w:rsidRPr="00F21D37" w:rsidP="00B53039">
      <w:pPr>
        <w:jc w:val="center"/>
        <w:rPr>
          <w:sz w:val="16"/>
          <w:szCs w:val="16"/>
        </w:rPr>
      </w:pPr>
      <w:r w:rsidRPr="00F21D37">
        <w:rPr>
          <w:sz w:val="16"/>
          <w:szCs w:val="16"/>
        </w:rPr>
        <w:t>постановил:</w:t>
      </w:r>
    </w:p>
    <w:p w:rsidR="00944205" w:rsidRPr="00F21D37" w:rsidP="00944205">
      <w:pPr>
        <w:pStyle w:val="BodyText"/>
        <w:ind w:firstLine="720"/>
        <w:jc w:val="center"/>
        <w:rPr>
          <w:spacing w:val="40"/>
          <w:sz w:val="16"/>
          <w:szCs w:val="16"/>
        </w:rPr>
      </w:pPr>
    </w:p>
    <w:p w:rsidR="00363ECD" w:rsidRPr="00F21D37" w:rsidP="00363ECD">
      <w:pPr>
        <w:ind w:firstLine="709"/>
        <w:jc w:val="both"/>
        <w:rPr>
          <w:color w:val="000000"/>
          <w:sz w:val="16"/>
          <w:szCs w:val="16"/>
        </w:rPr>
      </w:pPr>
      <w:r w:rsidRPr="00F21D37">
        <w:rPr>
          <w:sz w:val="16"/>
          <w:szCs w:val="16"/>
        </w:rPr>
        <w:t>п</w:t>
      </w:r>
      <w:r w:rsidRPr="00F21D37" w:rsidR="00150438">
        <w:rPr>
          <w:sz w:val="16"/>
          <w:szCs w:val="16"/>
        </w:rPr>
        <w:t xml:space="preserve">ризнать </w:t>
      </w:r>
      <w:r w:rsidRPr="00F21D37" w:rsidR="002B1078">
        <w:rPr>
          <w:sz w:val="16"/>
          <w:szCs w:val="16"/>
        </w:rPr>
        <w:t>Ногаева</w:t>
      </w:r>
      <w:r w:rsidRPr="00F21D37" w:rsidR="002B1078">
        <w:rPr>
          <w:sz w:val="16"/>
          <w:szCs w:val="16"/>
        </w:rPr>
        <w:t xml:space="preserve"> М</w:t>
      </w:r>
      <w:r w:rsidRPr="00F21D37" w:rsidR="00F21D37">
        <w:rPr>
          <w:sz w:val="16"/>
          <w:szCs w:val="16"/>
        </w:rPr>
        <w:t>.</w:t>
      </w:r>
      <w:r w:rsidRPr="00F21D37" w:rsidR="002B1078">
        <w:rPr>
          <w:sz w:val="16"/>
          <w:szCs w:val="16"/>
        </w:rPr>
        <w:t>К</w:t>
      </w:r>
      <w:r w:rsidRPr="00F21D37" w:rsidR="00F21D37">
        <w:rPr>
          <w:sz w:val="16"/>
          <w:szCs w:val="16"/>
        </w:rPr>
        <w:t>.</w:t>
      </w:r>
      <w:r w:rsidRPr="00F21D37" w:rsidR="002B1078">
        <w:rPr>
          <w:sz w:val="16"/>
          <w:szCs w:val="16"/>
        </w:rPr>
        <w:t xml:space="preserve"> </w:t>
      </w:r>
      <w:r w:rsidRPr="00F21D37" w:rsidR="00944205">
        <w:rPr>
          <w:sz w:val="16"/>
          <w:szCs w:val="16"/>
        </w:rPr>
        <w:t xml:space="preserve">виновным в совершении административного правонарушения, предусмотренного частью </w:t>
      </w:r>
      <w:r w:rsidRPr="00F21D37" w:rsidR="00EF69AA">
        <w:rPr>
          <w:sz w:val="16"/>
          <w:szCs w:val="16"/>
        </w:rPr>
        <w:t>5</w:t>
      </w:r>
      <w:r w:rsidRPr="00F21D37" w:rsidR="00944205">
        <w:rPr>
          <w:sz w:val="16"/>
          <w:szCs w:val="16"/>
        </w:rPr>
        <w:t xml:space="preserve"> статьи 12.15 Кодекса Российской Федерации об административных правонарушениях, и </w:t>
      </w:r>
      <w:r w:rsidRPr="00F21D37">
        <w:rPr>
          <w:sz w:val="16"/>
          <w:szCs w:val="16"/>
        </w:rPr>
        <w:t xml:space="preserve">назначить ему административное наказание в виде </w:t>
      </w:r>
      <w:r w:rsidRPr="00F21D37">
        <w:rPr>
          <w:color w:val="000000"/>
          <w:sz w:val="16"/>
          <w:szCs w:val="16"/>
        </w:rPr>
        <w:t xml:space="preserve">лишения права управления транспортными средствами на </w:t>
      </w:r>
      <w:r w:rsidRPr="00F21D37">
        <w:rPr>
          <w:sz w:val="16"/>
          <w:szCs w:val="16"/>
        </w:rPr>
        <w:t xml:space="preserve">срок </w:t>
      </w:r>
      <w:r w:rsidRPr="00F21D37" w:rsidR="008376F8">
        <w:rPr>
          <w:sz w:val="16"/>
          <w:szCs w:val="16"/>
        </w:rPr>
        <w:t>1</w:t>
      </w:r>
      <w:r w:rsidRPr="00F21D37">
        <w:rPr>
          <w:sz w:val="16"/>
          <w:szCs w:val="16"/>
        </w:rPr>
        <w:t xml:space="preserve"> (</w:t>
      </w:r>
      <w:r w:rsidRPr="00F21D37" w:rsidR="008376F8">
        <w:rPr>
          <w:sz w:val="16"/>
          <w:szCs w:val="16"/>
        </w:rPr>
        <w:t>один</w:t>
      </w:r>
      <w:r w:rsidRPr="00F21D37">
        <w:rPr>
          <w:sz w:val="16"/>
          <w:szCs w:val="16"/>
        </w:rPr>
        <w:t xml:space="preserve">) </w:t>
      </w:r>
      <w:r w:rsidRPr="00F21D37" w:rsidR="008376F8">
        <w:rPr>
          <w:sz w:val="16"/>
          <w:szCs w:val="16"/>
        </w:rPr>
        <w:t>год</w:t>
      </w:r>
      <w:r w:rsidRPr="00F21D37">
        <w:rPr>
          <w:sz w:val="16"/>
          <w:szCs w:val="16"/>
        </w:rPr>
        <w:t>.</w:t>
      </w:r>
    </w:p>
    <w:p w:rsidR="00363ECD" w:rsidRPr="00F21D37" w:rsidP="00363ECD">
      <w:pPr>
        <w:pStyle w:val="ConsPlusNormal"/>
        <w:ind w:firstLine="709"/>
        <w:jc w:val="both"/>
        <w:rPr>
          <w:color w:val="000000"/>
          <w:sz w:val="16"/>
          <w:szCs w:val="16"/>
        </w:rPr>
      </w:pPr>
      <w:r w:rsidRPr="00F21D37">
        <w:rPr>
          <w:color w:val="000000"/>
          <w:sz w:val="16"/>
          <w:szCs w:val="16"/>
        </w:rPr>
        <w:t>Разъяснить</w:t>
      </w:r>
      <w:r w:rsidRPr="00F21D37" w:rsidR="008376F8">
        <w:rPr>
          <w:sz w:val="16"/>
          <w:szCs w:val="16"/>
        </w:rPr>
        <w:t>,</w:t>
      </w:r>
      <w:r w:rsidRPr="00F21D37">
        <w:rPr>
          <w:color w:val="000000"/>
          <w:sz w:val="16"/>
          <w:szCs w:val="16"/>
        </w:rPr>
        <w:t xml:space="preserve"> что </w:t>
      </w:r>
      <w:r w:rsidRPr="00F21D37" w:rsidR="00B65044">
        <w:rPr>
          <w:color w:val="000000"/>
          <w:sz w:val="16"/>
          <w:szCs w:val="16"/>
        </w:rPr>
        <w:t xml:space="preserve">в </w:t>
      </w:r>
      <w:r w:rsidRPr="00F21D37">
        <w:rPr>
          <w:color w:val="000000"/>
          <w:sz w:val="16"/>
          <w:szCs w:val="16"/>
        </w:rPr>
        <w:t>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специального права, должно сдать документы в органы ОГИБДД, а в случае утраты указанных документов заявить об этом в указанный орган в тот же срок.</w:t>
      </w:r>
      <w:r w:rsidRPr="00F21D37">
        <w:rPr>
          <w:color w:val="000000"/>
          <w:sz w:val="16"/>
          <w:szCs w:val="16"/>
        </w:rPr>
        <w:t xml:space="preserve">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63ECD" w:rsidRPr="00F21D37" w:rsidP="00363ECD">
      <w:pPr>
        <w:pStyle w:val="ConsPlusNormal"/>
        <w:ind w:firstLine="709"/>
        <w:jc w:val="both"/>
        <w:rPr>
          <w:color w:val="000000"/>
          <w:sz w:val="16"/>
          <w:szCs w:val="16"/>
        </w:rPr>
      </w:pPr>
      <w:r w:rsidRPr="00F21D37">
        <w:rPr>
          <w:color w:val="000000"/>
          <w:sz w:val="16"/>
          <w:szCs w:val="16"/>
        </w:rPr>
        <w:t>Контроль за и</w:t>
      </w:r>
      <w:r w:rsidRPr="00F21D37">
        <w:rPr>
          <w:color w:val="000000"/>
          <w:sz w:val="16"/>
          <w:szCs w:val="16"/>
        </w:rPr>
        <w:t>сполнени</w:t>
      </w:r>
      <w:r w:rsidRPr="00F21D37">
        <w:rPr>
          <w:color w:val="000000"/>
          <w:sz w:val="16"/>
          <w:szCs w:val="16"/>
        </w:rPr>
        <w:t>ем</w:t>
      </w:r>
      <w:r w:rsidRPr="00F21D37">
        <w:rPr>
          <w:color w:val="000000"/>
          <w:sz w:val="16"/>
          <w:szCs w:val="16"/>
        </w:rPr>
        <w:t xml:space="preserve"> постановления возложить на </w:t>
      </w:r>
      <w:r w:rsidRPr="00F21D37" w:rsidR="00CE2F66">
        <w:rPr>
          <w:color w:val="000000"/>
          <w:sz w:val="16"/>
          <w:szCs w:val="16"/>
        </w:rPr>
        <w:t>О</w:t>
      </w:r>
      <w:r w:rsidRPr="00F21D37">
        <w:rPr>
          <w:color w:val="000000"/>
          <w:sz w:val="16"/>
          <w:szCs w:val="16"/>
        </w:rPr>
        <w:t xml:space="preserve">ГИБДД </w:t>
      </w:r>
      <w:r w:rsidRPr="00F21D37" w:rsidR="002B1078">
        <w:rPr>
          <w:sz w:val="16"/>
          <w:szCs w:val="16"/>
        </w:rPr>
        <w:t xml:space="preserve">УМВД России </w:t>
      </w:r>
      <w:r w:rsidRPr="00F21D37" w:rsidR="002B1078">
        <w:rPr>
          <w:sz w:val="16"/>
          <w:szCs w:val="16"/>
        </w:rPr>
        <w:t>по</w:t>
      </w:r>
      <w:r w:rsidRPr="00F21D37" w:rsidR="002B1078">
        <w:rPr>
          <w:sz w:val="16"/>
          <w:szCs w:val="16"/>
        </w:rPr>
        <w:t xml:space="preserve"> </w:t>
      </w:r>
      <w:r w:rsidRPr="00F21D37" w:rsidR="00F21D37">
        <w:rPr>
          <w:sz w:val="16"/>
          <w:szCs w:val="16"/>
        </w:rPr>
        <w:t>***</w:t>
      </w:r>
      <w:r w:rsidRPr="00F21D37">
        <w:rPr>
          <w:color w:val="000000"/>
          <w:sz w:val="16"/>
          <w:szCs w:val="16"/>
        </w:rPr>
        <w:t xml:space="preserve">. </w:t>
      </w:r>
    </w:p>
    <w:p w:rsidR="00944205" w:rsidRPr="00F21D37" w:rsidP="00944205">
      <w:pPr>
        <w:tabs>
          <w:tab w:val="left" w:pos="0"/>
        </w:tabs>
        <w:ind w:firstLine="720"/>
        <w:jc w:val="both"/>
        <w:rPr>
          <w:sz w:val="16"/>
          <w:szCs w:val="16"/>
        </w:rPr>
      </w:pPr>
      <w:r w:rsidRPr="00F21D37">
        <w:rPr>
          <w:sz w:val="16"/>
          <w:szCs w:val="16"/>
        </w:rPr>
        <w:t xml:space="preserve">Постановление может быть обжаловано в </w:t>
      </w:r>
      <w:r w:rsidRPr="00F21D37" w:rsidR="00DE7E7C">
        <w:rPr>
          <w:sz w:val="16"/>
          <w:szCs w:val="16"/>
        </w:rPr>
        <w:t>Бавлинский</w:t>
      </w:r>
      <w:r w:rsidRPr="00F21D37">
        <w:rPr>
          <w:sz w:val="16"/>
          <w:szCs w:val="16"/>
        </w:rPr>
        <w:t xml:space="preserve"> </w:t>
      </w:r>
      <w:r w:rsidRPr="00F21D37" w:rsidR="00DE7E7C">
        <w:rPr>
          <w:sz w:val="16"/>
          <w:szCs w:val="16"/>
        </w:rPr>
        <w:t>городской</w:t>
      </w:r>
      <w:r w:rsidRPr="00F21D37">
        <w:rPr>
          <w:sz w:val="16"/>
          <w:szCs w:val="16"/>
        </w:rPr>
        <w:t xml:space="preserve"> суд Республики Татарстан в течение десяти суток со дня вручения или получения копии постановления через судебный участок.</w:t>
      </w:r>
    </w:p>
    <w:p w:rsidR="00944205" w:rsidRPr="00F21D37" w:rsidP="00944205">
      <w:pPr>
        <w:jc w:val="center"/>
        <w:rPr>
          <w:sz w:val="16"/>
          <w:szCs w:val="16"/>
        </w:rPr>
      </w:pPr>
    </w:p>
    <w:p w:rsidR="00330C13" w:rsidRPr="00F21D37" w:rsidP="00330C13">
      <w:pPr>
        <w:ind w:firstLine="709"/>
        <w:rPr>
          <w:sz w:val="16"/>
          <w:szCs w:val="16"/>
        </w:rPr>
      </w:pPr>
      <w:r w:rsidRPr="00F21D37">
        <w:rPr>
          <w:sz w:val="16"/>
          <w:szCs w:val="16"/>
        </w:rPr>
        <w:t>Мировой судья: подпись</w:t>
      </w:r>
    </w:p>
    <w:p w:rsidR="00330C13" w:rsidRPr="00F21D37" w:rsidP="00330C13">
      <w:pPr>
        <w:pStyle w:val="BodyText"/>
        <w:ind w:right="27" w:firstLine="709"/>
        <w:rPr>
          <w:sz w:val="16"/>
          <w:szCs w:val="16"/>
        </w:rPr>
      </w:pPr>
      <w:r w:rsidRPr="00F21D37">
        <w:rPr>
          <w:sz w:val="16"/>
          <w:szCs w:val="16"/>
        </w:rPr>
        <w:t>Копия верна. Мировой судья:</w:t>
      </w:r>
      <w:r w:rsidRPr="00F21D37">
        <w:rPr>
          <w:sz w:val="16"/>
          <w:szCs w:val="16"/>
        </w:rPr>
        <w:tab/>
        <w:t xml:space="preserve">                                  С.М. </w:t>
      </w:r>
      <w:r w:rsidRPr="00F21D37">
        <w:rPr>
          <w:sz w:val="16"/>
          <w:szCs w:val="16"/>
        </w:rPr>
        <w:t>Гатиятуллина</w:t>
      </w:r>
    </w:p>
    <w:p w:rsidR="00330C13" w:rsidRPr="00F21D37" w:rsidP="00330C13">
      <w:pPr>
        <w:pStyle w:val="BodyText"/>
        <w:ind w:right="27" w:firstLine="709"/>
        <w:rPr>
          <w:sz w:val="16"/>
          <w:szCs w:val="16"/>
        </w:rPr>
      </w:pPr>
      <w:r w:rsidRPr="00F21D37">
        <w:rPr>
          <w:sz w:val="16"/>
          <w:szCs w:val="16"/>
        </w:rPr>
        <w:t xml:space="preserve">Постановление вступило в законную силу: </w:t>
      </w:r>
    </w:p>
    <w:p w:rsidR="00330C13" w:rsidP="00330C13">
      <w:pPr>
        <w:pStyle w:val="BodyText"/>
        <w:ind w:right="27" w:firstLine="709"/>
        <w:rPr>
          <w:sz w:val="16"/>
          <w:szCs w:val="16"/>
        </w:rPr>
      </w:pPr>
      <w:r w:rsidRPr="00F21D37">
        <w:rPr>
          <w:sz w:val="16"/>
          <w:szCs w:val="16"/>
        </w:rPr>
        <w:t xml:space="preserve">Мировой судья:                                                        </w:t>
      </w:r>
      <w:r w:rsidR="00F21D37">
        <w:rPr>
          <w:sz w:val="16"/>
          <w:szCs w:val="16"/>
        </w:rPr>
        <w:t xml:space="preserve">   </w:t>
      </w:r>
      <w:r w:rsidRPr="00F21D37">
        <w:rPr>
          <w:sz w:val="16"/>
          <w:szCs w:val="16"/>
        </w:rPr>
        <w:t xml:space="preserve"> С.М. </w:t>
      </w:r>
      <w:r w:rsidRPr="00F21D37">
        <w:rPr>
          <w:sz w:val="16"/>
          <w:szCs w:val="16"/>
        </w:rPr>
        <w:t>Гатиятуллина</w:t>
      </w:r>
    </w:p>
    <w:p w:rsidR="00F21D37" w:rsidP="00330C13">
      <w:pPr>
        <w:pStyle w:val="BodyText"/>
        <w:ind w:right="27" w:firstLine="709"/>
        <w:rPr>
          <w:sz w:val="16"/>
          <w:szCs w:val="16"/>
        </w:rPr>
      </w:pPr>
    </w:p>
    <w:p w:rsidR="00F21D37" w:rsidP="00330C13">
      <w:pPr>
        <w:pStyle w:val="BodyText"/>
        <w:ind w:right="27" w:firstLine="709"/>
        <w:rPr>
          <w:sz w:val="16"/>
          <w:szCs w:val="16"/>
        </w:rPr>
      </w:pPr>
    </w:p>
    <w:p w:rsidR="00F21D37" w:rsidRPr="00F21D37" w:rsidP="00330C13">
      <w:pPr>
        <w:pStyle w:val="BodyText"/>
        <w:ind w:right="27" w:firstLine="709"/>
        <w:rPr>
          <w:sz w:val="16"/>
          <w:szCs w:val="16"/>
        </w:rPr>
      </w:pPr>
      <w:r>
        <w:rPr>
          <w:sz w:val="16"/>
          <w:szCs w:val="16"/>
        </w:rPr>
        <w:t>ПОДЛЕЖИТ РАЗМЕЩЕНИЮ. СОГЛАСОВАНО ______________С.М. Гатиятуллина</w:t>
      </w:r>
    </w:p>
    <w:sectPr w:rsidSect="00F21D37">
      <w:pgSz w:w="11906" w:h="16838"/>
      <w:pgMar w:top="284" w:right="424"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characterSpacingControl w:val="doNotCompress"/>
  <w:compat/>
  <w:rsids>
    <w:rsidRoot w:val="00944205"/>
    <w:rsid w:val="000007C6"/>
    <w:rsid w:val="00000C3D"/>
    <w:rsid w:val="000A616E"/>
    <w:rsid w:val="000D2FB2"/>
    <w:rsid w:val="000F0C23"/>
    <w:rsid w:val="00150438"/>
    <w:rsid w:val="001801F0"/>
    <w:rsid w:val="0018465B"/>
    <w:rsid w:val="001F605A"/>
    <w:rsid w:val="00214435"/>
    <w:rsid w:val="00265C8D"/>
    <w:rsid w:val="0026716E"/>
    <w:rsid w:val="002A4C1D"/>
    <w:rsid w:val="002B1078"/>
    <w:rsid w:val="00325043"/>
    <w:rsid w:val="00330C13"/>
    <w:rsid w:val="00343CFD"/>
    <w:rsid w:val="00345728"/>
    <w:rsid w:val="00363ECD"/>
    <w:rsid w:val="003719DA"/>
    <w:rsid w:val="003929A0"/>
    <w:rsid w:val="003A3757"/>
    <w:rsid w:val="003D0803"/>
    <w:rsid w:val="003F05F7"/>
    <w:rsid w:val="003F18B3"/>
    <w:rsid w:val="003F6B83"/>
    <w:rsid w:val="00404D81"/>
    <w:rsid w:val="00424260"/>
    <w:rsid w:val="00441BC9"/>
    <w:rsid w:val="0047517B"/>
    <w:rsid w:val="00475ED4"/>
    <w:rsid w:val="004A47A4"/>
    <w:rsid w:val="004D178D"/>
    <w:rsid w:val="004D7540"/>
    <w:rsid w:val="004F0924"/>
    <w:rsid w:val="004F3C6D"/>
    <w:rsid w:val="005045F3"/>
    <w:rsid w:val="0051219B"/>
    <w:rsid w:val="00575B7A"/>
    <w:rsid w:val="00575C61"/>
    <w:rsid w:val="00580509"/>
    <w:rsid w:val="005A414F"/>
    <w:rsid w:val="005E037D"/>
    <w:rsid w:val="005F011E"/>
    <w:rsid w:val="005F5513"/>
    <w:rsid w:val="005F695A"/>
    <w:rsid w:val="005F76D4"/>
    <w:rsid w:val="00615EC4"/>
    <w:rsid w:val="00643BE0"/>
    <w:rsid w:val="006462DB"/>
    <w:rsid w:val="00677C42"/>
    <w:rsid w:val="006A0338"/>
    <w:rsid w:val="006E4394"/>
    <w:rsid w:val="006E7789"/>
    <w:rsid w:val="007416B3"/>
    <w:rsid w:val="0075082B"/>
    <w:rsid w:val="00754D14"/>
    <w:rsid w:val="00761A13"/>
    <w:rsid w:val="0077027F"/>
    <w:rsid w:val="00790CF8"/>
    <w:rsid w:val="007D1DFD"/>
    <w:rsid w:val="007D35D1"/>
    <w:rsid w:val="007D444E"/>
    <w:rsid w:val="00822CFF"/>
    <w:rsid w:val="008376F8"/>
    <w:rsid w:val="008460B2"/>
    <w:rsid w:val="00873A05"/>
    <w:rsid w:val="00875CCB"/>
    <w:rsid w:val="00884696"/>
    <w:rsid w:val="008A6D51"/>
    <w:rsid w:val="008D38A6"/>
    <w:rsid w:val="0093215B"/>
    <w:rsid w:val="00944205"/>
    <w:rsid w:val="009A0582"/>
    <w:rsid w:val="009C3D5C"/>
    <w:rsid w:val="00A360A9"/>
    <w:rsid w:val="00A6255E"/>
    <w:rsid w:val="00A74B22"/>
    <w:rsid w:val="00AB1C3D"/>
    <w:rsid w:val="00AC2E74"/>
    <w:rsid w:val="00AE5FB8"/>
    <w:rsid w:val="00AF1319"/>
    <w:rsid w:val="00B34342"/>
    <w:rsid w:val="00B53039"/>
    <w:rsid w:val="00B61260"/>
    <w:rsid w:val="00B65044"/>
    <w:rsid w:val="00B66C4E"/>
    <w:rsid w:val="00B67A75"/>
    <w:rsid w:val="00B67B5C"/>
    <w:rsid w:val="00B742E2"/>
    <w:rsid w:val="00B74800"/>
    <w:rsid w:val="00B75970"/>
    <w:rsid w:val="00B96B52"/>
    <w:rsid w:val="00BA4108"/>
    <w:rsid w:val="00BB3EFF"/>
    <w:rsid w:val="00C01302"/>
    <w:rsid w:val="00C84899"/>
    <w:rsid w:val="00CE2F66"/>
    <w:rsid w:val="00D05176"/>
    <w:rsid w:val="00D13617"/>
    <w:rsid w:val="00D55B95"/>
    <w:rsid w:val="00D76892"/>
    <w:rsid w:val="00DB6612"/>
    <w:rsid w:val="00DC6BB2"/>
    <w:rsid w:val="00DE364D"/>
    <w:rsid w:val="00DE7E7C"/>
    <w:rsid w:val="00E052F9"/>
    <w:rsid w:val="00E161DC"/>
    <w:rsid w:val="00E23D50"/>
    <w:rsid w:val="00E3320B"/>
    <w:rsid w:val="00E50794"/>
    <w:rsid w:val="00E648FC"/>
    <w:rsid w:val="00E8180A"/>
    <w:rsid w:val="00E97B38"/>
    <w:rsid w:val="00ED2C42"/>
    <w:rsid w:val="00EF69AA"/>
    <w:rsid w:val="00F14F3B"/>
    <w:rsid w:val="00F175B8"/>
    <w:rsid w:val="00F21D37"/>
    <w:rsid w:val="00F60333"/>
    <w:rsid w:val="00FB67E6"/>
    <w:rsid w:val="00FC0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44205"/>
    <w:pPr>
      <w:jc w:val="both"/>
    </w:pPr>
    <w:rPr>
      <w:sz w:val="24"/>
    </w:rPr>
  </w:style>
  <w:style w:type="character" w:customStyle="1" w:styleId="a">
    <w:name w:val="Основной текст Знак"/>
    <w:basedOn w:val="DefaultParagraphFont"/>
    <w:link w:val="BodyText"/>
    <w:locked/>
    <w:rsid w:val="00944205"/>
    <w:rPr>
      <w:sz w:val="24"/>
      <w:lang w:val="ru-RU" w:eastAsia="ru-RU" w:bidi="ar-SA"/>
    </w:rPr>
  </w:style>
  <w:style w:type="paragraph" w:styleId="BlockText">
    <w:name w:val="Block Text"/>
    <w:basedOn w:val="Normal"/>
    <w:rsid w:val="00DE7E7C"/>
    <w:pPr>
      <w:ind w:left="-567" w:right="-766"/>
      <w:jc w:val="both"/>
    </w:pPr>
    <w:rPr>
      <w:sz w:val="24"/>
    </w:rPr>
  </w:style>
  <w:style w:type="paragraph" w:customStyle="1" w:styleId="ConsPlusNormal">
    <w:name w:val="ConsPlusNormal"/>
    <w:rsid w:val="00363ECD"/>
    <w:pPr>
      <w:autoSpaceDE w:val="0"/>
      <w:autoSpaceDN w:val="0"/>
      <w:adjustRightInd w:val="0"/>
    </w:pPr>
    <w:rPr>
      <w:sz w:val="28"/>
      <w:szCs w:val="28"/>
    </w:rPr>
  </w:style>
  <w:style w:type="character" w:styleId="Hyperlink">
    <w:name w:val="Hyperlink"/>
    <w:rsid w:val="007D35D1"/>
    <w:rPr>
      <w:color w:val="000080"/>
      <w:u w:val="single"/>
    </w:rPr>
  </w:style>
  <w:style w:type="paragraph" w:styleId="BodyTextIndent2">
    <w:name w:val="Body Text Indent 2"/>
    <w:basedOn w:val="Normal"/>
    <w:rsid w:val="00EF69AA"/>
    <w:pPr>
      <w:spacing w:after="120" w:line="480" w:lineRule="auto"/>
      <w:ind w:left="283"/>
    </w:pPr>
  </w:style>
  <w:style w:type="paragraph" w:styleId="DocumentMap">
    <w:name w:val="Document Map"/>
    <w:basedOn w:val="Normal"/>
    <w:semiHidden/>
    <w:rsid w:val="00C84899"/>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B6956585A215A3044BF611DEA50D6350C68C4BC8C633C3FC1AEC426CFE16A7B69A2C7380427VE1FI" TargetMode="External" /><Relationship Id="rId5" Type="http://schemas.openxmlformats.org/officeDocument/2006/relationships/hyperlink" Target="consultantplus://offline/ref=F10D3C1463E0DA71D5FBB723262E8291DC5AA712F629D1EC2AF1DDFC4134E755EF2E255FDADAA5r0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