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C47509">
        <w:rPr>
          <w:sz w:val="28"/>
        </w:rPr>
        <w:t>0750-36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C47509">
        <w:rPr>
          <w:sz w:val="28"/>
          <w:szCs w:val="28"/>
        </w:rPr>
        <w:t>Дело № 5-7-172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19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47509">
        <w:rPr>
          <w:sz w:val="28"/>
          <w:szCs w:val="28"/>
        </w:rPr>
        <w:t>Каюмова С</w:t>
      </w:r>
      <w:r w:rsidR="006524EF">
        <w:rPr>
          <w:sz w:val="28"/>
          <w:szCs w:val="28"/>
        </w:rPr>
        <w:t>.</w:t>
      </w:r>
      <w:r w:rsidR="00C47509">
        <w:rPr>
          <w:sz w:val="28"/>
          <w:szCs w:val="28"/>
        </w:rPr>
        <w:t>Н</w:t>
      </w:r>
      <w:r w:rsidR="006524EF">
        <w:rPr>
          <w:sz w:val="28"/>
          <w:szCs w:val="28"/>
        </w:rPr>
        <w:t>. (данные изъяты)</w:t>
      </w:r>
      <w:r w:rsidRPr="000423D9" w:rsidR="00CA407C">
        <w:rPr>
          <w:sz w:val="28"/>
          <w:szCs w:val="28"/>
        </w:rPr>
        <w:t>,</w:t>
      </w:r>
    </w:p>
    <w:p w:rsidR="0089377D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C47509">
        <w:rPr>
          <w:sz w:val="28"/>
          <w:szCs w:val="28"/>
        </w:rPr>
        <w:t xml:space="preserve"> в 16.55</w:t>
      </w:r>
      <w:r w:rsidRPr="00A02704" w:rsidR="00A02704">
        <w:rPr>
          <w:sz w:val="28"/>
          <w:szCs w:val="28"/>
        </w:rPr>
        <w:t xml:space="preserve"> часов </w:t>
      </w:r>
      <w:r w:rsidR="00C47509">
        <w:rPr>
          <w:sz w:val="28"/>
          <w:szCs w:val="28"/>
        </w:rPr>
        <w:t>Каюмов С.Н.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C47509">
        <w:rPr>
          <w:sz w:val="28"/>
          <w:szCs w:val="28"/>
        </w:rPr>
        <w:t xml:space="preserve">возле </w:t>
      </w:r>
      <w:r w:rsidR="006524EF">
        <w:rPr>
          <w:sz w:val="28"/>
          <w:szCs w:val="28"/>
        </w:rPr>
        <w:t>(данные изъяты)</w:t>
      </w:r>
      <w:r w:rsidR="006524EF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Каюмов С.Н.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C47509">
        <w:rPr>
          <w:sz w:val="28"/>
          <w:szCs w:val="28"/>
        </w:rPr>
        <w:t>Каюмова С.Н.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0A2ABA">
        <w:rPr>
          <w:sz w:val="28"/>
          <w:szCs w:val="28"/>
        </w:rPr>
        <w:t>истративном правонарушении от 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C47509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C47509">
        <w:rPr>
          <w:sz w:val="28"/>
          <w:szCs w:val="28"/>
        </w:rPr>
        <w:t>Каюмова С.Н.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C47509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 xml:space="preserve">, смягчающим административную ответственность               </w:t>
      </w:r>
      <w:r w:rsidR="00C47509">
        <w:rPr>
          <w:sz w:val="28"/>
          <w:szCs w:val="28"/>
        </w:rPr>
        <w:t>Каюмова С.Н.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47509">
        <w:rPr>
          <w:sz w:val="28"/>
          <w:szCs w:val="28"/>
        </w:rPr>
        <w:t>Каюмова С.Н.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47509">
        <w:rPr>
          <w:sz w:val="28"/>
          <w:szCs w:val="28"/>
        </w:rPr>
        <w:t>Каюмовым С.Н.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Каюмова С</w:t>
      </w:r>
      <w:r w:rsidR="006524E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524E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C47509">
        <w:rPr>
          <w:sz w:val="28"/>
          <w:szCs w:val="28"/>
        </w:rPr>
        <w:t>18</w:t>
      </w:r>
      <w:r w:rsidR="005A6D32">
        <w:rPr>
          <w:sz w:val="28"/>
          <w:szCs w:val="28"/>
        </w:rPr>
        <w:t>.</w:t>
      </w:r>
      <w:r w:rsidR="00C47509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0A2ABA">
        <w:rPr>
          <w:sz w:val="28"/>
          <w:szCs w:val="28"/>
        </w:rPr>
        <w:t>в 18.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24EF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5081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D926-D35F-4DB6-86B0-6098F3AA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