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691" w:rsidP="00760560">
      <w:pPr>
        <w:ind w:right="-5"/>
        <w:rPr>
          <w:sz w:val="28"/>
          <w:szCs w:val="28"/>
        </w:rPr>
      </w:pPr>
      <w:r>
        <w:rPr>
          <w:sz w:val="28"/>
          <w:szCs w:val="28"/>
        </w:rPr>
        <w:t>УИД 16MS0088-01-2021-003838-68</w:t>
      </w:r>
      <w:r w:rsidR="0062580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Дело № 5-7-11/2022</w:t>
      </w:r>
    </w:p>
    <w:p w:rsidR="00625806" w:rsidP="00755691">
      <w:pPr>
        <w:ind w:right="-5"/>
        <w:jc w:val="center"/>
        <w:rPr>
          <w:sz w:val="28"/>
          <w:szCs w:val="28"/>
        </w:rPr>
      </w:pPr>
    </w:p>
    <w:p w:rsidR="00755691" w:rsidP="0075569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5691" w:rsidP="00755691">
      <w:pPr>
        <w:ind w:right="-5"/>
        <w:jc w:val="both"/>
        <w:rPr>
          <w:sz w:val="28"/>
          <w:szCs w:val="28"/>
        </w:rPr>
      </w:pPr>
    </w:p>
    <w:p w:rsidR="00214B31" w:rsidRPr="00CB57D5" w:rsidP="0075569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24 января 2022</w:t>
      </w:r>
      <w:r w:rsidR="00755691">
        <w:rPr>
          <w:sz w:val="28"/>
          <w:szCs w:val="28"/>
        </w:rPr>
        <w:t xml:space="preserve"> года</w:t>
      </w:r>
      <w:r w:rsidR="00755691">
        <w:rPr>
          <w:sz w:val="28"/>
          <w:szCs w:val="28"/>
        </w:rPr>
        <w:tab/>
        <w:t xml:space="preserve">                                      </w:t>
      </w:r>
      <w:r w:rsidR="004E2B86">
        <w:rPr>
          <w:sz w:val="28"/>
          <w:szCs w:val="28"/>
        </w:rPr>
        <w:t xml:space="preserve">                               </w:t>
      </w:r>
      <w:r w:rsidR="007F35DE">
        <w:rPr>
          <w:sz w:val="28"/>
          <w:szCs w:val="28"/>
        </w:rPr>
        <w:t xml:space="preserve"> </w:t>
      </w:r>
      <w:r w:rsidR="00755691">
        <w:rPr>
          <w:sz w:val="28"/>
          <w:szCs w:val="28"/>
        </w:rPr>
        <w:t>город Альметьевск</w:t>
      </w:r>
    </w:p>
    <w:p w:rsidR="00762286" w:rsidRPr="00CB57D5" w:rsidP="002837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E266E6" w:rsidP="009521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696B1D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Кадиров</w:t>
      </w:r>
      <w:r w:rsidRPr="00696B1D" w:rsidR="00696B1D">
        <w:rPr>
          <w:sz w:val="28"/>
          <w:szCs w:val="28"/>
        </w:rPr>
        <w:t xml:space="preserve"> </w:t>
      </w:r>
      <w:r w:rsidRPr="00CB57D5" w:rsidR="00696B1D">
        <w:rPr>
          <w:sz w:val="28"/>
          <w:szCs w:val="28"/>
        </w:rPr>
        <w:t>Ш.А.</w:t>
      </w:r>
      <w:r w:rsidRPr="00CB57D5">
        <w:rPr>
          <w:sz w:val="28"/>
          <w:szCs w:val="28"/>
        </w:rPr>
        <w:t>, рассмотрев дело об администра</w:t>
      </w:r>
      <w:r w:rsidRPr="00CB57D5" w:rsidR="0012500B">
        <w:rPr>
          <w:sz w:val="28"/>
          <w:szCs w:val="28"/>
        </w:rPr>
        <w:t>тивном правонарушении по части 1 статьи 12.8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760560">
        <w:rPr>
          <w:sz w:val="28"/>
          <w:szCs w:val="28"/>
        </w:rPr>
        <w:t>Тимофеева А</w:t>
      </w:r>
      <w:r w:rsidR="009B3708">
        <w:rPr>
          <w:sz w:val="28"/>
          <w:szCs w:val="28"/>
        </w:rPr>
        <w:t>.</w:t>
      </w:r>
      <w:r w:rsidR="00760560">
        <w:rPr>
          <w:sz w:val="28"/>
          <w:szCs w:val="28"/>
        </w:rPr>
        <w:t>А</w:t>
      </w:r>
      <w:r w:rsidR="009B3708">
        <w:rPr>
          <w:sz w:val="28"/>
          <w:szCs w:val="28"/>
        </w:rPr>
        <w:t>.</w:t>
      </w:r>
      <w:r w:rsidRPr="00CB57D5" w:rsidR="0012500B">
        <w:rPr>
          <w:sz w:val="28"/>
          <w:szCs w:val="28"/>
        </w:rPr>
        <w:t>,</w:t>
      </w:r>
      <w:r w:rsidR="009D280C">
        <w:rPr>
          <w:sz w:val="28"/>
          <w:szCs w:val="28"/>
        </w:rPr>
        <w:t xml:space="preserve"> </w:t>
      </w:r>
      <w:r w:rsidR="009B3708">
        <w:rPr>
          <w:sz w:val="28"/>
          <w:szCs w:val="28"/>
        </w:rPr>
        <w:t>(данные изъяты)</w:t>
      </w:r>
      <w:r w:rsidR="00625806">
        <w:rPr>
          <w:sz w:val="28"/>
          <w:szCs w:val="28"/>
        </w:rPr>
        <w:t>,</w:t>
      </w:r>
    </w:p>
    <w:p w:rsidR="00760560" w:rsidP="009521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20.12</w:t>
      </w:r>
      <w:r w:rsidR="0002597A">
        <w:rPr>
          <w:sz w:val="28"/>
          <w:szCs w:val="28"/>
        </w:rPr>
        <w:t>.2021</w:t>
      </w:r>
      <w:r w:rsidR="00DD211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01.2</w:t>
      </w:r>
      <w:r w:rsidR="00952143">
        <w:rPr>
          <w:sz w:val="28"/>
          <w:szCs w:val="28"/>
        </w:rPr>
        <w:t>0</w:t>
      </w:r>
      <w:r w:rsidRPr="00CB57D5" w:rsidR="00594712">
        <w:rPr>
          <w:sz w:val="28"/>
          <w:szCs w:val="28"/>
        </w:rPr>
        <w:t xml:space="preserve"> </w:t>
      </w:r>
      <w:r w:rsidR="00D908F8">
        <w:rPr>
          <w:sz w:val="28"/>
          <w:szCs w:val="28"/>
        </w:rPr>
        <w:t>часов</w:t>
      </w:r>
      <w:r w:rsidRPr="00CB57D5">
        <w:rPr>
          <w:sz w:val="28"/>
          <w:szCs w:val="28"/>
        </w:rPr>
        <w:t xml:space="preserve"> </w:t>
      </w:r>
      <w:r>
        <w:rPr>
          <w:sz w:val="28"/>
          <w:szCs w:val="28"/>
        </w:rPr>
        <w:t>Тимофеев А.А.</w:t>
      </w:r>
      <w:r w:rsidR="00206C68">
        <w:rPr>
          <w:sz w:val="28"/>
          <w:szCs w:val="28"/>
        </w:rPr>
        <w:t>,</w:t>
      </w:r>
      <w:r w:rsidRPr="00CB57D5" w:rsidR="00F11426">
        <w:rPr>
          <w:sz w:val="28"/>
          <w:szCs w:val="28"/>
        </w:rPr>
        <w:t xml:space="preserve"> </w:t>
      </w:r>
      <w:r w:rsidR="0028373C">
        <w:rPr>
          <w:sz w:val="28"/>
          <w:szCs w:val="28"/>
        </w:rPr>
        <w:t>на</w:t>
      </w:r>
      <w:r w:rsidR="00506B4C">
        <w:rPr>
          <w:sz w:val="28"/>
          <w:szCs w:val="28"/>
        </w:rPr>
        <w:t xml:space="preserve"> </w:t>
      </w:r>
      <w:r w:rsidR="009B3708">
        <w:rPr>
          <w:sz w:val="28"/>
          <w:szCs w:val="28"/>
        </w:rPr>
        <w:t>(данные изъяты)</w:t>
      </w:r>
      <w:r w:rsidR="00DD211E">
        <w:rPr>
          <w:sz w:val="28"/>
          <w:szCs w:val="28"/>
        </w:rPr>
        <w:t>,</w:t>
      </w:r>
      <w:r w:rsidR="00D61692">
        <w:rPr>
          <w:sz w:val="28"/>
          <w:szCs w:val="28"/>
        </w:rPr>
        <w:t xml:space="preserve"> </w:t>
      </w:r>
      <w:r w:rsidRPr="00CB57D5" w:rsidR="00BD6A2C">
        <w:rPr>
          <w:sz w:val="28"/>
          <w:szCs w:val="28"/>
        </w:rPr>
        <w:t>управлял</w:t>
      </w:r>
      <w:r w:rsidRPr="00CB57D5">
        <w:rPr>
          <w:sz w:val="28"/>
          <w:szCs w:val="28"/>
        </w:rPr>
        <w:t xml:space="preserve"> транспортным </w:t>
      </w:r>
      <w:r w:rsidR="005A3CEF">
        <w:rPr>
          <w:sz w:val="28"/>
          <w:szCs w:val="28"/>
        </w:rPr>
        <w:t xml:space="preserve">средством </w:t>
      </w:r>
      <w:r w:rsidR="009B3708">
        <w:rPr>
          <w:sz w:val="28"/>
          <w:szCs w:val="28"/>
        </w:rPr>
        <w:t>(данные изъяты)</w:t>
      </w:r>
      <w:r w:rsidR="009B3708">
        <w:rPr>
          <w:sz w:val="28"/>
          <w:szCs w:val="28"/>
        </w:rPr>
        <w:t xml:space="preserve"> </w:t>
      </w:r>
      <w:r w:rsidR="00761CEC">
        <w:rPr>
          <w:sz w:val="28"/>
          <w:szCs w:val="28"/>
        </w:rPr>
        <w:t>с государ</w:t>
      </w:r>
      <w:r w:rsidR="00B36C80">
        <w:rPr>
          <w:sz w:val="28"/>
          <w:szCs w:val="28"/>
        </w:rPr>
        <w:t xml:space="preserve">ственным регистрационным знаком </w:t>
      </w:r>
      <w:r w:rsidR="009B3708">
        <w:rPr>
          <w:sz w:val="28"/>
          <w:szCs w:val="28"/>
        </w:rPr>
        <w:t>(данные изъяты)</w:t>
      </w:r>
      <w:r w:rsidR="00A04825">
        <w:rPr>
          <w:sz w:val="28"/>
          <w:szCs w:val="28"/>
        </w:rPr>
        <w:t xml:space="preserve"> </w:t>
      </w:r>
      <w:r w:rsidRPr="00CB57D5" w:rsidR="00BD6A2C">
        <w:rPr>
          <w:sz w:val="28"/>
          <w:szCs w:val="28"/>
        </w:rPr>
        <w:t>в со</w:t>
      </w:r>
      <w:r w:rsidRPr="00CB57D5" w:rsidR="00EC6501">
        <w:rPr>
          <w:sz w:val="28"/>
          <w:szCs w:val="28"/>
        </w:rPr>
        <w:t>с</w:t>
      </w:r>
      <w:r w:rsidRPr="00CB57D5" w:rsidR="00BD6A2C">
        <w:rPr>
          <w:sz w:val="28"/>
          <w:szCs w:val="28"/>
        </w:rPr>
        <w:t xml:space="preserve">тоянии </w:t>
      </w:r>
      <w:r w:rsidR="0037420D">
        <w:rPr>
          <w:sz w:val="28"/>
          <w:szCs w:val="28"/>
        </w:rPr>
        <w:t>алкогольного</w:t>
      </w:r>
      <w:r w:rsidRPr="00CB57D5" w:rsidR="00BD6A2C">
        <w:rPr>
          <w:sz w:val="28"/>
          <w:szCs w:val="28"/>
        </w:rPr>
        <w:t xml:space="preserve"> опьянения</w:t>
      </w:r>
      <w:r w:rsidR="00755691">
        <w:rPr>
          <w:sz w:val="28"/>
          <w:szCs w:val="28"/>
        </w:rPr>
        <w:t>, чем нарушил пункт 2.7</w:t>
      </w:r>
      <w:r w:rsidR="007366C7">
        <w:rPr>
          <w:sz w:val="28"/>
          <w:szCs w:val="28"/>
        </w:rPr>
        <w:t xml:space="preserve"> Правил дорожного движения Российской Федерации, утвержденных </w:t>
      </w:r>
      <w:r w:rsidRPr="00BA451A" w:rsidR="007366C7">
        <w:rPr>
          <w:sz w:val="28"/>
          <w:szCs w:val="28"/>
        </w:rPr>
        <w:t>Постановление</w:t>
      </w:r>
      <w:r w:rsidR="007366C7">
        <w:rPr>
          <w:sz w:val="28"/>
          <w:szCs w:val="28"/>
        </w:rPr>
        <w:t>м</w:t>
      </w:r>
      <w:r w:rsidRPr="00BA451A" w:rsidR="007366C7">
        <w:rPr>
          <w:sz w:val="28"/>
          <w:szCs w:val="28"/>
        </w:rPr>
        <w:t xml:space="preserve"> Правительства РФ от 23.10.1993 N 1090</w:t>
      </w:r>
      <w:r w:rsidR="007366C7">
        <w:rPr>
          <w:sz w:val="28"/>
          <w:szCs w:val="28"/>
        </w:rPr>
        <w:t>.</w:t>
      </w:r>
    </w:p>
    <w:p w:rsidR="00E20FF8" w:rsidP="006E6B8C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Тимофеев А.А.</w:t>
      </w:r>
      <w:r w:rsidRPr="00E20FF8">
        <w:rPr>
          <w:sz w:val="28"/>
          <w:szCs w:val="28"/>
        </w:rPr>
        <w:t xml:space="preserve"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</w:t>
      </w:r>
    </w:p>
    <w:p w:rsidR="00DB3F81" w:rsidP="006E6B8C">
      <w:pPr>
        <w:pStyle w:val="1"/>
        <w:ind w:firstLine="709"/>
        <w:jc w:val="both"/>
        <w:rPr>
          <w:sz w:val="28"/>
          <w:szCs w:val="28"/>
        </w:rPr>
      </w:pPr>
      <w:r w:rsidRPr="00E20FF8">
        <w:rPr>
          <w:sz w:val="28"/>
          <w:szCs w:val="28"/>
        </w:rPr>
        <w:t>С учетом изложенного, мировой судья считает возможным рассмотреть дело в его отсутствии, по имеющимся материалам.</w:t>
      </w:r>
      <w:r w:rsidR="006E6B8C">
        <w:rPr>
          <w:sz w:val="28"/>
          <w:szCs w:val="28"/>
        </w:rPr>
        <w:t xml:space="preserve"> </w:t>
      </w:r>
    </w:p>
    <w:p w:rsidR="006E6B8C" w:rsidP="006E6B8C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Pr="00791F79">
        <w:rPr>
          <w:sz w:val="28"/>
          <w:szCs w:val="28"/>
        </w:rPr>
        <w:t xml:space="preserve">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791F79">
        <w:rPr>
          <w:sz w:val="28"/>
          <w:szCs w:val="28"/>
        </w:rPr>
        <w:t>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11BC3" w:rsidP="00791F7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>Согласно пункту 2.7 ПДД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67088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57D5" w:rsidR="001D02DF">
        <w:rPr>
          <w:sz w:val="28"/>
          <w:szCs w:val="28"/>
        </w:rPr>
        <w:t xml:space="preserve">ина </w:t>
      </w:r>
      <w:r w:rsidR="00760560">
        <w:rPr>
          <w:sz w:val="28"/>
          <w:szCs w:val="28"/>
        </w:rPr>
        <w:t>Тимофеева А.А.</w:t>
      </w:r>
      <w:r w:rsidRPr="00CB57D5" w:rsidR="001D02DF">
        <w:rPr>
          <w:sz w:val="28"/>
          <w:szCs w:val="28"/>
        </w:rPr>
        <w:t xml:space="preserve"> </w:t>
      </w:r>
      <w:r w:rsidR="001F0FE6">
        <w:rPr>
          <w:sz w:val="28"/>
          <w:szCs w:val="28"/>
        </w:rPr>
        <w:t xml:space="preserve">в совершении инкриминируемого </w:t>
      </w:r>
      <w:r w:rsidR="00760560">
        <w:rPr>
          <w:sz w:val="28"/>
          <w:szCs w:val="28"/>
        </w:rPr>
        <w:t xml:space="preserve">ему </w:t>
      </w:r>
      <w:r w:rsidR="001F0FE6">
        <w:rPr>
          <w:sz w:val="28"/>
          <w:szCs w:val="28"/>
        </w:rPr>
        <w:t xml:space="preserve">административного правонарушения </w:t>
      </w:r>
      <w:r>
        <w:rPr>
          <w:sz w:val="28"/>
          <w:szCs w:val="28"/>
        </w:rPr>
        <w:t>подтверждается</w:t>
      </w:r>
      <w:r w:rsidR="00502D01">
        <w:rPr>
          <w:sz w:val="28"/>
          <w:szCs w:val="28"/>
        </w:rPr>
        <w:t xml:space="preserve"> </w:t>
      </w:r>
      <w:r w:rsidR="00C82694">
        <w:rPr>
          <w:sz w:val="28"/>
          <w:szCs w:val="28"/>
        </w:rPr>
        <w:t>совокупностью следующих</w:t>
      </w:r>
      <w:r w:rsidR="00C326DD">
        <w:rPr>
          <w:sz w:val="28"/>
          <w:szCs w:val="28"/>
        </w:rPr>
        <w:t xml:space="preserve"> </w:t>
      </w:r>
      <w:r w:rsidR="00C82694">
        <w:rPr>
          <w:sz w:val="28"/>
          <w:szCs w:val="28"/>
        </w:rPr>
        <w:t>представленных</w:t>
      </w:r>
      <w:r w:rsidR="009E137C">
        <w:rPr>
          <w:sz w:val="28"/>
          <w:szCs w:val="28"/>
        </w:rPr>
        <w:t xml:space="preserve"> по делу </w:t>
      </w:r>
      <w:r w:rsidR="00C82694">
        <w:rPr>
          <w:sz w:val="28"/>
          <w:szCs w:val="28"/>
        </w:rPr>
        <w:t>доказательств</w:t>
      </w:r>
      <w:r w:rsidR="00502D01">
        <w:rPr>
          <w:sz w:val="28"/>
          <w:szCs w:val="28"/>
        </w:rPr>
        <w:t>:</w:t>
      </w:r>
      <w:r w:rsidRPr="00CB57D5" w:rsidR="001D02DF">
        <w:rPr>
          <w:sz w:val="28"/>
          <w:szCs w:val="28"/>
        </w:rPr>
        <w:t xml:space="preserve"> 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760560">
        <w:rPr>
          <w:sz w:val="28"/>
          <w:szCs w:val="28"/>
        </w:rPr>
        <w:t xml:space="preserve"> </w:t>
      </w:r>
      <w:r w:rsidR="009B3708">
        <w:rPr>
          <w:sz w:val="28"/>
          <w:szCs w:val="28"/>
        </w:rPr>
        <w:t>(данные изъяты)</w:t>
      </w:r>
      <w:r w:rsidR="00760560">
        <w:rPr>
          <w:sz w:val="28"/>
          <w:szCs w:val="28"/>
        </w:rPr>
        <w:t xml:space="preserve"> от 20.12</w:t>
      </w:r>
      <w:r w:rsidR="0002597A">
        <w:rPr>
          <w:sz w:val="28"/>
          <w:szCs w:val="28"/>
        </w:rPr>
        <w:t>.2021</w:t>
      </w:r>
      <w:r w:rsidRPr="00CB57D5" w:rsidR="001D02DF">
        <w:rPr>
          <w:sz w:val="28"/>
          <w:szCs w:val="28"/>
        </w:rPr>
        <w:t xml:space="preserve">, </w:t>
      </w:r>
      <w:r w:rsidRPr="00CB57D5">
        <w:rPr>
          <w:sz w:val="28"/>
          <w:szCs w:val="28"/>
        </w:rPr>
        <w:t>протоколом об отстранении от управления транспортным средством</w:t>
      </w:r>
      <w:r w:rsidR="00760560">
        <w:rPr>
          <w:sz w:val="28"/>
          <w:szCs w:val="28"/>
        </w:rPr>
        <w:t xml:space="preserve"> </w:t>
      </w:r>
      <w:r w:rsidR="009B3708">
        <w:rPr>
          <w:sz w:val="28"/>
          <w:szCs w:val="28"/>
        </w:rPr>
        <w:t>(данные изъяты)</w:t>
      </w:r>
      <w:r w:rsidR="00760560">
        <w:rPr>
          <w:sz w:val="28"/>
          <w:szCs w:val="28"/>
        </w:rPr>
        <w:t xml:space="preserve"> от 20.12.0221</w:t>
      </w:r>
      <w:r w:rsidRPr="00CB57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341A" w:rsidR="0048341A">
        <w:rPr>
          <w:sz w:val="28"/>
          <w:szCs w:val="28"/>
        </w:rPr>
        <w:t>актом освидетельствования на состояние алкогольного опьянения</w:t>
      </w:r>
      <w:r w:rsidR="00760560">
        <w:rPr>
          <w:sz w:val="28"/>
          <w:szCs w:val="28"/>
        </w:rPr>
        <w:t xml:space="preserve"> </w:t>
      </w:r>
      <w:r w:rsidR="009B3708">
        <w:rPr>
          <w:sz w:val="28"/>
          <w:szCs w:val="28"/>
        </w:rPr>
        <w:t>(данные изъяты)</w:t>
      </w:r>
      <w:r w:rsidR="00760560">
        <w:rPr>
          <w:sz w:val="28"/>
          <w:szCs w:val="28"/>
        </w:rPr>
        <w:t xml:space="preserve"> от 20.12.2021</w:t>
      </w:r>
      <w:r w:rsidR="008D761B">
        <w:rPr>
          <w:sz w:val="28"/>
          <w:szCs w:val="28"/>
        </w:rPr>
        <w:t xml:space="preserve"> </w:t>
      </w:r>
      <w:r w:rsidR="0037420D">
        <w:rPr>
          <w:sz w:val="28"/>
          <w:szCs w:val="28"/>
        </w:rPr>
        <w:t>(показания техниче</w:t>
      </w:r>
      <w:r w:rsidR="00760560">
        <w:rPr>
          <w:sz w:val="28"/>
          <w:szCs w:val="28"/>
        </w:rPr>
        <w:t>ского средства измерения – 0,440</w:t>
      </w:r>
      <w:r w:rsidR="0037420D">
        <w:rPr>
          <w:sz w:val="28"/>
          <w:szCs w:val="28"/>
        </w:rPr>
        <w:t xml:space="preserve"> мг/л)</w:t>
      </w:r>
      <w:r w:rsidRPr="0048341A" w:rsidR="0048341A">
        <w:rPr>
          <w:sz w:val="28"/>
          <w:szCs w:val="28"/>
        </w:rPr>
        <w:t>,</w:t>
      </w:r>
      <w:r w:rsidR="008D761B">
        <w:rPr>
          <w:sz w:val="28"/>
          <w:szCs w:val="28"/>
        </w:rPr>
        <w:t xml:space="preserve"> </w:t>
      </w:r>
      <w:r w:rsidR="0037420D">
        <w:rPr>
          <w:sz w:val="28"/>
          <w:szCs w:val="28"/>
        </w:rPr>
        <w:t>протоколом о задержании транспортного средства</w:t>
      </w:r>
      <w:r w:rsidR="00760560">
        <w:rPr>
          <w:sz w:val="28"/>
          <w:szCs w:val="28"/>
        </w:rPr>
        <w:t xml:space="preserve"> </w:t>
      </w:r>
      <w:r w:rsidR="009B3708">
        <w:rPr>
          <w:sz w:val="28"/>
          <w:szCs w:val="28"/>
        </w:rPr>
        <w:t>(данные изъяты)</w:t>
      </w:r>
      <w:r w:rsidR="00760560">
        <w:rPr>
          <w:sz w:val="28"/>
          <w:szCs w:val="28"/>
        </w:rPr>
        <w:t xml:space="preserve"> от 20.12.2021</w:t>
      </w:r>
      <w:r w:rsidR="0037420D">
        <w:rPr>
          <w:sz w:val="28"/>
          <w:szCs w:val="28"/>
        </w:rPr>
        <w:t xml:space="preserve">, </w:t>
      </w:r>
      <w:r w:rsidR="00BD2C96">
        <w:rPr>
          <w:sz w:val="28"/>
          <w:szCs w:val="28"/>
        </w:rPr>
        <w:t xml:space="preserve">письменными объяснениями двоих понятых, </w:t>
      </w:r>
      <w:r w:rsidR="00760560">
        <w:rPr>
          <w:sz w:val="28"/>
          <w:szCs w:val="28"/>
        </w:rPr>
        <w:t>рапортами и письменными объяснениями ИДПС, из сод</w:t>
      </w:r>
      <w:r w:rsidR="00BD2C96">
        <w:rPr>
          <w:sz w:val="28"/>
          <w:szCs w:val="28"/>
        </w:rPr>
        <w:t xml:space="preserve">ержание которых следует, что </w:t>
      </w:r>
      <w:r w:rsidR="00760560">
        <w:rPr>
          <w:sz w:val="28"/>
          <w:szCs w:val="28"/>
        </w:rPr>
        <w:t xml:space="preserve">Тимофеев А.А. управляя транспортным средством </w:t>
      </w:r>
      <w:r w:rsidR="00BD2C96">
        <w:rPr>
          <w:sz w:val="28"/>
          <w:szCs w:val="28"/>
        </w:rPr>
        <w:t xml:space="preserve">на автодороге </w:t>
      </w:r>
      <w:r w:rsidR="009B3708">
        <w:rPr>
          <w:sz w:val="28"/>
          <w:szCs w:val="28"/>
        </w:rPr>
        <w:t>(данные изъяты)</w:t>
      </w:r>
      <w:r w:rsidR="00BD2C96">
        <w:rPr>
          <w:sz w:val="28"/>
          <w:szCs w:val="28"/>
        </w:rPr>
        <w:t xml:space="preserve"> в </w:t>
      </w:r>
      <w:r w:rsidR="00760560">
        <w:rPr>
          <w:sz w:val="28"/>
          <w:szCs w:val="28"/>
        </w:rPr>
        <w:t>состоянии алкогольного опьянения</w:t>
      </w:r>
      <w:r w:rsidR="00BD2C96">
        <w:rPr>
          <w:sz w:val="28"/>
          <w:szCs w:val="28"/>
        </w:rPr>
        <w:t>, стал</w:t>
      </w:r>
      <w:r w:rsidR="00760560">
        <w:rPr>
          <w:sz w:val="28"/>
          <w:szCs w:val="28"/>
        </w:rPr>
        <w:t xml:space="preserve">  </w:t>
      </w:r>
      <w:r w:rsidR="00BD2C96">
        <w:rPr>
          <w:sz w:val="28"/>
          <w:szCs w:val="28"/>
        </w:rPr>
        <w:t xml:space="preserve">участником дорожного-транспортного происшествия и был доставлен в медицинское учреждение, а также собственным письменным объяснением Тимофеева А.А., отраженном в протоколе об административного правонарушения и согласно которому он выпил 0,5 литра пива и ехал из </w:t>
      </w:r>
      <w:r w:rsidR="009B3708">
        <w:rPr>
          <w:sz w:val="28"/>
          <w:szCs w:val="28"/>
        </w:rPr>
        <w:t>(данные изъяты)</w:t>
      </w:r>
      <w:r w:rsidR="00BD2C96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:rsidR="001F4E8C" w:rsidP="001F4E8C">
      <w:pPr>
        <w:pStyle w:val="1"/>
        <w:ind w:firstLine="709"/>
        <w:jc w:val="both"/>
        <w:rPr>
          <w:sz w:val="28"/>
          <w:szCs w:val="28"/>
        </w:rPr>
      </w:pPr>
      <w:r w:rsidRPr="001F4E8C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данных доказательств сомнений не вызывает.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66C7">
        <w:rPr>
          <w:sz w:val="28"/>
          <w:szCs w:val="28"/>
        </w:rPr>
        <w:t xml:space="preserve">ействия </w:t>
      </w:r>
      <w:r w:rsidR="00BD2C96">
        <w:rPr>
          <w:sz w:val="28"/>
          <w:szCs w:val="28"/>
        </w:rPr>
        <w:t>Тимофеева А.А.</w:t>
      </w:r>
      <w:r w:rsidR="007366C7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B70D29">
        <w:rPr>
          <w:sz w:val="28"/>
          <w:szCs w:val="28"/>
        </w:rPr>
        <w:t>ирует по части 1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DE06C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>, то есть управление транспортным средством водителем, находящимся в состоянии опьянения, если такие действия</w:t>
      </w:r>
      <w:r w:rsidR="00B70D29">
        <w:rPr>
          <w:sz w:val="28"/>
          <w:szCs w:val="28"/>
        </w:rPr>
        <w:t xml:space="preserve"> не содержат уголовно наказуемо</w:t>
      </w:r>
      <w:r w:rsidRPr="00CB57D5" w:rsidR="00157EBB">
        <w:rPr>
          <w:sz w:val="28"/>
          <w:szCs w:val="28"/>
        </w:rPr>
        <w:t>го деяния.</w:t>
      </w:r>
    </w:p>
    <w:p w:rsidR="00BD2C96" w:rsidP="00BD2C9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Pr="002C5E1A">
        <w:rPr>
          <w:sz w:val="28"/>
          <w:szCs w:val="28"/>
        </w:rPr>
        <w:t xml:space="preserve"> </w:t>
      </w:r>
      <w:r>
        <w:rPr>
          <w:sz w:val="28"/>
          <w:szCs w:val="28"/>
        </w:rPr>
        <w:t>Тимофеева А.А., изложенную в письменном заявлении мировой судья</w:t>
      </w:r>
      <w:r w:rsidRPr="002C5E1A">
        <w:rPr>
          <w:sz w:val="28"/>
          <w:szCs w:val="28"/>
        </w:rPr>
        <w:t xml:space="preserve"> расценивает как реализацию права на защиту</w:t>
      </w:r>
      <w:r>
        <w:rPr>
          <w:sz w:val="28"/>
          <w:szCs w:val="28"/>
        </w:rPr>
        <w:t>, считает ее несостоятельной</w:t>
      </w:r>
      <w:r w:rsidRPr="002C5E1A">
        <w:rPr>
          <w:sz w:val="28"/>
          <w:szCs w:val="28"/>
        </w:rPr>
        <w:t xml:space="preserve"> </w:t>
      </w:r>
      <w:r>
        <w:rPr>
          <w:sz w:val="28"/>
          <w:szCs w:val="28"/>
        </w:rPr>
        <w:t>и поскольку, при рассмотрении настоящего дела в суде, каких-либо нарушений, ставящих под сомнение относимость и допустимость представленных по делу доказательств</w:t>
      </w:r>
      <w:r w:rsidR="009C0900">
        <w:rPr>
          <w:sz w:val="28"/>
          <w:szCs w:val="28"/>
        </w:rPr>
        <w:t xml:space="preserve"> не установлено —</w:t>
      </w:r>
      <w:r>
        <w:rPr>
          <w:sz w:val="28"/>
          <w:szCs w:val="28"/>
        </w:rPr>
        <w:t xml:space="preserve"> отвергает.</w:t>
      </w:r>
    </w:p>
    <w:p w:rsidR="00BD2C96" w:rsidRPr="00246B37" w:rsidP="00BD2C9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46B37">
        <w:rPr>
          <w:sz w:val="28"/>
          <w:szCs w:val="28"/>
        </w:rPr>
        <w:t xml:space="preserve">аких-либо данных, свидетельствующих о возможном оговоре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Тимофеева А.А.</w:t>
      </w:r>
      <w:r w:rsidRPr="00246B37">
        <w:rPr>
          <w:sz w:val="28"/>
          <w:szCs w:val="28"/>
        </w:rPr>
        <w:t xml:space="preserve"> со стороны </w:t>
      </w:r>
      <w:r>
        <w:rPr>
          <w:sz w:val="28"/>
          <w:szCs w:val="28"/>
        </w:rPr>
        <w:t xml:space="preserve">должностных и </w:t>
      </w:r>
      <w:r w:rsidRPr="00246B37">
        <w:rPr>
          <w:sz w:val="28"/>
          <w:szCs w:val="28"/>
        </w:rPr>
        <w:t xml:space="preserve">давших </w:t>
      </w:r>
      <w:r>
        <w:rPr>
          <w:sz w:val="28"/>
          <w:szCs w:val="28"/>
        </w:rPr>
        <w:t xml:space="preserve">письменные </w:t>
      </w:r>
      <w:r>
        <w:rPr>
          <w:sz w:val="28"/>
          <w:szCs w:val="28"/>
        </w:rPr>
        <w:t>объяснения</w:t>
      </w:r>
      <w:r w:rsidRPr="00246B37">
        <w:rPr>
          <w:sz w:val="28"/>
          <w:szCs w:val="28"/>
        </w:rPr>
        <w:t xml:space="preserve"> лиц, не установлено. Оснований не доверять </w:t>
      </w:r>
      <w:r>
        <w:rPr>
          <w:sz w:val="28"/>
          <w:szCs w:val="28"/>
        </w:rPr>
        <w:t>материалам дела</w:t>
      </w:r>
      <w:r w:rsidRPr="00246B37">
        <w:rPr>
          <w:sz w:val="28"/>
          <w:szCs w:val="28"/>
        </w:rPr>
        <w:t xml:space="preserve"> у суда не имеется</w:t>
      </w:r>
      <w:r>
        <w:rPr>
          <w:sz w:val="28"/>
          <w:szCs w:val="28"/>
        </w:rPr>
        <w:t>, как не усматривается и оснований для вызова в судебное заседание ИДПС и принимавших участие при освидетельствовании Тимофеева А.А. двоих понятых, которые были предупреждены об административной ответственности за дачу заведомо ложных показаний.</w:t>
      </w:r>
    </w:p>
    <w:p w:rsidR="00BD2C96" w:rsidP="00BD2C9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6B37">
        <w:rPr>
          <w:sz w:val="28"/>
          <w:szCs w:val="28"/>
        </w:rPr>
        <w:t xml:space="preserve">Все доказательства, </w:t>
      </w:r>
      <w:r>
        <w:rPr>
          <w:sz w:val="28"/>
          <w:szCs w:val="28"/>
        </w:rPr>
        <w:t xml:space="preserve">представленные в материалах дела </w:t>
      </w:r>
      <w:r w:rsidRPr="00246B37">
        <w:rPr>
          <w:sz w:val="28"/>
          <w:szCs w:val="28"/>
        </w:rPr>
        <w:t xml:space="preserve">были получены в строгом соответствии с </w:t>
      </w:r>
      <w:r>
        <w:rPr>
          <w:sz w:val="28"/>
          <w:szCs w:val="28"/>
        </w:rPr>
        <w:t>КоАП</w:t>
      </w:r>
      <w:r w:rsidRPr="00246B37">
        <w:rPr>
          <w:sz w:val="28"/>
          <w:szCs w:val="28"/>
        </w:rPr>
        <w:t xml:space="preserve"> Российской Федерации, каких-либо нарушений судом не установлено, а потому суд берет их в основу </w:t>
      </w:r>
      <w:r>
        <w:rPr>
          <w:sz w:val="28"/>
          <w:szCs w:val="28"/>
        </w:rPr>
        <w:t>постановления</w:t>
      </w:r>
      <w:r w:rsidRPr="00246B37">
        <w:rPr>
          <w:sz w:val="28"/>
          <w:szCs w:val="28"/>
        </w:rPr>
        <w:t>.</w:t>
      </w:r>
    </w:p>
    <w:p w:rsidR="00E07708" w:rsidP="00E0770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</w:t>
      </w:r>
      <w:r w:rsidR="00625806">
        <w:rPr>
          <w:sz w:val="28"/>
          <w:szCs w:val="28"/>
        </w:rPr>
        <w:t xml:space="preserve"> </w:t>
      </w:r>
      <w:r w:rsidR="009C0900">
        <w:rPr>
          <w:sz w:val="28"/>
          <w:szCs w:val="28"/>
        </w:rPr>
        <w:t xml:space="preserve">и отягчающие </w:t>
      </w:r>
      <w:r w:rsidRPr="00E07708">
        <w:rPr>
          <w:sz w:val="28"/>
          <w:szCs w:val="28"/>
        </w:rPr>
        <w:t xml:space="preserve">административную </w:t>
      </w:r>
      <w:r w:rsidR="009C0900">
        <w:rPr>
          <w:sz w:val="28"/>
          <w:szCs w:val="28"/>
        </w:rPr>
        <w:t>ответственность Тимофеева А.А.</w:t>
      </w:r>
      <w:r w:rsidRPr="00E07708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 не установлены</w:t>
      </w:r>
      <w:r w:rsidRPr="00E07708">
        <w:rPr>
          <w:sz w:val="28"/>
          <w:szCs w:val="28"/>
        </w:rPr>
        <w:t>.</w:t>
      </w:r>
    </w:p>
    <w:p w:rsidR="00157EBB" w:rsidRPr="00CB57D5" w:rsidP="00C326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326DD">
        <w:rPr>
          <w:sz w:val="28"/>
          <w:szCs w:val="28"/>
        </w:rPr>
        <w:t xml:space="preserve">При назначении наказания мировой судья учитывает вышеизложенные </w:t>
      </w:r>
      <w:r w:rsidRPr="00C326DD">
        <w:rPr>
          <w:sz w:val="28"/>
          <w:szCs w:val="28"/>
        </w:rPr>
        <w:t xml:space="preserve">обстоятельства, характер совершенного </w:t>
      </w:r>
      <w:r w:rsidR="009C0900">
        <w:rPr>
          <w:sz w:val="28"/>
          <w:szCs w:val="28"/>
        </w:rPr>
        <w:t>Тимофеевым А.А.</w:t>
      </w:r>
      <w:r w:rsidRPr="00C326DD">
        <w:rPr>
          <w:sz w:val="28"/>
          <w:szCs w:val="28"/>
        </w:rPr>
        <w:t xml:space="preserve"> административного правонарушения в области </w:t>
      </w:r>
      <w:r w:rsidR="002F4641">
        <w:rPr>
          <w:sz w:val="28"/>
          <w:szCs w:val="28"/>
        </w:rPr>
        <w:t>безопасности дорожного движения</w:t>
      </w:r>
      <w:r w:rsidR="00531065">
        <w:rPr>
          <w:sz w:val="28"/>
          <w:szCs w:val="28"/>
        </w:rPr>
        <w:t>,</w:t>
      </w:r>
      <w:r w:rsidR="009C0900">
        <w:rPr>
          <w:sz w:val="28"/>
          <w:szCs w:val="28"/>
        </w:rPr>
        <w:t xml:space="preserve"> который, как следует из материалов дела, управляя транспортным средством в состоянии алкогольного опьянения, стал участником дорожно-транспортного происшествия,</w:t>
      </w:r>
      <w:r w:rsidR="00531065">
        <w:rPr>
          <w:sz w:val="28"/>
          <w:szCs w:val="28"/>
        </w:rPr>
        <w:t xml:space="preserve"> личность виновного</w:t>
      </w:r>
      <w:r w:rsidR="00625806">
        <w:rPr>
          <w:sz w:val="28"/>
          <w:szCs w:val="28"/>
        </w:rPr>
        <w:t>, его имущественное положение</w:t>
      </w:r>
      <w:r w:rsidRPr="00C326DD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 руководствуясь частью 1 статьи 12.8</w:t>
      </w:r>
      <w:r w:rsidRPr="00CB57D5">
        <w:rPr>
          <w:sz w:val="28"/>
          <w:szCs w:val="28"/>
        </w:rPr>
        <w:t>, ста</w:t>
      </w:r>
      <w:r w:rsidRPr="00CB57D5">
        <w:rPr>
          <w:sz w:val="28"/>
          <w:szCs w:val="28"/>
        </w:rPr>
        <w:softHyphen/>
        <w:t xml:space="preserve">тьями 23.1 и 29.10 </w:t>
      </w:r>
      <w:r w:rsidR="00DE06CA">
        <w:rPr>
          <w:sz w:val="28"/>
          <w:szCs w:val="28"/>
        </w:rPr>
        <w:t>Ко</w:t>
      </w:r>
      <w:r w:rsidRPr="00CB57D5" w:rsidR="00DE06CA">
        <w:rPr>
          <w:sz w:val="28"/>
          <w:szCs w:val="28"/>
        </w:rPr>
        <w:t>АП Российской Федерации</w:t>
      </w:r>
      <w:r w:rsidRPr="00CB57D5">
        <w:rPr>
          <w:sz w:val="28"/>
          <w:szCs w:val="28"/>
        </w:rPr>
        <w:t>, ми</w:t>
      </w:r>
      <w:r w:rsidRPr="00CB57D5">
        <w:rPr>
          <w:sz w:val="28"/>
          <w:szCs w:val="28"/>
        </w:rPr>
        <w:softHyphen/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CB57D5" w:rsidP="007F502D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Тимофеева А</w:t>
      </w:r>
      <w:r w:rsidR="009B370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B3708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</w:t>
      </w:r>
      <w:r w:rsidR="00C326DD">
        <w:rPr>
          <w:sz w:val="28"/>
          <w:szCs w:val="28"/>
        </w:rPr>
        <w:t>признать виновным</w:t>
      </w:r>
      <w:r w:rsidRPr="00CB57D5" w:rsidR="00C326D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Российской Федерации, и подвергнуть административн</w:t>
      </w:r>
      <w:r w:rsidR="00C326DD">
        <w:rPr>
          <w:sz w:val="28"/>
          <w:szCs w:val="28"/>
        </w:rPr>
        <w:t>ому наказанию в виде администра</w:t>
      </w:r>
      <w:r w:rsidRPr="00CB57D5" w:rsidR="00C326DD">
        <w:rPr>
          <w:sz w:val="28"/>
          <w:szCs w:val="28"/>
        </w:rPr>
        <w:t xml:space="preserve">тивного штрафа в размере 30 000 (тридцать тысяч) рублей </w:t>
      </w:r>
      <w:r w:rsidRPr="00CB57D5" w:rsidR="002F4641">
        <w:rPr>
          <w:sz w:val="28"/>
          <w:szCs w:val="28"/>
        </w:rPr>
        <w:t xml:space="preserve">с лишением права управления транспортными средствами сроком на </w:t>
      </w:r>
      <w:r w:rsidR="00625806">
        <w:rPr>
          <w:sz w:val="28"/>
          <w:szCs w:val="28"/>
        </w:rPr>
        <w:t>1</w:t>
      </w:r>
      <w:r w:rsidR="00791F79">
        <w:rPr>
          <w:sz w:val="28"/>
          <w:szCs w:val="28"/>
        </w:rPr>
        <w:t xml:space="preserve"> (</w:t>
      </w:r>
      <w:r w:rsidR="00625806">
        <w:rPr>
          <w:sz w:val="28"/>
          <w:szCs w:val="28"/>
        </w:rPr>
        <w:t>один</w:t>
      </w:r>
      <w:r w:rsidR="00791F79">
        <w:rPr>
          <w:sz w:val="28"/>
          <w:szCs w:val="28"/>
        </w:rPr>
        <w:t>) год</w:t>
      </w:r>
      <w:r>
        <w:rPr>
          <w:sz w:val="28"/>
          <w:szCs w:val="28"/>
        </w:rPr>
        <w:t xml:space="preserve"> 11 (одиннадцать</w:t>
      </w:r>
      <w:r w:rsidR="00625806">
        <w:rPr>
          <w:sz w:val="28"/>
          <w:szCs w:val="28"/>
        </w:rPr>
        <w:t>) месяцев</w:t>
      </w:r>
      <w:r w:rsidRPr="00CB57D5" w:rsidR="002F4641">
        <w:rPr>
          <w:sz w:val="28"/>
          <w:szCs w:val="28"/>
        </w:rPr>
        <w:t>.</w:t>
      </w:r>
    </w:p>
    <w:p w:rsidR="00FE7949" w:rsidP="00C326DD">
      <w:pPr>
        <w:pStyle w:val="ConsPlusNormal"/>
        <w:ind w:firstLine="709"/>
        <w:jc w:val="both"/>
        <w:rPr>
          <w:sz w:val="28"/>
          <w:szCs w:val="28"/>
        </w:rPr>
      </w:pPr>
      <w:r w:rsidRPr="00755691">
        <w:rPr>
          <w:sz w:val="28"/>
          <w:szCs w:val="28"/>
        </w:rPr>
        <w:t xml:space="preserve">На основании статьи 32.7 КоАП Российской Федерации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F7271A">
        <w:rPr>
          <w:sz w:val="28"/>
          <w:szCs w:val="28"/>
        </w:rPr>
        <w:t xml:space="preserve">ОГИБДД ОМВД России по </w:t>
      </w:r>
      <w:r w:rsidR="00952143">
        <w:rPr>
          <w:sz w:val="28"/>
          <w:szCs w:val="28"/>
        </w:rPr>
        <w:t>месту регистрации (жительства) виновного лица</w:t>
      </w:r>
      <w:r w:rsidRPr="00755691">
        <w:rPr>
          <w:sz w:val="28"/>
          <w:szCs w:val="28"/>
        </w:rPr>
        <w:t>.</w:t>
      </w:r>
    </w:p>
    <w:p w:rsidR="00094D34" w:rsidRPr="00CB57D5" w:rsidP="004E2B8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37420D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C104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14A3">
        <w:rPr>
          <w:sz w:val="28"/>
          <w:szCs w:val="28"/>
        </w:rPr>
        <w:t>Ш.А.Кадиров</w:t>
      </w:r>
    </w:p>
    <w:p w:rsidR="0037420D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BA648C">
        <w:rPr>
          <w:sz w:val="28"/>
          <w:szCs w:val="28"/>
        </w:rPr>
        <w:t xml:space="preserve"> силу </w:t>
      </w:r>
      <w:r w:rsidR="00C10477">
        <w:rPr>
          <w:sz w:val="28"/>
          <w:szCs w:val="28"/>
        </w:rPr>
        <w:t xml:space="preserve">            </w:t>
      </w:r>
      <w:r w:rsidR="009C0900">
        <w:rPr>
          <w:sz w:val="28"/>
          <w:szCs w:val="28"/>
        </w:rPr>
        <w:t>«____» ______________ 2022</w:t>
      </w:r>
      <w:r w:rsidR="00C1047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37420D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083D6B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10477">
        <w:rPr>
          <w:sz w:val="28"/>
          <w:szCs w:val="28"/>
        </w:rPr>
        <w:t xml:space="preserve">  </w:t>
      </w:r>
      <w:r w:rsidRPr="00E714A3">
        <w:rPr>
          <w:sz w:val="28"/>
          <w:szCs w:val="28"/>
        </w:rPr>
        <w:t>Ш.А.Кадиров</w:t>
      </w:r>
    </w:p>
    <w:p w:rsidR="006E6150" w:rsidP="0053106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2619F9" w:rsidP="00D6556B">
      <w:pPr>
        <w:pStyle w:val="1"/>
        <w:shd w:val="clear" w:color="auto" w:fill="auto"/>
        <w:spacing w:line="240" w:lineRule="auto"/>
        <w:ind w:firstLine="567"/>
      </w:pPr>
    </w:p>
    <w:p w:rsidR="0037420D" w:rsidP="00D6556B">
      <w:pPr>
        <w:pStyle w:val="1"/>
        <w:shd w:val="clear" w:color="auto" w:fill="auto"/>
        <w:spacing w:line="240" w:lineRule="auto"/>
        <w:ind w:firstLine="567"/>
      </w:pPr>
    </w:p>
    <w:p w:rsidR="00CB57D5" w:rsidRPr="00721AFF" w:rsidP="00CB57D5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>Назначенный штраф должен быть уплачен в соответствии с частью 1 ста</w:t>
      </w:r>
      <w:r w:rsidRPr="00721AFF">
        <w:softHyphen/>
        <w:t>тьи 32.2 КоАП РФ не позднее шестидесяти дней со дня вступления постанов</w:t>
      </w:r>
      <w:r w:rsidRPr="00721AFF">
        <w:softHyphen/>
        <w:t>ления в законную силу.</w:t>
      </w:r>
    </w:p>
    <w:p w:rsidR="00CB57D5" w:rsidRPr="00721AFF" w:rsidP="00CB57D5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B57D5" w:rsidRPr="00721AFF" w:rsidP="00CB57D5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>Квитанцию об у</w:t>
      </w:r>
      <w:r w:rsidRPr="00721AFF">
        <w:t>плате штрафа необходимо предоставить в суд</w:t>
      </w:r>
      <w:r w:rsidRPr="00721AFF" w:rsidR="00BA648C">
        <w:t xml:space="preserve"> по адресу: Республика Татарстан, г. Альметьевск, ул. Фахретдина, д.56-а, каб.</w:t>
      </w:r>
      <w:r w:rsidRPr="00721AFF">
        <w:t xml:space="preserve"> № 211.</w:t>
      </w:r>
    </w:p>
    <w:p w:rsidR="00B70D29" w:rsidRPr="00721AFF" w:rsidP="00B105C9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 xml:space="preserve">Реквизиты для уплаты штрафа: получатель УФК по РТ (УГИБДД МВД по РТ), счет 03100643000000011100, к/с 40102810445370000079, Банк Отделение-НБ Республика Татарстан, БИК 019205400, ИНН 1654002946, КПП 165945001, КБК 18811601123010001140, ОКТМО </w:t>
      </w:r>
      <w:r w:rsidR="00FB3565">
        <w:t>92608000</w:t>
      </w:r>
      <w:r w:rsidR="00E266E6">
        <w:t xml:space="preserve">, УИН </w:t>
      </w:r>
      <w:r w:rsidR="00FB3565">
        <w:t>18810416212300008295</w:t>
      </w:r>
      <w:r w:rsidRPr="00721AFF">
        <w:t>.</w:t>
      </w:r>
    </w:p>
    <w:sectPr w:rsidSect="00755691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23AB8"/>
    <w:rsid w:val="0002597A"/>
    <w:rsid w:val="0004748E"/>
    <w:rsid w:val="0006329F"/>
    <w:rsid w:val="00064C03"/>
    <w:rsid w:val="00071375"/>
    <w:rsid w:val="00083D6B"/>
    <w:rsid w:val="000901A0"/>
    <w:rsid w:val="00094D34"/>
    <w:rsid w:val="000D1AB9"/>
    <w:rsid w:val="000F67E3"/>
    <w:rsid w:val="00107094"/>
    <w:rsid w:val="00110578"/>
    <w:rsid w:val="0011290A"/>
    <w:rsid w:val="00113D8E"/>
    <w:rsid w:val="001146B0"/>
    <w:rsid w:val="00120ED1"/>
    <w:rsid w:val="0012500B"/>
    <w:rsid w:val="00134106"/>
    <w:rsid w:val="00143654"/>
    <w:rsid w:val="00144A02"/>
    <w:rsid w:val="00150701"/>
    <w:rsid w:val="00155A52"/>
    <w:rsid w:val="00157EBB"/>
    <w:rsid w:val="0016009A"/>
    <w:rsid w:val="001726DE"/>
    <w:rsid w:val="00172BA5"/>
    <w:rsid w:val="001906F5"/>
    <w:rsid w:val="00196C2E"/>
    <w:rsid w:val="001C49F7"/>
    <w:rsid w:val="001C5C4C"/>
    <w:rsid w:val="001D02DF"/>
    <w:rsid w:val="001D1D2F"/>
    <w:rsid w:val="001F0FE6"/>
    <w:rsid w:val="001F4E8C"/>
    <w:rsid w:val="001F7567"/>
    <w:rsid w:val="00206C68"/>
    <w:rsid w:val="00214B31"/>
    <w:rsid w:val="00223012"/>
    <w:rsid w:val="002301EB"/>
    <w:rsid w:val="00243C91"/>
    <w:rsid w:val="00246B37"/>
    <w:rsid w:val="0026187D"/>
    <w:rsid w:val="002619F9"/>
    <w:rsid w:val="00274CEC"/>
    <w:rsid w:val="0028373C"/>
    <w:rsid w:val="002913C3"/>
    <w:rsid w:val="002C5E1A"/>
    <w:rsid w:val="002C7AB6"/>
    <w:rsid w:val="002D6608"/>
    <w:rsid w:val="002D7CD9"/>
    <w:rsid w:val="002F4641"/>
    <w:rsid w:val="00311BC3"/>
    <w:rsid w:val="00313CAE"/>
    <w:rsid w:val="00321CBD"/>
    <w:rsid w:val="0033371E"/>
    <w:rsid w:val="00341DA7"/>
    <w:rsid w:val="00345CD8"/>
    <w:rsid w:val="00371356"/>
    <w:rsid w:val="0037420D"/>
    <w:rsid w:val="00383046"/>
    <w:rsid w:val="003931BE"/>
    <w:rsid w:val="003B6359"/>
    <w:rsid w:val="003F2EFD"/>
    <w:rsid w:val="003F6FC8"/>
    <w:rsid w:val="00400828"/>
    <w:rsid w:val="00413EA8"/>
    <w:rsid w:val="00421493"/>
    <w:rsid w:val="00424E67"/>
    <w:rsid w:val="0042611F"/>
    <w:rsid w:val="004309FB"/>
    <w:rsid w:val="00431529"/>
    <w:rsid w:val="00432626"/>
    <w:rsid w:val="00435E1C"/>
    <w:rsid w:val="004364D2"/>
    <w:rsid w:val="00481836"/>
    <w:rsid w:val="0048341A"/>
    <w:rsid w:val="00486AD3"/>
    <w:rsid w:val="00494F2D"/>
    <w:rsid w:val="004C568F"/>
    <w:rsid w:val="004D67C3"/>
    <w:rsid w:val="004E2B86"/>
    <w:rsid w:val="005002A3"/>
    <w:rsid w:val="00502D01"/>
    <w:rsid w:val="00506B4C"/>
    <w:rsid w:val="00514F97"/>
    <w:rsid w:val="005205A5"/>
    <w:rsid w:val="00525C31"/>
    <w:rsid w:val="00531065"/>
    <w:rsid w:val="0053610C"/>
    <w:rsid w:val="00536ABC"/>
    <w:rsid w:val="00542706"/>
    <w:rsid w:val="00543483"/>
    <w:rsid w:val="005477CB"/>
    <w:rsid w:val="00594712"/>
    <w:rsid w:val="00596D96"/>
    <w:rsid w:val="005A3CEF"/>
    <w:rsid w:val="005B73EF"/>
    <w:rsid w:val="005D0DEC"/>
    <w:rsid w:val="005E7C51"/>
    <w:rsid w:val="005E7DB8"/>
    <w:rsid w:val="00607515"/>
    <w:rsid w:val="00625806"/>
    <w:rsid w:val="00633BE6"/>
    <w:rsid w:val="00635E3C"/>
    <w:rsid w:val="0065613E"/>
    <w:rsid w:val="006655A6"/>
    <w:rsid w:val="00670A08"/>
    <w:rsid w:val="00676027"/>
    <w:rsid w:val="00682CA7"/>
    <w:rsid w:val="006928DD"/>
    <w:rsid w:val="00696B1D"/>
    <w:rsid w:val="006A69C8"/>
    <w:rsid w:val="006C2ACE"/>
    <w:rsid w:val="006E381B"/>
    <w:rsid w:val="006E6150"/>
    <w:rsid w:val="006E6B8C"/>
    <w:rsid w:val="007021E0"/>
    <w:rsid w:val="00705994"/>
    <w:rsid w:val="0071413B"/>
    <w:rsid w:val="007142C7"/>
    <w:rsid w:val="00721AFF"/>
    <w:rsid w:val="007366C7"/>
    <w:rsid w:val="00746F80"/>
    <w:rsid w:val="00750498"/>
    <w:rsid w:val="007525F9"/>
    <w:rsid w:val="00755691"/>
    <w:rsid w:val="00760560"/>
    <w:rsid w:val="00761CEC"/>
    <w:rsid w:val="00762286"/>
    <w:rsid w:val="007718C3"/>
    <w:rsid w:val="00780577"/>
    <w:rsid w:val="00791F79"/>
    <w:rsid w:val="00797F04"/>
    <w:rsid w:val="007B54EB"/>
    <w:rsid w:val="007B6A68"/>
    <w:rsid w:val="007C759F"/>
    <w:rsid w:val="007D2EC4"/>
    <w:rsid w:val="007F1882"/>
    <w:rsid w:val="007F1B91"/>
    <w:rsid w:val="007F35DE"/>
    <w:rsid w:val="007F502D"/>
    <w:rsid w:val="00811690"/>
    <w:rsid w:val="00823A05"/>
    <w:rsid w:val="00841069"/>
    <w:rsid w:val="00861DB7"/>
    <w:rsid w:val="00870E53"/>
    <w:rsid w:val="008824A1"/>
    <w:rsid w:val="00882C1A"/>
    <w:rsid w:val="00892D92"/>
    <w:rsid w:val="008B03F3"/>
    <w:rsid w:val="008B6280"/>
    <w:rsid w:val="008B68B7"/>
    <w:rsid w:val="008D6438"/>
    <w:rsid w:val="008D761B"/>
    <w:rsid w:val="00902988"/>
    <w:rsid w:val="0091303E"/>
    <w:rsid w:val="00914A7B"/>
    <w:rsid w:val="009276C2"/>
    <w:rsid w:val="00952143"/>
    <w:rsid w:val="00961A26"/>
    <w:rsid w:val="00977C12"/>
    <w:rsid w:val="00986FFB"/>
    <w:rsid w:val="00997949"/>
    <w:rsid w:val="009A241C"/>
    <w:rsid w:val="009A4A26"/>
    <w:rsid w:val="009B0A00"/>
    <w:rsid w:val="009B35CE"/>
    <w:rsid w:val="009B3708"/>
    <w:rsid w:val="009C0900"/>
    <w:rsid w:val="009C15D2"/>
    <w:rsid w:val="009D280C"/>
    <w:rsid w:val="009E0453"/>
    <w:rsid w:val="009E137C"/>
    <w:rsid w:val="009E424E"/>
    <w:rsid w:val="00A04825"/>
    <w:rsid w:val="00A352C8"/>
    <w:rsid w:val="00A35351"/>
    <w:rsid w:val="00A37D80"/>
    <w:rsid w:val="00A4580C"/>
    <w:rsid w:val="00A54496"/>
    <w:rsid w:val="00A62AA4"/>
    <w:rsid w:val="00A72F50"/>
    <w:rsid w:val="00A849A6"/>
    <w:rsid w:val="00A92E64"/>
    <w:rsid w:val="00A941B7"/>
    <w:rsid w:val="00AA03AB"/>
    <w:rsid w:val="00AA28F3"/>
    <w:rsid w:val="00AA2951"/>
    <w:rsid w:val="00AA77FD"/>
    <w:rsid w:val="00AB2A27"/>
    <w:rsid w:val="00AC1746"/>
    <w:rsid w:val="00AE49F4"/>
    <w:rsid w:val="00B105C9"/>
    <w:rsid w:val="00B36C80"/>
    <w:rsid w:val="00B65100"/>
    <w:rsid w:val="00B67088"/>
    <w:rsid w:val="00B70D29"/>
    <w:rsid w:val="00BA26C0"/>
    <w:rsid w:val="00BA451A"/>
    <w:rsid w:val="00BA648C"/>
    <w:rsid w:val="00BC46FD"/>
    <w:rsid w:val="00BD2C96"/>
    <w:rsid w:val="00BD3569"/>
    <w:rsid w:val="00BD6A2C"/>
    <w:rsid w:val="00BE56D8"/>
    <w:rsid w:val="00BF3FE7"/>
    <w:rsid w:val="00C10477"/>
    <w:rsid w:val="00C17879"/>
    <w:rsid w:val="00C26A4A"/>
    <w:rsid w:val="00C326DD"/>
    <w:rsid w:val="00C33AC7"/>
    <w:rsid w:val="00C458A8"/>
    <w:rsid w:val="00C52619"/>
    <w:rsid w:val="00C80F70"/>
    <w:rsid w:val="00C82694"/>
    <w:rsid w:val="00CA767D"/>
    <w:rsid w:val="00CB57D5"/>
    <w:rsid w:val="00CE3D26"/>
    <w:rsid w:val="00CF2425"/>
    <w:rsid w:val="00D029FD"/>
    <w:rsid w:val="00D11C9D"/>
    <w:rsid w:val="00D23970"/>
    <w:rsid w:val="00D261C2"/>
    <w:rsid w:val="00D36EEC"/>
    <w:rsid w:val="00D42212"/>
    <w:rsid w:val="00D55AD0"/>
    <w:rsid w:val="00D61692"/>
    <w:rsid w:val="00D6556B"/>
    <w:rsid w:val="00D75B03"/>
    <w:rsid w:val="00D769FD"/>
    <w:rsid w:val="00D908F8"/>
    <w:rsid w:val="00D96642"/>
    <w:rsid w:val="00D96F13"/>
    <w:rsid w:val="00DA3B2F"/>
    <w:rsid w:val="00DB3F81"/>
    <w:rsid w:val="00DD211E"/>
    <w:rsid w:val="00DD64CE"/>
    <w:rsid w:val="00DE06CA"/>
    <w:rsid w:val="00E07708"/>
    <w:rsid w:val="00E11EE3"/>
    <w:rsid w:val="00E155BD"/>
    <w:rsid w:val="00E20FF8"/>
    <w:rsid w:val="00E26677"/>
    <w:rsid w:val="00E266E6"/>
    <w:rsid w:val="00E34281"/>
    <w:rsid w:val="00E3590A"/>
    <w:rsid w:val="00E420D4"/>
    <w:rsid w:val="00E57A7E"/>
    <w:rsid w:val="00E66627"/>
    <w:rsid w:val="00E714A3"/>
    <w:rsid w:val="00E84E2F"/>
    <w:rsid w:val="00E94350"/>
    <w:rsid w:val="00EC6501"/>
    <w:rsid w:val="00EC7619"/>
    <w:rsid w:val="00F061C3"/>
    <w:rsid w:val="00F11426"/>
    <w:rsid w:val="00F12748"/>
    <w:rsid w:val="00F260E9"/>
    <w:rsid w:val="00F30F41"/>
    <w:rsid w:val="00F329A9"/>
    <w:rsid w:val="00F33CAE"/>
    <w:rsid w:val="00F7271A"/>
    <w:rsid w:val="00F82F6A"/>
    <w:rsid w:val="00F9121E"/>
    <w:rsid w:val="00F96BD0"/>
    <w:rsid w:val="00FA7699"/>
    <w:rsid w:val="00FA771F"/>
    <w:rsid w:val="00FB3565"/>
    <w:rsid w:val="00FC1B74"/>
    <w:rsid w:val="00FE12E6"/>
    <w:rsid w:val="00FE29AD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E041-6FFD-44D4-B505-61D52465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