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FD8" w:rsidRPr="00576AED" w:rsidP="00C95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95FD8" w:rsidP="00C95FD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5FD8" w:rsidRPr="00C95FD8" w:rsidP="00C95FD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Дело №5-485/6/2022</w:t>
      </w:r>
    </w:p>
    <w:p w:rsidR="00C95FD8" w:rsidRPr="00C95FD8" w:rsidP="00C95FD8">
      <w:pPr>
        <w:spacing w:after="0" w:line="240" w:lineRule="auto"/>
        <w:jc w:val="right"/>
        <w:rPr>
          <w:sz w:val="26"/>
          <w:szCs w:val="26"/>
        </w:rPr>
      </w:pP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УИД №16</w:t>
      </w:r>
      <w:r w:rsidRPr="00C95FD8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MS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0087-01-2022-002508-53</w:t>
      </w:r>
    </w:p>
    <w:p w:rsidR="00C95FD8" w:rsidRPr="00C95FD8" w:rsidP="00C95FD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5FD8" w:rsidRPr="00C95FD8" w:rsidP="00C95FD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П О С Т А Н О В Л Е Н И Е</w:t>
      </w:r>
    </w:p>
    <w:p w:rsidR="00C95FD8" w:rsidRPr="00C95FD8" w:rsidP="00C95FD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5FD8" w:rsidRPr="00C95FD8" w:rsidP="00C95FD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22 августа 2022 года</w:t>
      </w:r>
    </w:p>
    <w:p w:rsidR="00C95FD8" w:rsidRPr="00C95FD8" w:rsidP="00C95F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г.Альметьевск, 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ул.Фахретдина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, д.56а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C95FD8" w:rsidRPr="00C95FD8" w:rsidP="00C95F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5FD8" w:rsidRPr="00C95FD8" w:rsidP="00C95F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Мировой судья судебного участка №6 по 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Альметьевскому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судебному району Республики Татарстан 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Аблакова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Ф.Р., рассмотрев дело об административном правонарушении по ст.6.1.1 Кодекса Российской Федерации об административных правонарушениях (далее – КоАП РФ) в отношении 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Фазуллина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BB62D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BB62D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BB62D2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г.р., уроженца </w:t>
      </w:r>
      <w:r w:rsidR="00BB62D2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зарегистрированного и проживающего по адресу: </w:t>
      </w:r>
      <w:r w:rsidR="00BB62D2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, неработающего, инвалидности не имеющего,</w:t>
      </w:r>
    </w:p>
    <w:p w:rsidR="00C95FD8" w:rsidRPr="00C95FD8" w:rsidP="00C95F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5FD8" w:rsidRPr="00C95FD8" w:rsidP="00C95FD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У С Т А Н О В И Л:</w:t>
      </w:r>
    </w:p>
    <w:p w:rsidR="00C95FD8" w:rsidRPr="00C95FD8" w:rsidP="00C95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5FD8" w:rsidRPr="00C95FD8" w:rsidP="00C95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5FD8">
        <w:rPr>
          <w:rFonts w:ascii="Times New Roman" w:eastAsia="Calibri" w:hAnsi="Times New Roman" w:cs="Times New Roman"/>
          <w:sz w:val="26"/>
          <w:szCs w:val="26"/>
        </w:rPr>
        <w:t xml:space="preserve">21 августа 2022 года около 01 час. 20 мин. </w:t>
      </w:r>
      <w:r w:rsidRPr="00C95FD8">
        <w:rPr>
          <w:rFonts w:ascii="Times New Roman" w:eastAsia="Calibri" w:hAnsi="Times New Roman" w:cs="Times New Roman"/>
          <w:sz w:val="26"/>
          <w:szCs w:val="26"/>
        </w:rPr>
        <w:t>Фазуллин</w:t>
      </w:r>
      <w:r w:rsidRPr="00C95FD8">
        <w:rPr>
          <w:rFonts w:ascii="Times New Roman" w:eastAsia="Calibri" w:hAnsi="Times New Roman" w:cs="Times New Roman"/>
          <w:sz w:val="26"/>
          <w:szCs w:val="26"/>
        </w:rPr>
        <w:t xml:space="preserve"> И.И., находясь возле дома </w:t>
      </w:r>
      <w:r w:rsidRPr="00C95FD8">
        <w:rPr>
          <w:rFonts w:ascii="Times New Roman" w:eastAsia="Calibri" w:hAnsi="Times New Roman" w:cs="Times New Roman"/>
          <w:sz w:val="26"/>
          <w:szCs w:val="26"/>
        </w:rPr>
        <w:t>№</w:t>
      </w:r>
      <w:r w:rsidR="00BB62D2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BB62D2">
        <w:rPr>
          <w:rFonts w:ascii="Times New Roman" w:eastAsia="Calibri" w:hAnsi="Times New Roman" w:cs="Times New Roman"/>
          <w:sz w:val="26"/>
          <w:szCs w:val="26"/>
          <w:lang w:eastAsia="ru-RU"/>
        </w:rPr>
        <w:t>данные изъяты)</w:t>
      </w:r>
      <w:r w:rsidRPr="00C95FD8">
        <w:rPr>
          <w:rFonts w:ascii="Times New Roman" w:eastAsia="Calibri" w:hAnsi="Times New Roman" w:cs="Times New Roman"/>
          <w:sz w:val="26"/>
          <w:szCs w:val="26"/>
        </w:rPr>
        <w:t xml:space="preserve"> по пр.</w:t>
      </w:r>
      <w:r w:rsidRPr="00BB62D2" w:rsidR="00BB62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B62D2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C95FD8">
        <w:rPr>
          <w:rFonts w:ascii="Times New Roman" w:eastAsia="Calibri" w:hAnsi="Times New Roman" w:cs="Times New Roman"/>
          <w:sz w:val="26"/>
          <w:szCs w:val="26"/>
        </w:rPr>
        <w:t xml:space="preserve"> г.Альметьевск, в ходе возникшей на почве личных неприязненных взаимоотношений ссоры с </w:t>
      </w:r>
      <w:r w:rsidR="00BB62D2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C95FD8">
        <w:rPr>
          <w:rFonts w:ascii="Times New Roman" w:eastAsia="Calibri" w:hAnsi="Times New Roman" w:cs="Times New Roman"/>
          <w:sz w:val="26"/>
          <w:szCs w:val="26"/>
        </w:rPr>
        <w:t>, умышленно схватил последнюю за волосы и начал дергать, таскал за волосы, волочил по земле, нанес один удар кулаком в область верхней губы, причинив физическую боль и телесные повреждения в виде ушиба мягких тканей правого плеча, ссадин верхней губы и правой кисти, вреда здоровью не причинившие.</w:t>
      </w:r>
    </w:p>
    <w:p w:rsidR="00C95FD8" w:rsidRPr="00C95FD8" w:rsidP="00C95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C95FD8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ст.115</w:t>
        </w:r>
      </w:hyperlink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C95FD8" w:rsidRPr="00C95FD8" w:rsidP="00C95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Побои –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C95FD8" w:rsidRPr="00C95FD8" w:rsidP="00C95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C95FD8" w:rsidRPr="00C95FD8" w:rsidP="00C95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95FD8" w:rsidRPr="00C95FD8" w:rsidP="00C95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 рассмотрении дела подтвердила обстоятельства, изложенные в протоколе об административном правонарушении.</w:t>
      </w:r>
    </w:p>
    <w:p w:rsidR="00C95FD8" w:rsidRPr="00C95FD8" w:rsidP="00C95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Фазуллин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И.И. вину в инкриминируемом административном правонарушении признал.</w:t>
      </w:r>
    </w:p>
    <w:p w:rsidR="00C95FD8" w:rsidRPr="00C95FD8" w:rsidP="00C95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Выслушав объяснения лиц, участвующих в деле, исследовав материалы дела (протокол об административном правонарушении, сообщение, рапорты сотрудников полиции </w:t>
      </w:r>
      <w:r w:rsidR="00BB62D2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BB62D2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заявление </w:t>
      </w:r>
      <w:r w:rsidR="00BB62D2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письменные объяснения </w:t>
      </w:r>
      <w:r w:rsidR="00BB62D2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Фазуллина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И.И., справку амбулаторно-травматологического пункта ГАУЗ «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Альметьевская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городская поликлиника №3», письменные объяснения врача-травматолога </w:t>
      </w:r>
      <w:r w:rsidR="00BB62D2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), мировой судья считает вину привлекаемого лица в совершении административного правонарушения, предусмотренного ст.6.1.1 КоАП РФ, как нанесение побоев, причинивших физическую боль, </w:t>
      </w:r>
      <w:r w:rsidRPr="00C95FD8">
        <w:rPr>
          <w:rFonts w:ascii="Times New Roman" w:eastAsia="Calibri" w:hAnsi="Times New Roman" w:cs="Times New Roman"/>
          <w:sz w:val="26"/>
          <w:szCs w:val="26"/>
        </w:rPr>
        <w:t xml:space="preserve">но не повлекшие последствий, указанных в </w:t>
      </w:r>
      <w:hyperlink r:id="rId5" w:history="1">
        <w:r w:rsidRPr="00C95FD8">
          <w:rPr>
            <w:rFonts w:ascii="Times New Roman" w:eastAsia="Calibri" w:hAnsi="Times New Roman" w:cs="Times New Roman"/>
            <w:sz w:val="26"/>
            <w:szCs w:val="26"/>
          </w:rPr>
          <w:t>ст.115</w:t>
        </w:r>
      </w:hyperlink>
      <w:r w:rsidRPr="00C95FD8">
        <w:rPr>
          <w:rFonts w:ascii="Times New Roman" w:eastAsia="Calibri" w:hAnsi="Times New Roman" w:cs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C95FD8">
          <w:rPr>
            <w:rFonts w:ascii="Times New Roman" w:eastAsia="Calibri" w:hAnsi="Times New Roman" w:cs="Times New Roman"/>
            <w:sz w:val="26"/>
            <w:szCs w:val="26"/>
          </w:rPr>
          <w:t>деяния</w:t>
        </w:r>
      </w:hyperlink>
      <w:r w:rsidRPr="00C95FD8">
        <w:rPr>
          <w:rFonts w:ascii="Times New Roman" w:eastAsia="Calibri" w:hAnsi="Times New Roman" w:cs="Times New Roman"/>
          <w:sz w:val="26"/>
          <w:szCs w:val="26"/>
        </w:rPr>
        <w:t>, установленной.</w:t>
      </w:r>
    </w:p>
    <w:p w:rsidR="00C95FD8" w:rsidRPr="00C95FD8" w:rsidP="00C95FD8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Оснований полагать, что вышеуказанные доказательства получены с нарушением закона, у мирового судьи не имеется, их достоверность и допустимость сомнений не вызывает.</w:t>
      </w:r>
    </w:p>
    <w:p w:rsidR="00C95FD8" w:rsidRPr="00C95FD8" w:rsidP="00C95F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признание вины, наличие малолетних детей.</w:t>
      </w:r>
    </w:p>
    <w:p w:rsidR="00C95FD8" w:rsidRPr="00C95FD8" w:rsidP="00C95F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ответственность, не установлены.  </w:t>
      </w:r>
    </w:p>
    <w:p w:rsidR="00C95FD8" w:rsidRPr="00C95FD8" w:rsidP="00C95F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характер, степень общественной опасности совершенного административного правонарушения, личность виновного, его имущественное положение, считает возможным назначить 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Фазуллину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И.И. административное наказание в виде административного штрафа.</w:t>
      </w:r>
    </w:p>
    <w:p w:rsidR="00C95FD8" w:rsidRPr="00C95FD8" w:rsidP="00C95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5FD8">
        <w:rPr>
          <w:rFonts w:ascii="Times New Roman" w:eastAsia="Calibri" w:hAnsi="Times New Roman" w:cs="Calibri"/>
          <w:sz w:val="26"/>
          <w:szCs w:val="26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C95FD8">
          <w:rPr>
            <w:rFonts w:ascii="Times New Roman" w:eastAsia="Calibri" w:hAnsi="Times New Roman" w:cs="Calibri"/>
            <w:sz w:val="26"/>
            <w:szCs w:val="26"/>
            <w:lang w:eastAsia="ru-RU"/>
          </w:rPr>
          <w:t>ст.2.9</w:t>
        </w:r>
      </w:hyperlink>
      <w:r w:rsidRPr="00C95FD8">
        <w:rPr>
          <w:rFonts w:ascii="Times New Roman" w:eastAsia="Calibri" w:hAnsi="Times New Roman" w:cs="Calibri"/>
          <w:sz w:val="26"/>
          <w:szCs w:val="26"/>
          <w:lang w:eastAsia="ru-RU"/>
        </w:rPr>
        <w:t xml:space="preserve"> КоАП РФ не имеется</w:t>
      </w:r>
      <w:r w:rsidRPr="00C95FD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95FD8" w:rsidRPr="00C95FD8" w:rsidP="00C95F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Руководствуясь статьями 29.9-29.11 КоАП РФ, мировой судья</w:t>
      </w:r>
    </w:p>
    <w:p w:rsidR="00C95FD8" w:rsidRPr="00C95FD8" w:rsidP="00C95F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5FD8" w:rsidRPr="00C95FD8" w:rsidP="00C95FD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П О С Т А Н О В И Л:</w:t>
      </w:r>
    </w:p>
    <w:p w:rsidR="00C95FD8" w:rsidRPr="00C95FD8" w:rsidP="00C95FD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5FD8" w:rsidRPr="00C95FD8" w:rsidP="00C95F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Фазуллина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BB62D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BB62D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ст.6.1.1 КоАП РФ, и назначить ему административное наказание в виде административного штрафа в размере 6000 (шесть тысяч) рублей.</w:t>
      </w:r>
    </w:p>
    <w:p w:rsidR="00C95FD8" w:rsidRPr="00C95FD8" w:rsidP="00C95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 Банка России// УФК по РТ 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г.Казань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// УФК по РТ, к/с 40102810445370000079, КБК 73111601063010101140, УИН 0318690900000000029704893.</w:t>
      </w:r>
    </w:p>
    <w:p w:rsidR="00C95FD8" w:rsidRPr="00C95FD8" w:rsidP="00C95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5FD8">
        <w:rPr>
          <w:rFonts w:ascii="Times New Roman" w:eastAsia="Calibri" w:hAnsi="Times New Roman" w:cs="Times New Roman"/>
          <w:sz w:val="26"/>
          <w:szCs w:val="26"/>
        </w:rPr>
        <w:t xml:space="preserve">Документ об уплате административного штрафа рекомендуем предоставить по адресу: г.Альметьевск, </w:t>
      </w:r>
      <w:r w:rsidRPr="00C95FD8">
        <w:rPr>
          <w:rFonts w:ascii="Times New Roman" w:eastAsia="Calibri" w:hAnsi="Times New Roman" w:cs="Times New Roman"/>
          <w:sz w:val="26"/>
          <w:szCs w:val="26"/>
        </w:rPr>
        <w:t>ул.Фахретдина</w:t>
      </w:r>
      <w:r w:rsidRPr="00C95FD8">
        <w:rPr>
          <w:rFonts w:ascii="Times New Roman" w:eastAsia="Calibri" w:hAnsi="Times New Roman" w:cs="Times New Roman"/>
          <w:sz w:val="26"/>
          <w:szCs w:val="26"/>
        </w:rPr>
        <w:t xml:space="preserve">, д.56а, </w:t>
      </w:r>
      <w:r w:rsidRPr="00C95FD8">
        <w:rPr>
          <w:rFonts w:ascii="Times New Roman" w:eastAsia="Calibri" w:hAnsi="Times New Roman" w:cs="Times New Roman"/>
          <w:sz w:val="26"/>
          <w:szCs w:val="26"/>
        </w:rPr>
        <w:t>каб</w:t>
      </w:r>
      <w:r w:rsidRPr="00C95FD8">
        <w:rPr>
          <w:rFonts w:ascii="Times New Roman" w:eastAsia="Calibri" w:hAnsi="Times New Roman" w:cs="Times New Roman"/>
          <w:sz w:val="26"/>
          <w:szCs w:val="26"/>
        </w:rPr>
        <w:t xml:space="preserve">. №212, тел/факс: 8 (8553) 226502, </w:t>
      </w:r>
      <w:r w:rsidRPr="00C95FD8">
        <w:rPr>
          <w:rFonts w:ascii="Times New Roman" w:eastAsia="Calibri" w:hAnsi="Times New Roman" w:cs="Times New Roman"/>
          <w:sz w:val="26"/>
          <w:szCs w:val="26"/>
          <w:lang w:val="en-US"/>
        </w:rPr>
        <w:t>E</w:t>
      </w:r>
      <w:r w:rsidRPr="00C95FD8">
        <w:rPr>
          <w:rFonts w:ascii="Times New Roman" w:eastAsia="Calibri" w:hAnsi="Times New Roman" w:cs="Times New Roman"/>
          <w:sz w:val="26"/>
          <w:szCs w:val="26"/>
        </w:rPr>
        <w:t>-</w:t>
      </w:r>
      <w:r w:rsidRPr="00C95FD8">
        <w:rPr>
          <w:rFonts w:ascii="Times New Roman" w:eastAsia="Calibri" w:hAnsi="Times New Roman" w:cs="Times New Roman"/>
          <w:sz w:val="26"/>
          <w:szCs w:val="26"/>
          <w:lang w:val="en-US"/>
        </w:rPr>
        <w:t>mail</w:t>
      </w:r>
      <w:r w:rsidRPr="00C95FD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hyperlink r:id="rId8" w:history="1">
        <w:r w:rsidRPr="00C95FD8">
          <w:rPr>
            <w:rFonts w:ascii="Times New Roman" w:eastAsia="Calibri" w:hAnsi="Times New Roman" w:cs="Times New Roman"/>
            <w:sz w:val="26"/>
            <w:szCs w:val="26"/>
            <w:u w:val="single"/>
            <w:lang w:val="en-US"/>
          </w:rPr>
          <w:t>ms</w:t>
        </w:r>
        <w:r w:rsidRPr="00C95FD8">
          <w:rPr>
            <w:rFonts w:ascii="Times New Roman" w:eastAsia="Calibri" w:hAnsi="Times New Roman" w:cs="Times New Roman"/>
            <w:sz w:val="26"/>
            <w:szCs w:val="26"/>
            <w:u w:val="single"/>
          </w:rPr>
          <w:t>.3506@</w:t>
        </w:r>
        <w:r w:rsidRPr="00C95FD8">
          <w:rPr>
            <w:rFonts w:ascii="Times New Roman" w:eastAsia="Calibri" w:hAnsi="Times New Roman" w:cs="Times New Roman"/>
            <w:sz w:val="26"/>
            <w:szCs w:val="26"/>
            <w:u w:val="single"/>
            <w:lang w:val="en-US"/>
          </w:rPr>
          <w:t>tatar</w:t>
        </w:r>
        <w:r w:rsidRPr="00C95FD8">
          <w:rPr>
            <w:rFonts w:ascii="Times New Roman" w:eastAsia="Calibri" w:hAnsi="Times New Roman" w:cs="Times New Roman"/>
            <w:sz w:val="26"/>
            <w:szCs w:val="26"/>
            <w:u w:val="single"/>
          </w:rPr>
          <w:t>.</w:t>
        </w:r>
        <w:r w:rsidRPr="00C95FD8">
          <w:rPr>
            <w:rFonts w:ascii="Times New Roman" w:eastAsia="Calibri" w:hAnsi="Times New Roman" w:cs="Times New Roman"/>
            <w:sz w:val="26"/>
            <w:szCs w:val="26"/>
            <w:u w:val="single"/>
            <w:lang w:val="en-US"/>
          </w:rPr>
          <w:t>ru</w:t>
        </w:r>
      </w:hyperlink>
      <w:r w:rsidRPr="00C95FD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95FD8" w:rsidRPr="00C95FD8" w:rsidP="00C95F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95FD8" w:rsidRPr="00C95FD8" w:rsidP="00C95FD8">
      <w:pPr>
        <w:spacing w:after="1" w:line="280" w:lineRule="atLeast"/>
        <w:ind w:firstLine="708"/>
        <w:jc w:val="both"/>
        <w:rPr>
          <w:sz w:val="26"/>
          <w:szCs w:val="26"/>
        </w:rPr>
      </w:pPr>
      <w:r w:rsidRPr="00C95FD8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C95FD8">
        <w:rPr>
          <w:rFonts w:ascii="Times New Roman" w:hAnsi="Times New Roman" w:cs="Times New Roman"/>
          <w:sz w:val="26"/>
          <w:szCs w:val="26"/>
        </w:rPr>
        <w:t>в течение десяти суток со дня вручения или получения копии постановления</w:t>
      </w:r>
      <w:r w:rsidRPr="00C95FD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95FD8" w:rsidRPr="00C95FD8" w:rsidP="00C95F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5FD8" w:rsidRPr="00C95FD8" w:rsidP="00C95FD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Ф.Р. </w:t>
      </w:r>
      <w:r w:rsidRPr="00C95FD8">
        <w:rPr>
          <w:rFonts w:ascii="Times New Roman" w:eastAsia="Calibri" w:hAnsi="Times New Roman" w:cs="Times New Roman"/>
          <w:sz w:val="26"/>
          <w:szCs w:val="26"/>
          <w:lang w:eastAsia="ru-RU"/>
        </w:rPr>
        <w:t>Аблакова</w:t>
      </w:r>
    </w:p>
    <w:p w:rsidR="00C95FD8" w:rsidRPr="00C95FD8" w:rsidP="00C95F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5FD8" w:rsidRPr="00431371" w:rsidP="00C95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C95FD8" w:rsidRPr="00431371" w:rsidP="00C95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C95FD8" w:rsidRPr="00431371" w:rsidP="00C95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5FD8" w:rsidRPr="00431371" w:rsidP="00C95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C95FD8" w:rsidRPr="00431371" w:rsidP="00C95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95FD8" w:rsidRPr="00431371" w:rsidP="00C95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5FD8" w:rsidRPr="00431371" w:rsidP="00C95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C95FD8" w:rsidRPr="00431371" w:rsidP="00C95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5FD8" w:rsidP="00C95F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5FD8" w:rsidP="00C95F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5FD8" w:rsidP="00C95F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5FD8" w:rsidP="00C95F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5FD8" w:rsidP="00C95F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5FD8" w:rsidRPr="00F67794" w:rsidP="00C95F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5FD8" w:rsidRPr="00F67794" w:rsidP="00C95F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5FD8" w:rsidP="00C95F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5FD8" w:rsidP="00C95FD8"/>
    <w:p w:rsidR="000E2FDA"/>
    <w:sectPr w:rsidSect="00643E4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59A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B62D2">
      <w:rPr>
        <w:noProof/>
      </w:rPr>
      <w:t>3</w:t>
    </w:r>
    <w:r>
      <w:rPr>
        <w:noProof/>
      </w:rPr>
      <w:fldChar w:fldCharType="end"/>
    </w:r>
  </w:p>
  <w:p w:rsidR="00355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D8"/>
    <w:rsid w:val="000E2FDA"/>
    <w:rsid w:val="003559A9"/>
    <w:rsid w:val="00431371"/>
    <w:rsid w:val="00576AED"/>
    <w:rsid w:val="00643E45"/>
    <w:rsid w:val="00AA4E2F"/>
    <w:rsid w:val="00BB62D2"/>
    <w:rsid w:val="00C95FD8"/>
    <w:rsid w:val="00F67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4F589-4548-4134-B981-3E61FCB2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95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95FD8"/>
  </w:style>
  <w:style w:type="paragraph" w:styleId="BalloonText">
    <w:name w:val="Balloon Text"/>
    <w:basedOn w:val="Normal"/>
    <w:link w:val="a0"/>
    <w:uiPriority w:val="99"/>
    <w:semiHidden/>
    <w:unhideWhenUsed/>
    <w:rsid w:val="00C9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95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F82CA8CD7811B73BA07A675B06495031E041DBB50BDC227923F5D2965D560989567F8F31963960f2h9L" TargetMode="External" /><Relationship Id="rId5" Type="http://schemas.openxmlformats.org/officeDocument/2006/relationships/hyperlink" Target="consultantplus://offline/ref=316A832F66BE51A78C04E1CD29973F1E0C4FDFBEC7C24680173DC77EF16FBB06BE41A8087746661F2Fe9L" TargetMode="External" /><Relationship Id="rId6" Type="http://schemas.openxmlformats.org/officeDocument/2006/relationships/hyperlink" Target="consultantplus://offline/ref=30C1D9A486A0CCD607305108F5455BABBBAE3C1E3407DB4C9BC84BD51CFC3A9100B6DDF66FB404T4M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