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E8C" w:rsidRPr="00576AED" w:rsidP="00B5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481/6/2022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B51E8C" w:rsidP="00B51E8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E8C" w:rsidRPr="00B51E8C" w:rsidP="00B51E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Дело №5-481/6/2022</w:t>
      </w:r>
    </w:p>
    <w:p w:rsidR="00B51E8C" w:rsidRPr="00B51E8C" w:rsidP="00B51E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УИД №16</w:t>
      </w:r>
      <w:r w:rsidRPr="00B51E8C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0087-01-2022-002457-12</w:t>
      </w:r>
    </w:p>
    <w:p w:rsidR="00B51E8C" w:rsidRPr="00B51E8C" w:rsidP="00B51E8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Л Е Н И Е</w:t>
      </w:r>
    </w:p>
    <w:p w:rsidR="00B51E8C" w:rsidRPr="00B51E8C" w:rsidP="00B51E8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19 августа 2022 года</w:t>
      </w: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г.Альметьевск,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ул.Фахретдина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, д.56а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Мировой судья судебного участка №6 по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судебному району Республики Татарстан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Ф.Р.,</w:t>
      </w:r>
      <w:r w:rsidRPr="00B51E8C">
        <w:rPr>
          <w:rFonts w:ascii="Calibri" w:eastAsia="Calibri" w:hAnsi="Calibri" w:cs="Times New Roman"/>
          <w:sz w:val="26"/>
          <w:szCs w:val="26"/>
        </w:rPr>
        <w:t xml:space="preserve">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Борисова С</w:t>
      </w:r>
      <w:r w:rsidR="002E787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2E787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г.р., уроженца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проживающего по адресу: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, неработающего, инвалидности не имеющего,</w:t>
      </w: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У С Т А Н О В И Л:</w:t>
      </w: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Решениями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городского суда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автономного округа –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26.12.2019г., Альметьевского городского суда Республики Татарстан от 19.07.2022г. в отношении Борисова С.И. установлен административный надзор и административные ограничения, в том числе, в виде обязательной явки четыре раза в месяц в орган внутренних дел по месту жительства, пребывания или фактического нахождения для регистрации.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08.08.2022г. Борисов С.И. не явился на регистрацию в отдел МВД России по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Альметьевскому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району, то есть не выполнил требования, установленные судом.</w:t>
      </w: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Правонарушение совершено повторно.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При рассмотрении дела Борисов С.И. признал вину в инкриминируемом административном правонарушении.</w:t>
      </w:r>
    </w:p>
    <w:p w:rsidR="00B51E8C" w:rsidRPr="00B51E8C" w:rsidP="00B51E8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Вина Борисова С.И. устанавливается материалами дела: протоколом об административном правонарушении, рапортом сотрудника полиции </w:t>
      </w:r>
      <w:r w:rsidR="002E78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, регистрационным листом поднадзорного лица, из содержания которых следует, что 08.08.2022г. Борисов С.И. не явился на регистрацию в отдел МВД России по </w:t>
      </w:r>
      <w:r w:rsidRPr="00B51E8C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 району.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B51E8C" w:rsidRPr="00B51E8C" w:rsidP="00B51E8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Постановлением мирового судьи судебного участка №6 по </w:t>
      </w:r>
      <w:r w:rsidRPr="00B51E8C">
        <w:rPr>
          <w:rFonts w:ascii="Times New Roman" w:eastAsia="Calibri" w:hAnsi="Times New Roman" w:cs="Times New Roman"/>
          <w:sz w:val="26"/>
          <w:szCs w:val="26"/>
        </w:rPr>
        <w:t>Альметьевскому</w:t>
      </w: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 судебному району от 20.05.2022г., вступившим в законную силу 01.06.2022г., Борисов С.И. подвергнут административному наказанию по ч.1 ст.19.24 КоАП РФ. 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В действиях привлекаемого лица содержится состав административного правонарушения, предусмотренного ч.3 ст.19.24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 w:rsidRPr="00B51E8C">
          <w:rPr>
            <w:rFonts w:ascii="Times New Roman" w:eastAsia="Calibri" w:hAnsi="Times New Roman" w:cs="Times New Roman"/>
            <w:sz w:val="26"/>
            <w:szCs w:val="26"/>
          </w:rPr>
          <w:t>ч.1</w:t>
        </w:r>
      </w:hyperlink>
      <w:r w:rsidRPr="00B51E8C">
        <w:rPr>
          <w:rFonts w:ascii="Times New Roman" w:eastAsia="Calibri" w:hAnsi="Times New Roman" w:cs="Times New Roman"/>
          <w:sz w:val="26"/>
          <w:szCs w:val="26"/>
        </w:rPr>
        <w:t xml:space="preserve"> ст.19.24 КоАП РФ, если эти действия (бездействие) не содержат уголовно наказуемого деяния.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Обстоятельства, смягчающие административную ответственность, признание вины, наличие малолетнего ребенка, состояние здоровья виновного и его близких.</w:t>
      </w:r>
    </w:p>
    <w:p w:rsidR="00B51E8C" w:rsidRPr="00B51E8C" w:rsidP="00B51E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Оснований для назначения Борисову С.И. административного наказания в виде обязательных работ мировой судья не находит.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Поскольку Борисов С.И.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Руководствуясь статьями 29.9-29.11 КоАП РФ, мировой судья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П О С Т А Н О В И Л:</w:t>
      </w: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51E8C" w:rsidRP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Борисова С</w:t>
      </w:r>
      <w:r w:rsidR="002E787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</w:t>
      </w:r>
      <w:r w:rsidR="002E787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административного ареста сроком на 11 (одиннадцать) суток.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Срок административного ареста исчислять с 11 час. 40 мин. 19 августа 2022 года.</w:t>
      </w:r>
    </w:p>
    <w:p w:rsidR="00B51E8C" w:rsidRPr="00B51E8C" w:rsidP="00B51E8C">
      <w:pPr>
        <w:spacing w:after="1" w:line="280" w:lineRule="atLeast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  <w:r w:rsidRPr="00B51E8C">
        <w:rPr>
          <w:rFonts w:ascii="Times New Roman" w:eastAsia="Calibri" w:hAnsi="Times New Roman" w:cs="Times New Roman"/>
          <w:sz w:val="26"/>
          <w:szCs w:val="26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B51E8C" w:rsidRPr="00B51E8C" w:rsidP="00B51E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1E8C" w:rsidP="00B51E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Ф.Р. </w:t>
      </w:r>
      <w:r w:rsidRPr="00B51E8C">
        <w:rPr>
          <w:rFonts w:ascii="Times New Roman" w:eastAsia="Calibri" w:hAnsi="Times New Roman" w:cs="Times New Roman"/>
          <w:sz w:val="26"/>
          <w:szCs w:val="26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51E8C" w:rsidRPr="00BD7284" w:rsidP="00B51E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1E8C" w:rsidRPr="00BD7284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51E8C" w:rsidRPr="00BD7284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51E8C" w:rsidRPr="00BD7284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1E8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1E8C" w:rsidRPr="0063379C" w:rsidP="00B51E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14EAA"/>
    <w:sectPr w:rsidSect="00B51E8C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E787D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8C"/>
    <w:rsid w:val="002E787D"/>
    <w:rsid w:val="00576AED"/>
    <w:rsid w:val="0063379C"/>
    <w:rsid w:val="00B51E8C"/>
    <w:rsid w:val="00BD7284"/>
    <w:rsid w:val="00E46510"/>
    <w:rsid w:val="00F14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89EE61-A9B5-456A-BC71-EC55CCD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5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51E8C"/>
  </w:style>
  <w:style w:type="paragraph" w:styleId="BalloonText">
    <w:name w:val="Balloon Text"/>
    <w:basedOn w:val="Normal"/>
    <w:link w:val="a0"/>
    <w:uiPriority w:val="99"/>
    <w:semiHidden/>
    <w:unhideWhenUsed/>
    <w:rsid w:val="00B5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