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3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642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532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642D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642D9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42D9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42D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2D9" w:rsidRPr="00EF5293" w:rsidP="0046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2D9" w:rsidRPr="004101EB" w:rsidP="00464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2D9" w:rsidRPr="004101EB" w:rsidP="00464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4642D9" w:rsidRPr="004101EB" w:rsidP="00464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42D9" w:rsidRPr="004101EB" w:rsidP="00464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Шайдуллин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26B0E"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4642D9" w:rsidRPr="004101EB" w:rsidP="00464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243">
        <w:rPr>
          <w:rFonts w:ascii="Times New Roman" w:eastAsia="Calibri" w:hAnsi="Times New Roman" w:cs="Times New Roman"/>
          <w:sz w:val="28"/>
          <w:szCs w:val="28"/>
        </w:rPr>
        <w:t>Шайдуллин</w:t>
      </w:r>
      <w:r w:rsidRPr="00DA3243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4D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4D3E84" w:rsidR="004D3E84">
        <w:rPr>
          <w:rFonts w:ascii="Times New Roman" w:eastAsia="Calibri" w:hAnsi="Times New Roman" w:cs="Times New Roman"/>
          <w:sz w:val="28"/>
          <w:szCs w:val="28"/>
        </w:rPr>
        <w:t>Шайдуллин</w:t>
      </w:r>
      <w:r w:rsidR="004D3E84">
        <w:rPr>
          <w:rFonts w:ascii="Times New Roman" w:eastAsia="Calibri" w:hAnsi="Times New Roman" w:cs="Times New Roman"/>
          <w:sz w:val="28"/>
          <w:szCs w:val="28"/>
        </w:rPr>
        <w:t>а</w:t>
      </w:r>
      <w:r w:rsidRPr="004D3E84" w:rsidR="004D3E84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D2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4D3E84" w:rsidR="004D3E84">
        <w:rPr>
          <w:rFonts w:ascii="Times New Roman" w:eastAsia="Calibri" w:hAnsi="Times New Roman" w:cs="Times New Roman"/>
          <w:sz w:val="28"/>
          <w:szCs w:val="28"/>
        </w:rPr>
        <w:t>Шайдуллин</w:t>
      </w:r>
      <w:r w:rsidRPr="004D3E84" w:rsidR="004D3E84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4D3E84">
        <w:rPr>
          <w:rFonts w:ascii="Times New Roman" w:eastAsia="Calibri" w:hAnsi="Times New Roman" w:cs="Times New Roman"/>
          <w:sz w:val="28"/>
          <w:szCs w:val="28"/>
        </w:rPr>
        <w:t>1,64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 xml:space="preserve">Обстоятельства, смягчающее административную ответственность, признание вины, </w:t>
      </w:r>
      <w:r w:rsidR="004D3E84">
        <w:rPr>
          <w:rFonts w:ascii="Times New Roman" w:eastAsia="Calibri" w:hAnsi="Times New Roman" w:cs="Times New Roman"/>
          <w:sz w:val="28"/>
          <w:szCs w:val="28"/>
        </w:rPr>
        <w:t xml:space="preserve">раскаяние, наличие малолетнего ребенка, </w:t>
      </w:r>
      <w:r w:rsidRPr="002B0D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E84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Шайдуллина</w:t>
      </w:r>
      <w:r w:rsidRPr="004D3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2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3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D3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0358A">
        <w:rPr>
          <w:rFonts w:ascii="Times New Roman" w:eastAsia="Calibri" w:hAnsi="Times New Roman" w:cs="Times New Roman"/>
          <w:sz w:val="28"/>
          <w:szCs w:val="28"/>
        </w:rPr>
        <w:t>1</w:t>
      </w:r>
      <w:r w:rsidR="004D3E84">
        <w:rPr>
          <w:rFonts w:ascii="Times New Roman" w:eastAsia="Calibri" w:hAnsi="Times New Roman" w:cs="Times New Roman"/>
          <w:sz w:val="28"/>
          <w:szCs w:val="28"/>
        </w:rPr>
        <w:t>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0358A">
        <w:rPr>
          <w:rFonts w:ascii="Times New Roman" w:eastAsia="Calibri" w:hAnsi="Times New Roman" w:cs="Times New Roman"/>
          <w:sz w:val="28"/>
          <w:szCs w:val="28"/>
        </w:rPr>
        <w:t>3</w:t>
      </w:r>
      <w:r w:rsidR="004D3E84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</w:t>
      </w:r>
      <w:r w:rsidR="004D3E84">
        <w:rPr>
          <w:rFonts w:ascii="Times New Roman" w:eastAsia="Calibri" w:hAnsi="Times New Roman" w:cs="Times New Roman"/>
          <w:sz w:val="28"/>
          <w:szCs w:val="28"/>
        </w:rPr>
        <w:t>5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6B0E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642D9"/>
    <w:rsid w:val="004709DD"/>
    <w:rsid w:val="00477FA8"/>
    <w:rsid w:val="00487D0F"/>
    <w:rsid w:val="004C59E1"/>
    <w:rsid w:val="004C6317"/>
    <w:rsid w:val="004D3E84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26B0E"/>
    <w:rsid w:val="00D317EE"/>
    <w:rsid w:val="00D446AE"/>
    <w:rsid w:val="00D47988"/>
    <w:rsid w:val="00D630F6"/>
    <w:rsid w:val="00D72403"/>
    <w:rsid w:val="00D914D8"/>
    <w:rsid w:val="00DA3243"/>
    <w:rsid w:val="00DA40AB"/>
    <w:rsid w:val="00DA5A5C"/>
    <w:rsid w:val="00DC279C"/>
    <w:rsid w:val="00DD5268"/>
    <w:rsid w:val="00DE21AF"/>
    <w:rsid w:val="00DF0787"/>
    <w:rsid w:val="00E00652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