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A32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34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37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834B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4371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834BD">
        <w:rPr>
          <w:rFonts w:ascii="Times New Roman" w:eastAsia="Calibri" w:hAnsi="Times New Roman" w:cs="Times New Roman"/>
          <w:sz w:val="28"/>
          <w:szCs w:val="28"/>
          <w:lang w:eastAsia="ru-RU"/>
        </w:rPr>
        <w:t>748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834BD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283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Горшенина А</w:t>
      </w:r>
      <w:r w:rsidR="005E0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4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B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5E0AA6"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A095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Горшенин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A095F">
        <w:rPr>
          <w:rFonts w:ascii="Times New Roman" w:eastAsia="Calibri" w:hAnsi="Times New Roman" w:cs="Times New Roman"/>
          <w:sz w:val="28"/>
          <w:szCs w:val="28"/>
        </w:rPr>
        <w:t>№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5E0AA6"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4BD">
        <w:rPr>
          <w:rFonts w:ascii="Times New Roman" w:eastAsia="Calibri" w:hAnsi="Times New Roman" w:cs="Times New Roman"/>
          <w:sz w:val="28"/>
          <w:szCs w:val="28"/>
        </w:rPr>
        <w:t>Горшенин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2834BD" w:rsidR="002834BD">
        <w:rPr>
          <w:rFonts w:ascii="Times New Roman" w:eastAsia="Calibri" w:hAnsi="Times New Roman" w:cs="Times New Roman"/>
          <w:sz w:val="28"/>
          <w:szCs w:val="28"/>
        </w:rPr>
        <w:t>Горшенин</w:t>
      </w:r>
      <w:r w:rsidR="002834BD">
        <w:rPr>
          <w:rFonts w:ascii="Times New Roman" w:eastAsia="Calibri" w:hAnsi="Times New Roman" w:cs="Times New Roman"/>
          <w:sz w:val="28"/>
          <w:szCs w:val="28"/>
        </w:rPr>
        <w:t>а</w:t>
      </w:r>
      <w:r w:rsidRPr="002834BD" w:rsidR="002834BD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2834BD" w:rsidR="002834BD">
        <w:rPr>
          <w:rFonts w:ascii="Times New Roman" w:eastAsia="Calibri" w:hAnsi="Times New Roman" w:cs="Times New Roman"/>
          <w:sz w:val="28"/>
          <w:szCs w:val="28"/>
        </w:rPr>
        <w:t>Горшенин А.В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2834BD">
        <w:rPr>
          <w:rFonts w:ascii="Times New Roman" w:eastAsia="Calibri" w:hAnsi="Times New Roman" w:cs="Times New Roman"/>
          <w:sz w:val="28"/>
          <w:szCs w:val="28"/>
        </w:rPr>
        <w:t>1,38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A3243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A3243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34BD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BD">
        <w:rPr>
          <w:rFonts w:ascii="Times New Roman" w:eastAsia="Calibri" w:hAnsi="Times New Roman" w:cs="Times New Roman"/>
          <w:sz w:val="28"/>
          <w:szCs w:val="28"/>
          <w:lang w:eastAsia="ru-RU"/>
        </w:rPr>
        <w:t>Горшенина А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3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5E0A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3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2834BD">
        <w:rPr>
          <w:rFonts w:ascii="Times New Roman" w:eastAsia="Calibri" w:hAnsi="Times New Roman" w:cs="Times New Roman"/>
          <w:sz w:val="28"/>
          <w:szCs w:val="28"/>
        </w:rPr>
        <w:t>11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A5EBA">
        <w:rPr>
          <w:rFonts w:ascii="Times New Roman" w:eastAsia="Calibri" w:hAnsi="Times New Roman" w:cs="Times New Roman"/>
          <w:sz w:val="28"/>
          <w:szCs w:val="28"/>
        </w:rPr>
        <w:t>2</w:t>
      </w:r>
      <w:r w:rsidR="002834BD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834BD">
        <w:rPr>
          <w:rFonts w:ascii="Times New Roman" w:eastAsia="Calibri" w:hAnsi="Times New Roman" w:cs="Times New Roman"/>
          <w:sz w:val="28"/>
          <w:szCs w:val="28"/>
        </w:rPr>
        <w:t>24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0AA6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46AC0"/>
    <w:rsid w:val="0005737B"/>
    <w:rsid w:val="0006340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834BD"/>
    <w:rsid w:val="002C1C70"/>
    <w:rsid w:val="002D6C2E"/>
    <w:rsid w:val="003258B1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43710"/>
    <w:rsid w:val="004553A7"/>
    <w:rsid w:val="004622CE"/>
    <w:rsid w:val="00463886"/>
    <w:rsid w:val="004709DD"/>
    <w:rsid w:val="00477FA8"/>
    <w:rsid w:val="00487D0F"/>
    <w:rsid w:val="004B3C21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E0AA6"/>
    <w:rsid w:val="005F1442"/>
    <w:rsid w:val="005F7B63"/>
    <w:rsid w:val="00603F57"/>
    <w:rsid w:val="00611B60"/>
    <w:rsid w:val="00654755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A5EBA"/>
    <w:rsid w:val="00AC701E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3243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0D9D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