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A5D6F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5301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694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6908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пояснил, что штраф оплачен 09.02.2022г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87894">
        <w:rPr>
          <w:rFonts w:ascii="Times New Roman" w:eastAsia="Calibri" w:hAnsi="Times New Roman" w:cs="Times New Roman"/>
          <w:sz w:val="28"/>
          <w:szCs w:val="28"/>
        </w:rPr>
        <w:t>малолетнего ребенка, супруги, находящейся в отпуске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A3" w:rsidRPr="001C25A3" w:rsidP="001C2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A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D7D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CD3E3A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7DBC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D7DBC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3E3A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10B6"/>
    <w:rsid w:val="00F24900"/>
    <w:rsid w:val="00F32BD5"/>
    <w:rsid w:val="00F506FD"/>
    <w:rsid w:val="00F94622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