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E72" w:rsidRPr="00944E72" w:rsidP="00944E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E72">
        <w:rPr>
          <w:rFonts w:ascii="Times New Roman" w:eastAsia="Times New Roman" w:hAnsi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FB6159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Pr="00944E72">
        <w:rPr>
          <w:rFonts w:ascii="Times New Roman" w:eastAsia="Times New Roman" w:hAnsi="Times New Roman"/>
          <w:sz w:val="24"/>
          <w:szCs w:val="24"/>
          <w:lang w:eastAsia="ru-RU"/>
        </w:rPr>
        <w:t>/6/202</w:t>
      </w:r>
      <w:r w:rsidR="00FB615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44E72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944E72" w:rsidRPr="00944E72" w:rsidP="00944E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44E72" w:rsidRPr="00944E72" w:rsidP="00944E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44E72">
        <w:rPr>
          <w:rFonts w:ascii="Times New Roman" w:hAnsi="Times New Roman"/>
          <w:sz w:val="28"/>
          <w:szCs w:val="28"/>
          <w:lang w:eastAsia="ru-RU"/>
        </w:rPr>
        <w:t>Дело №5-</w:t>
      </w:r>
      <w:r w:rsidR="00FB6159">
        <w:rPr>
          <w:rFonts w:ascii="Times New Roman" w:hAnsi="Times New Roman"/>
          <w:sz w:val="28"/>
          <w:szCs w:val="28"/>
          <w:lang w:eastAsia="ru-RU"/>
        </w:rPr>
        <w:t>33</w:t>
      </w:r>
      <w:r w:rsidRPr="00944E72">
        <w:rPr>
          <w:rFonts w:ascii="Times New Roman" w:hAnsi="Times New Roman"/>
          <w:sz w:val="28"/>
          <w:szCs w:val="28"/>
          <w:lang w:eastAsia="ru-RU"/>
        </w:rPr>
        <w:t>/6/202</w:t>
      </w:r>
      <w:r w:rsidR="00FB6159">
        <w:rPr>
          <w:rFonts w:ascii="Times New Roman" w:hAnsi="Times New Roman"/>
          <w:sz w:val="28"/>
          <w:szCs w:val="28"/>
          <w:lang w:eastAsia="ru-RU"/>
        </w:rPr>
        <w:t>2</w:t>
      </w:r>
    </w:p>
    <w:p w:rsidR="00944E72" w:rsidRPr="00944E72" w:rsidP="00944E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44E72">
        <w:rPr>
          <w:rFonts w:ascii="Times New Roman" w:hAnsi="Times New Roman"/>
          <w:sz w:val="28"/>
          <w:szCs w:val="28"/>
          <w:lang w:eastAsia="ru-RU"/>
        </w:rPr>
        <w:t>УИД №16</w:t>
      </w:r>
      <w:r w:rsidRPr="00944E72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944E72">
        <w:rPr>
          <w:rFonts w:ascii="Times New Roman" w:hAnsi="Times New Roman"/>
          <w:sz w:val="28"/>
          <w:szCs w:val="28"/>
          <w:lang w:eastAsia="ru-RU"/>
        </w:rPr>
        <w:t>0087-01-202</w:t>
      </w:r>
      <w:r w:rsidR="00FB6159">
        <w:rPr>
          <w:rFonts w:ascii="Times New Roman" w:hAnsi="Times New Roman"/>
          <w:sz w:val="28"/>
          <w:szCs w:val="28"/>
          <w:lang w:eastAsia="ru-RU"/>
        </w:rPr>
        <w:t>2</w:t>
      </w:r>
      <w:r w:rsidRPr="00944E72">
        <w:rPr>
          <w:rFonts w:ascii="Times New Roman" w:hAnsi="Times New Roman"/>
          <w:sz w:val="28"/>
          <w:szCs w:val="28"/>
          <w:lang w:eastAsia="ru-RU"/>
        </w:rPr>
        <w:t>-000</w:t>
      </w:r>
      <w:r w:rsidR="00FB6159">
        <w:rPr>
          <w:rFonts w:ascii="Times New Roman" w:hAnsi="Times New Roman"/>
          <w:sz w:val="28"/>
          <w:szCs w:val="28"/>
          <w:lang w:eastAsia="ru-RU"/>
        </w:rPr>
        <w:t>129</w:t>
      </w:r>
      <w:r w:rsidRPr="00944E72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FB6159">
        <w:rPr>
          <w:rFonts w:ascii="Times New Roman" w:hAnsi="Times New Roman"/>
          <w:sz w:val="28"/>
          <w:szCs w:val="28"/>
          <w:lang w:eastAsia="ru-RU"/>
        </w:rPr>
        <w:t>2</w:t>
      </w:r>
    </w:p>
    <w:p w:rsidR="00944E72" w:rsidRPr="00944E72" w:rsidP="00944E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44E72" w:rsidRPr="00944E72" w:rsidP="00944E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4E72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944E72" w:rsidRPr="00944E72" w:rsidP="00944E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4E72" w:rsidRPr="00944E72" w:rsidP="00944E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 января 2022</w:t>
      </w:r>
      <w:r w:rsidRPr="00944E72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880A55" w:rsidRPr="009F6E76" w:rsidP="00944E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4E72">
        <w:rPr>
          <w:rFonts w:ascii="Times New Roman" w:hAnsi="Times New Roman"/>
          <w:sz w:val="28"/>
          <w:szCs w:val="28"/>
          <w:lang w:eastAsia="ru-RU"/>
        </w:rPr>
        <w:t>г.Альметьевск, ул.Фахретдина, д.56а</w:t>
      </w:r>
      <w:r w:rsidRPr="009F6E76">
        <w:rPr>
          <w:rFonts w:ascii="Times New Roman" w:hAnsi="Times New Roman"/>
          <w:sz w:val="28"/>
          <w:szCs w:val="28"/>
          <w:lang w:eastAsia="ru-RU"/>
        </w:rPr>
        <w:tab/>
      </w:r>
      <w:r w:rsidRPr="009F6E76">
        <w:rPr>
          <w:rFonts w:ascii="Times New Roman" w:hAnsi="Times New Roman"/>
          <w:sz w:val="28"/>
          <w:szCs w:val="28"/>
          <w:lang w:eastAsia="ru-RU"/>
        </w:rPr>
        <w:tab/>
      </w:r>
      <w:r w:rsidRPr="009F6E76">
        <w:rPr>
          <w:rFonts w:ascii="Times New Roman" w:hAnsi="Times New Roman"/>
          <w:sz w:val="28"/>
          <w:szCs w:val="28"/>
          <w:lang w:eastAsia="ru-RU"/>
        </w:rPr>
        <w:tab/>
      </w:r>
      <w:r w:rsidRPr="009F6E76">
        <w:rPr>
          <w:rFonts w:ascii="Times New Roman" w:hAnsi="Times New Roman"/>
          <w:sz w:val="28"/>
          <w:szCs w:val="28"/>
          <w:lang w:eastAsia="ru-RU"/>
        </w:rPr>
        <w:tab/>
      </w:r>
      <w:r w:rsidRPr="009F6E76">
        <w:rPr>
          <w:rFonts w:ascii="Times New Roman" w:hAnsi="Times New Roman"/>
          <w:sz w:val="28"/>
          <w:szCs w:val="28"/>
          <w:lang w:eastAsia="ru-RU"/>
        </w:rPr>
        <w:tab/>
      </w:r>
      <w:r w:rsidRPr="009F6E76">
        <w:rPr>
          <w:rFonts w:ascii="Times New Roman" w:hAnsi="Times New Roman"/>
          <w:sz w:val="28"/>
          <w:szCs w:val="28"/>
          <w:lang w:eastAsia="ru-RU"/>
        </w:rPr>
        <w:tab/>
      </w:r>
      <w:r w:rsidRPr="009F6E76">
        <w:rPr>
          <w:rFonts w:ascii="Times New Roman" w:hAnsi="Times New Roman"/>
          <w:sz w:val="28"/>
          <w:szCs w:val="28"/>
          <w:lang w:eastAsia="ru-RU"/>
        </w:rPr>
        <w:tab/>
      </w:r>
      <w:r w:rsidRPr="009F6E76">
        <w:rPr>
          <w:rFonts w:ascii="Times New Roman" w:hAnsi="Times New Roman"/>
          <w:sz w:val="28"/>
          <w:szCs w:val="28"/>
          <w:lang w:eastAsia="ru-RU"/>
        </w:rPr>
        <w:tab/>
      </w:r>
    </w:p>
    <w:p w:rsidR="00880A55" w:rsidP="00D353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E76">
        <w:rPr>
          <w:rFonts w:ascii="Times New Roman" w:hAnsi="Times New Roman"/>
          <w:sz w:val="28"/>
          <w:szCs w:val="28"/>
          <w:lang w:eastAsia="ru-RU"/>
        </w:rPr>
        <w:tab/>
        <w:t>Мировой судья судебного участка №6 по Альметьевскому судебному району Республики Татарстан Аблакова Ф.Р.,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6E76">
        <w:rPr>
          <w:rFonts w:ascii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>
        <w:rPr>
          <w:rFonts w:ascii="Times New Roman" w:hAnsi="Times New Roman"/>
          <w:sz w:val="28"/>
          <w:szCs w:val="28"/>
          <w:lang w:eastAsia="ru-RU"/>
        </w:rPr>
        <w:t>ч.3 ст.14.1</w:t>
      </w:r>
      <w:r w:rsidRPr="009F6E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78E7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 (далее – КоАП РФ)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6E76">
        <w:rPr>
          <w:rFonts w:ascii="Times New Roman" w:hAnsi="Times New Roman"/>
          <w:sz w:val="28"/>
          <w:szCs w:val="28"/>
          <w:lang w:eastAsia="ru-RU"/>
        </w:rPr>
        <w:t xml:space="preserve">в отношении </w:t>
      </w:r>
      <w:r w:rsidR="00FB6159">
        <w:rPr>
          <w:rFonts w:ascii="Times New Roman" w:hAnsi="Times New Roman"/>
          <w:sz w:val="28"/>
          <w:szCs w:val="28"/>
          <w:lang w:eastAsia="ru-RU"/>
        </w:rPr>
        <w:t>Мустаевой Л</w:t>
      </w:r>
      <w:r w:rsidR="001D2D86">
        <w:rPr>
          <w:rFonts w:ascii="Times New Roman" w:hAnsi="Times New Roman"/>
          <w:sz w:val="28"/>
          <w:szCs w:val="28"/>
          <w:lang w:eastAsia="ru-RU"/>
        </w:rPr>
        <w:t>.</w:t>
      </w:r>
      <w:r w:rsidR="00FB6159">
        <w:rPr>
          <w:rFonts w:ascii="Times New Roman" w:hAnsi="Times New Roman"/>
          <w:sz w:val="28"/>
          <w:szCs w:val="28"/>
          <w:lang w:eastAsia="ru-RU"/>
        </w:rPr>
        <w:t>Д</w:t>
      </w:r>
      <w:r w:rsidR="001D2D86">
        <w:rPr>
          <w:rFonts w:ascii="Times New Roman" w:hAnsi="Times New Roman"/>
          <w:sz w:val="28"/>
          <w:szCs w:val="28"/>
          <w:lang w:eastAsia="ru-RU"/>
        </w:rPr>
        <w:t>.</w:t>
      </w:r>
      <w:r w:rsidR="00FB615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2D86">
        <w:rPr>
          <w:rFonts w:ascii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/>
          <w:sz w:val="28"/>
          <w:szCs w:val="28"/>
          <w:lang w:eastAsia="ru-RU"/>
        </w:rPr>
        <w:t xml:space="preserve"> г.р., урожен</w:t>
      </w:r>
      <w:r w:rsidR="00FB6159">
        <w:rPr>
          <w:rFonts w:ascii="Times New Roman" w:hAnsi="Times New Roman"/>
          <w:sz w:val="28"/>
          <w:szCs w:val="28"/>
          <w:lang w:eastAsia="ru-RU"/>
        </w:rPr>
        <w:t>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D86">
        <w:rPr>
          <w:rFonts w:ascii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/>
          <w:sz w:val="28"/>
          <w:szCs w:val="28"/>
          <w:lang w:eastAsia="ru-RU"/>
        </w:rPr>
        <w:t>, зарегистрированно</w:t>
      </w:r>
      <w:r w:rsidR="00FB6159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проживающе</w:t>
      </w:r>
      <w:r w:rsidR="00FB6159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1D2D86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FB615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2D86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4D1206">
        <w:rPr>
          <w:rFonts w:ascii="Times New Roman" w:hAnsi="Times New Roman"/>
          <w:sz w:val="28"/>
          <w:szCs w:val="28"/>
          <w:lang w:eastAsia="ru-RU"/>
        </w:rPr>
        <w:t>,</w:t>
      </w:r>
    </w:p>
    <w:p w:rsidR="006F2240" w:rsidP="00D353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A55" w:rsidRPr="009F6E76" w:rsidP="00D353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6E76">
        <w:rPr>
          <w:rFonts w:ascii="Times New Roman" w:hAnsi="Times New Roman"/>
          <w:sz w:val="28"/>
          <w:szCs w:val="28"/>
          <w:lang w:eastAsia="ru-RU"/>
        </w:rPr>
        <w:t>У С Т А Н О В И Л:</w:t>
      </w:r>
    </w:p>
    <w:p w:rsidR="00880A55" w:rsidRPr="009F6E76" w:rsidP="00D353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1206" w:rsidRPr="00944E72" w:rsidP="0050592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21.10</w:t>
      </w:r>
      <w:r w:rsidR="003D1A11">
        <w:rPr>
          <w:rFonts w:ascii="Times New Roman" w:eastAsia="Times New Roman" w:hAnsi="Times New Roman"/>
          <w:sz w:val="28"/>
          <w:szCs w:val="20"/>
          <w:lang w:eastAsia="ru-RU"/>
        </w:rPr>
        <w:t xml:space="preserve">.2021г. в результате проведения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Управлением Роскомнадзора по Республике Татарстан (Татарстан) мониторинга соблюдения обязательных требований при осуществлении </w:t>
      </w:r>
      <w:r w:rsidR="0050592C">
        <w:rPr>
          <w:rFonts w:ascii="Times New Roman" w:eastAsia="Times New Roman" w:hAnsi="Times New Roman"/>
          <w:sz w:val="28"/>
          <w:szCs w:val="20"/>
          <w:lang w:eastAsia="ru-RU"/>
        </w:rPr>
        <w:t xml:space="preserve">АО «Почта России»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деятельности в области оказания услуг почтовой связи </w:t>
      </w:r>
      <w:r w:rsidR="0050592C">
        <w:rPr>
          <w:rFonts w:ascii="Times New Roman" w:eastAsia="Times New Roman" w:hAnsi="Times New Roman"/>
          <w:sz w:val="28"/>
          <w:szCs w:val="20"/>
          <w:lang w:eastAsia="ru-RU"/>
        </w:rPr>
        <w:t xml:space="preserve">выявлено нарушение действующего законодательства нормативных правовых актов в области почтовой связи, </w:t>
      </w:r>
      <w:r w:rsidR="0010541F">
        <w:rPr>
          <w:rFonts w:ascii="Times New Roman" w:eastAsia="Times New Roman" w:hAnsi="Times New Roman"/>
          <w:sz w:val="28"/>
          <w:szCs w:val="20"/>
          <w:lang w:eastAsia="ru-RU"/>
        </w:rPr>
        <w:t>в том числе:</w:t>
      </w:r>
      <w:r w:rsidR="0050592C">
        <w:rPr>
          <w:rFonts w:ascii="Times New Roman" w:eastAsia="Times New Roman" w:hAnsi="Times New Roman"/>
          <w:sz w:val="28"/>
          <w:szCs w:val="20"/>
          <w:lang w:eastAsia="ru-RU"/>
        </w:rPr>
        <w:t xml:space="preserve"> почтовый ящик, установленный по адресу: </w:t>
      </w:r>
      <w:r w:rsidR="001D2D86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50592C">
        <w:rPr>
          <w:rFonts w:ascii="Times New Roman" w:eastAsia="Times New Roman" w:hAnsi="Times New Roman"/>
          <w:sz w:val="28"/>
          <w:szCs w:val="20"/>
          <w:lang w:eastAsia="ru-RU"/>
        </w:rPr>
        <w:t xml:space="preserve">, не оформлен в соответствии с требованиями п.8 Правил оказания услуг почтовой связи. </w:t>
      </w:r>
    </w:p>
    <w:p w:rsidR="0050592C" w:rsidP="0050592C">
      <w:pPr>
        <w:spacing w:after="1" w:line="2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абз.1 п.1 ст.46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«О связи» оператор связи обязан, в том числе, </w:t>
      </w:r>
      <w:r w:rsidRPr="0050592C">
        <w:rPr>
          <w:rFonts w:ascii="Times New Roman" w:hAnsi="Times New Roman"/>
          <w:sz w:val="28"/>
          <w:szCs w:val="28"/>
        </w:rPr>
        <w:t>оказывать пользователям услугами связи услуги связи в соответствии с законодательством Российской Федерации, техническими нормами и правилами, лицензией, а также до</w:t>
      </w:r>
      <w:r>
        <w:rPr>
          <w:rFonts w:ascii="Times New Roman" w:hAnsi="Times New Roman"/>
          <w:sz w:val="28"/>
          <w:szCs w:val="28"/>
        </w:rPr>
        <w:t>говором об оказании услуг связи.</w:t>
      </w:r>
    </w:p>
    <w:p w:rsidR="0050592C" w:rsidP="0050592C">
      <w:pPr>
        <w:spacing w:after="1" w:line="2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ст.17</w:t>
      </w:r>
      <w:r w:rsidRPr="00BB6BFA">
        <w:rPr>
          <w:rFonts w:ascii="Times New Roman" w:hAnsi="Times New Roman"/>
          <w:sz w:val="28"/>
          <w:szCs w:val="28"/>
        </w:rPr>
        <w:t xml:space="preserve"> Федерального закона «О </w:t>
      </w:r>
      <w:r>
        <w:rPr>
          <w:rFonts w:ascii="Times New Roman" w:hAnsi="Times New Roman"/>
          <w:sz w:val="28"/>
          <w:szCs w:val="28"/>
        </w:rPr>
        <w:t xml:space="preserve">почтовой </w:t>
      </w:r>
      <w:r w:rsidRPr="00BB6BF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» о</w:t>
      </w:r>
      <w:r w:rsidRPr="00BB6BFA">
        <w:rPr>
          <w:rFonts w:ascii="Times New Roman" w:hAnsi="Times New Roman"/>
          <w:sz w:val="28"/>
          <w:szCs w:val="28"/>
        </w:rPr>
        <w:t>ператоры почтовой связи осуществляют деятельность по оказанию услуг почтовой связи на основании лицензий, получаемых в соответствии с </w:t>
      </w:r>
      <w:hyperlink r:id="rId5" w:anchor="/document/186117/entry/600" w:history="1">
        <w:r w:rsidRPr="00BB6BF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> «</w:t>
      </w:r>
      <w:r w:rsidRPr="00BB6BFA">
        <w:rPr>
          <w:rFonts w:ascii="Times New Roman" w:hAnsi="Times New Roman"/>
          <w:sz w:val="28"/>
          <w:szCs w:val="28"/>
        </w:rPr>
        <w:t>О связи</w:t>
      </w:r>
      <w:r>
        <w:rPr>
          <w:rFonts w:ascii="Times New Roman" w:hAnsi="Times New Roman"/>
          <w:sz w:val="28"/>
          <w:szCs w:val="28"/>
        </w:rPr>
        <w:t>»</w:t>
      </w:r>
      <w:r w:rsidRPr="00BB6BFA">
        <w:rPr>
          <w:rFonts w:ascii="Times New Roman" w:hAnsi="Times New Roman"/>
          <w:sz w:val="28"/>
          <w:szCs w:val="28"/>
        </w:rPr>
        <w:t>. Указанные лицензии, а также сертификаты на средства и услуги почтовой связи оформляются и предоставляются федеральным органом исполнительной власти, осуществляющим управление деятельностью в области почтовой связи, в соответствии с законодательством Российской Федерации. </w:t>
      </w:r>
    </w:p>
    <w:p w:rsidR="002D0037" w:rsidP="0050592C">
      <w:pPr>
        <w:spacing w:after="1" w:line="2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п.8</w:t>
      </w:r>
      <w:r w:rsidRPr="00E1063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E10631">
        <w:rPr>
          <w:rFonts w:ascii="Times New Roman" w:hAnsi="Times New Roman"/>
          <w:sz w:val="28"/>
          <w:szCs w:val="28"/>
        </w:rPr>
        <w:t>Правил оказания услуг почтовой связи</w:t>
      </w:r>
      <w:r>
        <w:rPr>
          <w:rFonts w:ascii="Times New Roman" w:hAnsi="Times New Roman"/>
          <w:sz w:val="28"/>
          <w:szCs w:val="28"/>
        </w:rPr>
        <w:t xml:space="preserve">, утвержденных </w:t>
      </w:r>
      <w:r w:rsidRPr="00E10631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E10631">
        <w:rPr>
          <w:rFonts w:ascii="Times New Roman" w:hAnsi="Times New Roman"/>
          <w:sz w:val="28"/>
          <w:szCs w:val="28"/>
        </w:rPr>
        <w:t xml:space="preserve"> Министерства связи и массовых коммуникаций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E1063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31.07.2014г. №234, н</w:t>
      </w:r>
      <w:r w:rsidRPr="00E10631">
        <w:rPr>
          <w:rFonts w:ascii="Times New Roman" w:hAnsi="Times New Roman"/>
          <w:sz w:val="28"/>
          <w:szCs w:val="28"/>
        </w:rPr>
        <w:t xml:space="preserve">а почтовых ящиках </w:t>
      </w:r>
      <w:r w:rsidRPr="00E10631">
        <w:rPr>
          <w:rFonts w:ascii="Times New Roman" w:hAnsi="Times New Roman"/>
          <w:sz w:val="28"/>
          <w:szCs w:val="28"/>
        </w:rPr>
        <w:t>указываются наименование оператора почтовой связи, присвоенный почтовому ящику номер, дни недели и время, в которые осуществляется выемка письменной корреспонденции.</w:t>
      </w:r>
    </w:p>
    <w:p w:rsidR="0050592C" w:rsidP="0050592C">
      <w:pPr>
        <w:spacing w:after="1" w:line="2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10631">
        <w:rPr>
          <w:rFonts w:ascii="Times New Roman" w:hAnsi="Times New Roman"/>
          <w:sz w:val="28"/>
          <w:szCs w:val="28"/>
        </w:rPr>
        <w:t>Лицензиат при осуществлении лицензируемого вида деятельности должен выполнять обязательные для соблюдения лицензионные требования осуществления деятельности в области оказания услуг связи </w:t>
      </w:r>
      <w:r>
        <w:rPr>
          <w:rFonts w:ascii="Times New Roman" w:hAnsi="Times New Roman"/>
          <w:sz w:val="28"/>
          <w:szCs w:val="28"/>
        </w:rPr>
        <w:t xml:space="preserve">(п.5 </w:t>
      </w:r>
      <w:r w:rsidR="009C451E">
        <w:rPr>
          <w:rFonts w:ascii="Times New Roman" w:hAnsi="Times New Roman"/>
          <w:sz w:val="28"/>
          <w:szCs w:val="28"/>
        </w:rPr>
        <w:t>п</w:t>
      </w:r>
      <w:r w:rsidRPr="00E10631">
        <w:rPr>
          <w:rFonts w:ascii="Times New Roman" w:hAnsi="Times New Roman"/>
          <w:sz w:val="28"/>
          <w:szCs w:val="28"/>
        </w:rPr>
        <w:t>остановлени</w:t>
      </w:r>
      <w:r w:rsidR="009C451E">
        <w:rPr>
          <w:rFonts w:ascii="Times New Roman" w:hAnsi="Times New Roman"/>
          <w:sz w:val="28"/>
          <w:szCs w:val="28"/>
        </w:rPr>
        <w:t>я</w:t>
      </w:r>
      <w:r w:rsidRPr="00E10631">
        <w:rPr>
          <w:rFonts w:ascii="Times New Roman" w:hAnsi="Times New Roman"/>
          <w:sz w:val="28"/>
          <w:szCs w:val="28"/>
        </w:rPr>
        <w:t xml:space="preserve"> Правительства </w:t>
      </w:r>
      <w:r w:rsidR="009C451E">
        <w:rPr>
          <w:rFonts w:ascii="Times New Roman" w:hAnsi="Times New Roman"/>
          <w:sz w:val="28"/>
          <w:szCs w:val="28"/>
        </w:rPr>
        <w:t>Российской Федерации от 30.122020г. №2385 «</w:t>
      </w:r>
      <w:r w:rsidRPr="00E10631">
        <w:rPr>
          <w:rFonts w:ascii="Times New Roman" w:hAnsi="Times New Roman"/>
          <w:sz w:val="28"/>
          <w:szCs w:val="28"/>
        </w:rPr>
        <w:t>О лицензировании деятельности в области оказания услуг связи и признании утратившими силу некоторых актов Пра</w:t>
      </w:r>
      <w:r w:rsidR="009C451E">
        <w:rPr>
          <w:rFonts w:ascii="Times New Roman" w:hAnsi="Times New Roman"/>
          <w:sz w:val="28"/>
          <w:szCs w:val="28"/>
        </w:rPr>
        <w:t>вительства Российской Федерации».</w:t>
      </w:r>
    </w:p>
    <w:p w:rsidR="009C451E" w:rsidP="0050592C">
      <w:pPr>
        <w:spacing w:after="1" w:line="2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услуг связи подлежит лицензированию согласно ст.12 </w:t>
      </w:r>
      <w:r w:rsidRPr="009C451E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9C451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9C4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C451E">
        <w:rPr>
          <w:rFonts w:ascii="Times New Roman" w:hAnsi="Times New Roman"/>
          <w:sz w:val="28"/>
          <w:szCs w:val="28"/>
        </w:rPr>
        <w:t>О лицензирован</w:t>
      </w:r>
      <w:r>
        <w:rPr>
          <w:rFonts w:ascii="Times New Roman" w:hAnsi="Times New Roman"/>
          <w:sz w:val="28"/>
          <w:szCs w:val="28"/>
        </w:rPr>
        <w:t>ии отдельных видов деятельности».</w:t>
      </w:r>
    </w:p>
    <w:p w:rsidR="0050592C" w:rsidP="0050592C">
      <w:pPr>
        <w:spacing w:after="1" w:line="2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протоколу мониторинга почтовых ящиков №16/4-23 от 21.10.2021г., проведенного должностными лицами Управления Роскомнадзора по Республике Татарстан (Татарстан) на основании приказа №65-нд от 22.09.2021г., выявлено нарушение оформления почтового ящика, установленного по адресу: </w:t>
      </w:r>
      <w:r w:rsidR="001D2D86">
        <w:rPr>
          <w:rFonts w:ascii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/>
          <w:sz w:val="28"/>
          <w:szCs w:val="28"/>
        </w:rPr>
        <w:t>, снаружи ОПС 423461: отсутствуют указание наименования оператора почтовой связи, присвоенный почтовому ящику номер, дни недели и времени, в которое осуществляется выемка письменной корреспонденции (л.д. 33-41).</w:t>
      </w:r>
    </w:p>
    <w:p w:rsidR="0050592C" w:rsidP="0010541F">
      <w:pPr>
        <w:spacing w:after="1" w:line="2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 лицом</w:t>
      </w:r>
      <w:r w:rsidRPr="00610A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0A76">
        <w:rPr>
          <w:rFonts w:ascii="Times New Roman" w:hAnsi="Times New Roman"/>
          <w:sz w:val="28"/>
          <w:szCs w:val="28"/>
        </w:rPr>
        <w:t>Альметьевского межрайонного почтамта УФПС «Татарстан почтасы» АО «Почта России»</w:t>
      </w:r>
      <w:r>
        <w:rPr>
          <w:rFonts w:ascii="Times New Roman" w:hAnsi="Times New Roman"/>
          <w:sz w:val="28"/>
          <w:szCs w:val="28"/>
        </w:rPr>
        <w:t>, ответственным за соблюдение требований законодательства Российской Федерации по осуществлению деятельности в области оказания услуг почтовой связи, является заместитель начальника почтамта по операционному управлению Мустаева Л.Д. (л.д. 20-32).</w:t>
      </w:r>
    </w:p>
    <w:p w:rsidR="00880A55" w:rsidRPr="0097381E" w:rsidP="00D3537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0541F">
        <w:rPr>
          <w:rFonts w:ascii="Times New Roman" w:hAnsi="Times New Roman"/>
          <w:sz w:val="28"/>
          <w:szCs w:val="28"/>
        </w:rPr>
        <w:t>Мустаева Л.Д</w:t>
      </w:r>
      <w:r w:rsidR="004417DC">
        <w:rPr>
          <w:rFonts w:ascii="Times New Roman" w:hAnsi="Times New Roman"/>
          <w:sz w:val="28"/>
          <w:szCs w:val="28"/>
          <w:lang w:eastAsia="ru-RU"/>
        </w:rPr>
        <w:t>.</w:t>
      </w:r>
      <w:r w:rsidR="006F22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 рассмотрении дела согласилась с правонарушением, пояснила, что в настоящее время нарушения устранены.</w:t>
      </w:r>
    </w:p>
    <w:p w:rsidR="00880A55" w:rsidP="00D35371">
      <w:pPr>
        <w:pStyle w:val="ConsPlusNormal"/>
        <w:ind w:firstLine="708"/>
        <w:jc w:val="both"/>
      </w:pPr>
      <w:r w:rsidRPr="00357B43">
        <w:rPr>
          <w:szCs w:val="28"/>
        </w:rPr>
        <w:t xml:space="preserve">Вина привлекаемого лица устанавливается собранными по делу доказательствами, в его действиях содержится состав административного правонарушения, предусмотренного </w:t>
      </w:r>
      <w:r>
        <w:rPr>
          <w:szCs w:val="28"/>
        </w:rPr>
        <w:t>ч.3 ст.14.1</w:t>
      </w:r>
      <w:r w:rsidRPr="00357B43">
        <w:rPr>
          <w:szCs w:val="28"/>
        </w:rPr>
        <w:t xml:space="preserve"> КоАП РФ, как </w:t>
      </w:r>
      <w:r>
        <w:t>осуществление предпринимательской деятельности с нарушением требований и условий, предусмотренных специальным разрешением (лицензией).</w:t>
      </w:r>
    </w:p>
    <w:p w:rsidR="00FD499C" w:rsidRPr="00FD499C" w:rsidP="00FD49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499C">
        <w:rPr>
          <w:rFonts w:ascii="Times New Roman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6" w:history="1">
        <w:r w:rsidRPr="00FD499C">
          <w:rPr>
            <w:rFonts w:ascii="Times New Roman" w:hAnsi="Times New Roman" w:cs="Calibri"/>
            <w:sz w:val="28"/>
            <w:szCs w:val="28"/>
            <w:lang w:eastAsia="ru-RU"/>
          </w:rPr>
          <w:t>ст.2.9</w:t>
        </w:r>
      </w:hyperlink>
      <w:r w:rsidRPr="00FD499C">
        <w:rPr>
          <w:rFonts w:ascii="Times New Roman" w:hAnsi="Times New Roman" w:cs="Calibri"/>
          <w:sz w:val="28"/>
          <w:szCs w:val="28"/>
          <w:lang w:eastAsia="ru-RU"/>
        </w:rPr>
        <w:t xml:space="preserve"> КоАП РФ не имеется</w:t>
      </w:r>
      <w:r w:rsidRPr="00FD499C">
        <w:rPr>
          <w:rFonts w:ascii="Times New Roman" w:hAnsi="Times New Roman"/>
          <w:sz w:val="28"/>
          <w:szCs w:val="28"/>
        </w:rPr>
        <w:t>.</w:t>
      </w:r>
    </w:p>
    <w:p w:rsidR="00FD499C" w:rsidRPr="00FD499C" w:rsidP="00FD49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FD499C">
        <w:rPr>
          <w:rFonts w:ascii="Times New Roman" w:hAnsi="Times New Roman" w:cs="Calibri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</w:t>
      </w:r>
      <w:r w:rsidR="0010541F">
        <w:rPr>
          <w:rFonts w:ascii="Times New Roman" w:hAnsi="Times New Roman" w:cs="Calibri"/>
          <w:sz w:val="28"/>
          <w:szCs w:val="28"/>
          <w:lang w:eastAsia="ru-RU"/>
        </w:rPr>
        <w:t>ой</w:t>
      </w:r>
      <w:r w:rsidRPr="00FD499C">
        <w:rPr>
          <w:rFonts w:ascii="Times New Roman" w:hAnsi="Times New Roman" w:cs="Calibri"/>
          <w:sz w:val="28"/>
          <w:szCs w:val="28"/>
          <w:lang w:eastAsia="ru-RU"/>
        </w:rPr>
        <w:t>, е</w:t>
      </w:r>
      <w:r w:rsidR="0010541F">
        <w:rPr>
          <w:rFonts w:ascii="Times New Roman" w:hAnsi="Times New Roman" w:cs="Calibri"/>
          <w:sz w:val="28"/>
          <w:szCs w:val="28"/>
          <w:lang w:eastAsia="ru-RU"/>
        </w:rPr>
        <w:t>е</w:t>
      </w:r>
      <w:r w:rsidRPr="00FD499C">
        <w:rPr>
          <w:rFonts w:ascii="Times New Roman" w:hAnsi="Times New Roman" w:cs="Calibri"/>
          <w:sz w:val="28"/>
          <w:szCs w:val="28"/>
          <w:lang w:eastAsia="ru-RU"/>
        </w:rPr>
        <w:t xml:space="preserve"> имущественное положение.</w:t>
      </w:r>
    </w:p>
    <w:p w:rsidR="00880A55" w:rsidRPr="00C053FE" w:rsidP="004417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5B0">
        <w:rPr>
          <w:rFonts w:ascii="Times New Roman" w:hAnsi="Times New Roman"/>
          <w:sz w:val="28"/>
          <w:szCs w:val="28"/>
          <w:lang w:eastAsia="ru-RU"/>
        </w:rPr>
        <w:t xml:space="preserve">Как следует из материалов дела, </w:t>
      </w:r>
      <w:r w:rsidRPr="0010541F" w:rsidR="0010541F">
        <w:rPr>
          <w:rFonts w:ascii="Times New Roman" w:hAnsi="Times New Roman"/>
          <w:sz w:val="28"/>
          <w:szCs w:val="28"/>
        </w:rPr>
        <w:t>Мустаева Л.Д</w:t>
      </w:r>
      <w:r w:rsidRPr="002775B0">
        <w:rPr>
          <w:rFonts w:ascii="Times New Roman" w:hAnsi="Times New Roman"/>
          <w:sz w:val="28"/>
          <w:szCs w:val="28"/>
          <w:lang w:eastAsia="ru-RU"/>
        </w:rPr>
        <w:t>. к административной ответственности ранее не привлекал</w:t>
      </w:r>
      <w:r w:rsidR="0010541F">
        <w:rPr>
          <w:rFonts w:ascii="Times New Roman" w:hAnsi="Times New Roman"/>
          <w:sz w:val="28"/>
          <w:szCs w:val="28"/>
          <w:lang w:eastAsia="ru-RU"/>
        </w:rPr>
        <w:t>ась</w:t>
      </w:r>
      <w:r w:rsidRPr="002775B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F2240">
        <w:rPr>
          <w:rFonts w:ascii="Times New Roman" w:hAnsi="Times New Roman"/>
          <w:sz w:val="28"/>
          <w:szCs w:val="28"/>
          <w:lang w:eastAsia="ru-RU"/>
        </w:rPr>
        <w:t xml:space="preserve">обстоятельства, </w:t>
      </w:r>
      <w:r w:rsidRPr="00C053FE" w:rsidR="006F2240">
        <w:rPr>
          <w:rFonts w:ascii="Times New Roman" w:hAnsi="Times New Roman"/>
          <w:sz w:val="28"/>
          <w:szCs w:val="28"/>
          <w:lang w:eastAsia="ru-RU"/>
        </w:rPr>
        <w:t>отягчающи</w:t>
      </w:r>
      <w:r w:rsidR="006F2240">
        <w:rPr>
          <w:rFonts w:ascii="Times New Roman" w:hAnsi="Times New Roman"/>
          <w:sz w:val="28"/>
          <w:szCs w:val="28"/>
          <w:lang w:eastAsia="ru-RU"/>
        </w:rPr>
        <w:t>е</w:t>
      </w:r>
      <w:r w:rsidRPr="00C053FE" w:rsidR="006F2240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ответственность, не установлен</w:t>
      </w:r>
      <w:r w:rsidR="006F2240">
        <w:rPr>
          <w:rFonts w:ascii="Times New Roman" w:hAnsi="Times New Roman"/>
          <w:sz w:val="28"/>
          <w:szCs w:val="28"/>
          <w:lang w:eastAsia="ru-RU"/>
        </w:rPr>
        <w:t>ы</w:t>
      </w:r>
      <w:r w:rsidRPr="002775B0">
        <w:rPr>
          <w:rFonts w:ascii="Times New Roman" w:hAnsi="Times New Roman"/>
          <w:sz w:val="28"/>
          <w:szCs w:val="28"/>
          <w:lang w:eastAsia="ru-RU"/>
        </w:rPr>
        <w:t xml:space="preserve">, по делу отсутствуют </w:t>
      </w:r>
      <w:r w:rsidRPr="002775B0">
        <w:rPr>
          <w:rFonts w:ascii="Times New Roman" w:hAnsi="Times New Roman"/>
          <w:sz w:val="28"/>
          <w:szCs w:val="28"/>
          <w:lang w:eastAsia="ru-RU"/>
        </w:rPr>
        <w:t>доказательства причинения вреда или возникновения угрозы причинения вреда жизни и здоровью людей либо наступления каких-либо неблагоприятных последствий.</w:t>
      </w:r>
    </w:p>
    <w:p w:rsidR="00880A55" w:rsidRPr="009F6E76" w:rsidP="00D353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E76">
        <w:rPr>
          <w:rFonts w:ascii="Times New Roman" w:hAnsi="Times New Roman"/>
          <w:sz w:val="28"/>
          <w:szCs w:val="28"/>
          <w:lang w:eastAsia="ru-RU"/>
        </w:rPr>
        <w:tab/>
        <w:t>Руководствуясь ст</w:t>
      </w:r>
      <w:r>
        <w:rPr>
          <w:rFonts w:ascii="Times New Roman" w:hAnsi="Times New Roman"/>
          <w:sz w:val="28"/>
          <w:szCs w:val="28"/>
          <w:lang w:eastAsia="ru-RU"/>
        </w:rPr>
        <w:t xml:space="preserve">атьями </w:t>
      </w:r>
      <w:r w:rsidRPr="009F6E76">
        <w:rPr>
          <w:rFonts w:ascii="Times New Roman" w:hAnsi="Times New Roman"/>
          <w:sz w:val="28"/>
          <w:szCs w:val="28"/>
          <w:lang w:eastAsia="ru-RU"/>
        </w:rPr>
        <w:t>29.9-29.1</w:t>
      </w:r>
      <w:r w:rsidR="0010541F">
        <w:rPr>
          <w:rFonts w:ascii="Times New Roman" w:hAnsi="Times New Roman"/>
          <w:sz w:val="28"/>
          <w:szCs w:val="28"/>
          <w:lang w:eastAsia="ru-RU"/>
        </w:rPr>
        <w:t>1</w:t>
      </w:r>
      <w:r w:rsidRPr="009F6E76">
        <w:rPr>
          <w:rFonts w:ascii="Times New Roman" w:hAnsi="Times New Roman"/>
          <w:sz w:val="28"/>
          <w:szCs w:val="28"/>
          <w:lang w:eastAsia="ru-RU"/>
        </w:rPr>
        <w:t xml:space="preserve"> КоАП РФ, мировой судья</w:t>
      </w:r>
    </w:p>
    <w:p w:rsidR="00880A55" w:rsidRPr="009F6E76" w:rsidP="00D353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A55" w:rsidRPr="009F6E76" w:rsidP="00D353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6E76">
        <w:rPr>
          <w:rFonts w:ascii="Times New Roman" w:hAnsi="Times New Roman"/>
          <w:sz w:val="28"/>
          <w:szCs w:val="28"/>
          <w:lang w:eastAsia="ru-RU"/>
        </w:rPr>
        <w:t>П О С Т А Н О В И Л:</w:t>
      </w:r>
    </w:p>
    <w:p w:rsidR="00880A55" w:rsidRPr="009F6E76" w:rsidP="00D353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A55" w:rsidRPr="009F6E76" w:rsidP="00D353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E76">
        <w:rPr>
          <w:rFonts w:ascii="Times New Roman" w:hAnsi="Times New Roman"/>
          <w:sz w:val="28"/>
          <w:szCs w:val="28"/>
          <w:lang w:eastAsia="ru-RU"/>
        </w:rPr>
        <w:tab/>
      </w:r>
      <w:r w:rsidRPr="0010541F" w:rsidR="0010541F">
        <w:rPr>
          <w:rFonts w:ascii="Times New Roman" w:hAnsi="Times New Roman"/>
          <w:sz w:val="28"/>
          <w:szCs w:val="28"/>
          <w:lang w:eastAsia="ru-RU"/>
        </w:rPr>
        <w:t>Мустаев</w:t>
      </w:r>
      <w:r w:rsidR="0010541F">
        <w:rPr>
          <w:rFonts w:ascii="Times New Roman" w:hAnsi="Times New Roman"/>
          <w:sz w:val="28"/>
          <w:szCs w:val="28"/>
          <w:lang w:eastAsia="ru-RU"/>
        </w:rPr>
        <w:t>у</w:t>
      </w:r>
      <w:r w:rsidRPr="0010541F" w:rsidR="0010541F">
        <w:rPr>
          <w:rFonts w:ascii="Times New Roman" w:hAnsi="Times New Roman"/>
          <w:sz w:val="28"/>
          <w:szCs w:val="28"/>
          <w:lang w:eastAsia="ru-RU"/>
        </w:rPr>
        <w:t xml:space="preserve"> Л</w:t>
      </w:r>
      <w:r w:rsidR="001D2D86">
        <w:rPr>
          <w:rFonts w:ascii="Times New Roman" w:hAnsi="Times New Roman"/>
          <w:sz w:val="28"/>
          <w:szCs w:val="28"/>
          <w:lang w:eastAsia="ru-RU"/>
        </w:rPr>
        <w:t>.</w:t>
      </w:r>
      <w:r w:rsidRPr="0010541F" w:rsidR="0010541F">
        <w:rPr>
          <w:rFonts w:ascii="Times New Roman" w:hAnsi="Times New Roman"/>
          <w:sz w:val="28"/>
          <w:szCs w:val="28"/>
          <w:lang w:eastAsia="ru-RU"/>
        </w:rPr>
        <w:t>Д</w:t>
      </w:r>
      <w:r w:rsidR="001D2D86">
        <w:rPr>
          <w:rFonts w:ascii="Times New Roman" w:hAnsi="Times New Roman"/>
          <w:sz w:val="28"/>
          <w:szCs w:val="28"/>
          <w:lang w:eastAsia="ru-RU"/>
        </w:rPr>
        <w:t>.</w:t>
      </w:r>
      <w:r w:rsidRPr="0010541F" w:rsidR="00105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3CC0">
        <w:rPr>
          <w:rFonts w:ascii="Times New Roman" w:hAnsi="Times New Roman"/>
          <w:sz w:val="28"/>
          <w:szCs w:val="28"/>
          <w:lang w:eastAsia="ru-RU"/>
        </w:rPr>
        <w:t>признать виновн</w:t>
      </w:r>
      <w:r w:rsidR="0010541F">
        <w:rPr>
          <w:rFonts w:ascii="Times New Roman" w:hAnsi="Times New Roman"/>
          <w:sz w:val="28"/>
          <w:szCs w:val="28"/>
          <w:lang w:eastAsia="ru-RU"/>
        </w:rPr>
        <w:t>ой</w:t>
      </w:r>
      <w:r w:rsidRPr="007E3CC0">
        <w:rPr>
          <w:rFonts w:ascii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  <w:lang w:eastAsia="ru-RU"/>
        </w:rPr>
        <w:t>ч.3 ст.14.1</w:t>
      </w:r>
      <w:r w:rsidRPr="007E3CC0">
        <w:rPr>
          <w:rFonts w:ascii="Times New Roman" w:hAnsi="Times New Roman"/>
          <w:sz w:val="28"/>
          <w:szCs w:val="28"/>
          <w:lang w:eastAsia="ru-RU"/>
        </w:rPr>
        <w:t xml:space="preserve"> КоАП РФ, и назначить е</w:t>
      </w:r>
      <w:r w:rsidR="0010541F">
        <w:rPr>
          <w:rFonts w:ascii="Times New Roman" w:hAnsi="Times New Roman"/>
          <w:sz w:val="28"/>
          <w:szCs w:val="28"/>
          <w:lang w:eastAsia="ru-RU"/>
        </w:rPr>
        <w:t>й</w:t>
      </w:r>
      <w:r w:rsidRPr="007E3CC0">
        <w:rPr>
          <w:rFonts w:ascii="Times New Roman" w:hAnsi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hAnsi="Times New Roman"/>
          <w:sz w:val="28"/>
          <w:szCs w:val="28"/>
          <w:lang w:eastAsia="ru-RU"/>
        </w:rPr>
        <w:t>предупреждения.</w:t>
      </w:r>
    </w:p>
    <w:p w:rsidR="00944E72" w:rsidRPr="00944E72" w:rsidP="00944E72">
      <w:pPr>
        <w:spacing w:after="1" w:line="280" w:lineRule="atLeast"/>
        <w:ind w:firstLine="708"/>
        <w:jc w:val="both"/>
      </w:pPr>
      <w:r w:rsidRPr="00944E72">
        <w:rPr>
          <w:rFonts w:ascii="Times New Roman" w:hAnsi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944E72">
        <w:rPr>
          <w:rFonts w:ascii="Times New Roman" w:hAnsi="Times New Roman"/>
          <w:sz w:val="28"/>
        </w:rPr>
        <w:t>в течение десяти суток со дня вручения или получения копии постановления</w:t>
      </w:r>
      <w:r w:rsidRPr="00944E72">
        <w:rPr>
          <w:rFonts w:ascii="Times New Roman" w:hAnsi="Times New Roman"/>
          <w:sz w:val="28"/>
          <w:szCs w:val="28"/>
        </w:rPr>
        <w:t>.</w:t>
      </w:r>
    </w:p>
    <w:p w:rsidR="00944E72" w:rsidRPr="00944E72" w:rsidP="00944E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4E72" w:rsidP="006F22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4E72">
        <w:rPr>
          <w:rFonts w:ascii="Times New Roman" w:hAnsi="Times New Roman"/>
          <w:sz w:val="28"/>
          <w:szCs w:val="28"/>
          <w:lang w:eastAsia="ru-RU"/>
        </w:rPr>
        <w:t xml:space="preserve">Мировой судья Ф.Р. Аблакова </w:t>
      </w:r>
    </w:p>
    <w:p w:rsidR="00FD499C" w:rsidRPr="00944E72" w:rsidP="006F22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4E72" w:rsidRPr="00944E72" w:rsidP="00944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4E72">
        <w:rPr>
          <w:rFonts w:ascii="Times New Roman" w:hAnsi="Times New Roman"/>
          <w:sz w:val="24"/>
          <w:szCs w:val="24"/>
          <w:lang w:eastAsia="ru-RU"/>
        </w:rPr>
        <w:t>Копия верна</w:t>
      </w:r>
    </w:p>
    <w:p w:rsidR="00944E72" w:rsidRPr="00944E72" w:rsidP="00944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4E72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944E72">
        <w:rPr>
          <w:rFonts w:ascii="Times New Roman" w:hAnsi="Times New Roman"/>
          <w:sz w:val="24"/>
          <w:szCs w:val="24"/>
          <w:lang w:eastAsia="ru-RU"/>
        </w:rPr>
        <w:tab/>
      </w:r>
      <w:r w:rsidRPr="00944E72">
        <w:rPr>
          <w:rFonts w:ascii="Times New Roman" w:hAnsi="Times New Roman"/>
          <w:sz w:val="24"/>
          <w:szCs w:val="24"/>
          <w:lang w:eastAsia="ru-RU"/>
        </w:rPr>
        <w:tab/>
      </w:r>
      <w:r w:rsidRPr="00944E72">
        <w:rPr>
          <w:rFonts w:ascii="Times New Roman" w:hAnsi="Times New Roman"/>
          <w:sz w:val="24"/>
          <w:szCs w:val="24"/>
          <w:lang w:eastAsia="ru-RU"/>
        </w:rPr>
        <w:tab/>
      </w:r>
      <w:r w:rsidRPr="00944E72">
        <w:rPr>
          <w:rFonts w:ascii="Times New Roman" w:hAnsi="Times New Roman"/>
          <w:sz w:val="24"/>
          <w:szCs w:val="24"/>
          <w:lang w:eastAsia="ru-RU"/>
        </w:rPr>
        <w:tab/>
      </w:r>
      <w:r w:rsidRPr="00944E72">
        <w:rPr>
          <w:rFonts w:ascii="Times New Roman" w:hAnsi="Times New Roman"/>
          <w:sz w:val="24"/>
          <w:szCs w:val="24"/>
          <w:lang w:eastAsia="ru-RU"/>
        </w:rPr>
        <w:tab/>
      </w:r>
      <w:r w:rsidRPr="00944E72">
        <w:rPr>
          <w:rFonts w:ascii="Times New Roman" w:hAnsi="Times New Roman"/>
          <w:sz w:val="24"/>
          <w:szCs w:val="24"/>
          <w:lang w:eastAsia="ru-RU"/>
        </w:rPr>
        <w:tab/>
      </w:r>
      <w:r w:rsidRPr="00944E72">
        <w:rPr>
          <w:rFonts w:ascii="Times New Roman" w:hAnsi="Times New Roman"/>
          <w:sz w:val="24"/>
          <w:szCs w:val="24"/>
          <w:lang w:eastAsia="ru-RU"/>
        </w:rPr>
        <w:tab/>
        <w:t xml:space="preserve">                 Ф.Р. Аблакова</w:t>
      </w:r>
    </w:p>
    <w:p w:rsidR="00944E72" w:rsidRPr="00944E72" w:rsidP="00944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4E72" w:rsidRPr="00944E72" w:rsidP="00944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4E72">
        <w:rPr>
          <w:rFonts w:ascii="Times New Roman" w:hAnsi="Times New Roman"/>
          <w:sz w:val="24"/>
          <w:szCs w:val="24"/>
          <w:lang w:eastAsia="ru-RU"/>
        </w:rPr>
        <w:t xml:space="preserve">Постановление вступило в законную силу   </w:t>
      </w:r>
    </w:p>
    <w:p w:rsidR="00944E72" w:rsidRPr="00944E72" w:rsidP="00944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4E72">
        <w:rPr>
          <w:rFonts w:ascii="Times New Roman" w:hAnsi="Times New Roman"/>
          <w:sz w:val="24"/>
          <w:szCs w:val="24"/>
          <w:lang w:eastAsia="ru-RU"/>
        </w:rPr>
        <w:t>«_____» ___________________ 202</w:t>
      </w:r>
      <w:r w:rsidR="00610A76">
        <w:rPr>
          <w:rFonts w:ascii="Times New Roman" w:hAnsi="Times New Roman"/>
          <w:sz w:val="24"/>
          <w:szCs w:val="24"/>
          <w:lang w:eastAsia="ru-RU"/>
        </w:rPr>
        <w:t>2</w:t>
      </w:r>
      <w:r w:rsidRPr="00944E72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944E72" w:rsidRPr="00944E72" w:rsidP="00944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0A55" w:rsidRPr="006F2240" w:rsidP="006F22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4E72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944E7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Sect="001363FC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0A55" w:rsidP="007E66E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80A55" w:rsidP="007E66E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0A5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D2D86">
      <w:rPr>
        <w:noProof/>
      </w:rPr>
      <w:t>3</w:t>
    </w:r>
    <w:r>
      <w:rPr>
        <w:noProof/>
      </w:rPr>
      <w:fldChar w:fldCharType="end"/>
    </w:r>
  </w:p>
  <w:p w:rsidR="00880A55" w:rsidP="007E66E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71"/>
    <w:rsid w:val="00082E5C"/>
    <w:rsid w:val="0010541F"/>
    <w:rsid w:val="00123FA5"/>
    <w:rsid w:val="001363FC"/>
    <w:rsid w:val="001D2D86"/>
    <w:rsid w:val="001E737C"/>
    <w:rsid w:val="0024635F"/>
    <w:rsid w:val="002775B0"/>
    <w:rsid w:val="002D0037"/>
    <w:rsid w:val="003067CB"/>
    <w:rsid w:val="003336D5"/>
    <w:rsid w:val="00335701"/>
    <w:rsid w:val="00357B43"/>
    <w:rsid w:val="00362E6A"/>
    <w:rsid w:val="003728ED"/>
    <w:rsid w:val="003D1A11"/>
    <w:rsid w:val="003F325E"/>
    <w:rsid w:val="004417DC"/>
    <w:rsid w:val="004531DF"/>
    <w:rsid w:val="004B191A"/>
    <w:rsid w:val="004D1206"/>
    <w:rsid w:val="004E0984"/>
    <w:rsid w:val="004E6C46"/>
    <w:rsid w:val="0050592C"/>
    <w:rsid w:val="00515CC9"/>
    <w:rsid w:val="005904B3"/>
    <w:rsid w:val="005E3EC2"/>
    <w:rsid w:val="0060387E"/>
    <w:rsid w:val="00610A76"/>
    <w:rsid w:val="006F2240"/>
    <w:rsid w:val="006F4270"/>
    <w:rsid w:val="00743370"/>
    <w:rsid w:val="007E3CC0"/>
    <w:rsid w:val="007E66EE"/>
    <w:rsid w:val="007F414B"/>
    <w:rsid w:val="007F5265"/>
    <w:rsid w:val="00851779"/>
    <w:rsid w:val="00880A55"/>
    <w:rsid w:val="00944E72"/>
    <w:rsid w:val="0097381E"/>
    <w:rsid w:val="009C451E"/>
    <w:rsid w:val="009F6E76"/>
    <w:rsid w:val="00A078E7"/>
    <w:rsid w:val="00A30553"/>
    <w:rsid w:val="00A44A00"/>
    <w:rsid w:val="00BB6BFA"/>
    <w:rsid w:val="00BF096C"/>
    <w:rsid w:val="00C053FE"/>
    <w:rsid w:val="00C17A03"/>
    <w:rsid w:val="00C81DB0"/>
    <w:rsid w:val="00D35371"/>
    <w:rsid w:val="00DA1971"/>
    <w:rsid w:val="00DD7F51"/>
    <w:rsid w:val="00E10631"/>
    <w:rsid w:val="00E25D46"/>
    <w:rsid w:val="00EA2C74"/>
    <w:rsid w:val="00F721F8"/>
    <w:rsid w:val="00FA1919"/>
    <w:rsid w:val="00FB6159"/>
    <w:rsid w:val="00FD499C"/>
    <w:rsid w:val="00FE63EE"/>
    <w:rsid w:val="00FF3A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5D2706A-0C46-4C7C-A22D-885E17B1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37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3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locked/>
    <w:rsid w:val="00D35371"/>
    <w:rPr>
      <w:rFonts w:cs="Times New Roman"/>
    </w:rPr>
  </w:style>
  <w:style w:type="character" w:styleId="PageNumber">
    <w:name w:val="page number"/>
    <w:uiPriority w:val="99"/>
    <w:rsid w:val="00D35371"/>
    <w:rPr>
      <w:rFonts w:cs="Times New Roman"/>
    </w:rPr>
  </w:style>
  <w:style w:type="paragraph" w:customStyle="1" w:styleId="ConsPlusNormal">
    <w:name w:val="ConsPlusNormal"/>
    <w:uiPriority w:val="99"/>
    <w:rsid w:val="00D35371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styleId="Hyperlink">
    <w:name w:val="Hyperlink"/>
    <w:uiPriority w:val="99"/>
    <w:unhideWhenUsed/>
    <w:rsid w:val="00C17A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A8EC528C321BC302C5191F964C6AE1D1E3A782AC0C7571EF325AF570753CA724F3F22AD8BA6A55AAt9OEF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F3B10-4EC0-4276-8146-109D6406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