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D36" w:rsidRPr="004276D5" w:rsidP="001A5D36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5- 311/2022-5 </w:t>
      </w:r>
    </w:p>
    <w:p w:rsidR="001A5D36" w:rsidRPr="004276D5" w:rsidP="001A5D36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УИД-16МS0086-01-2022-002201-57</w:t>
      </w:r>
    </w:p>
    <w:p w:rsidR="001A5D36" w:rsidRPr="004276D5" w:rsidP="001A5D36">
      <w:pPr>
        <w:spacing w:after="0" w:line="240" w:lineRule="auto"/>
        <w:ind w:left="-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1A5D36" w:rsidRPr="004276D5" w:rsidP="001A5D3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A5D36" w:rsidRPr="004276D5" w:rsidP="001A5D3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21 июля 2022 года                                                                        г. Альметьевск</w:t>
      </w:r>
    </w:p>
    <w:p w:rsidR="001A5D36" w:rsidRPr="004276D5" w:rsidP="001A5D36">
      <w:pPr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15.32 КоАП РФ в отношении:</w:t>
      </w: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</w:t>
      </w:r>
      <w:r w:rsidR="0021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1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1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1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36" w:rsidRPr="004276D5" w:rsidP="001A5D3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36" w:rsidRPr="004276D5" w:rsidP="001A5D3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 А.В. являясь должностным лицом </w:t>
      </w:r>
      <w:r w:rsidR="00214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предоставил заявление о регистрации в качестве страхователя 15.04.2022 с нарушением установленного законодательством срока, т.к. трудовой договор с работником заключен 21.02.2022. </w:t>
      </w:r>
    </w:p>
    <w:p w:rsidR="001A5D36" w:rsidRPr="004276D5" w:rsidP="001A5D3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15.32 КоАП РФ за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предусмотрена административная ответственность.</w:t>
      </w:r>
    </w:p>
    <w:p w:rsidR="001A5D36" w:rsidRPr="004276D5" w:rsidP="001A5D36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27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5D36" w:rsidRPr="004276D5" w:rsidP="001A5D36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Кузнецов А.В.  на суд не явился. </w:t>
      </w:r>
    </w:p>
    <w:p w:rsidR="001A5D36" w:rsidRPr="004276D5" w:rsidP="001A5D36">
      <w:pPr>
        <w:spacing w:after="0" w:line="240" w:lineRule="auto"/>
        <w:ind w:left="-284"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Изучив материалы, прихожу к следующему, что в действиях Кузнецова А.В.  имеется состав административного правонарушения   предусмотренного ст. 15.32 КоАП РФ.</w:t>
      </w:r>
    </w:p>
    <w:p w:rsidR="001A5D36" w:rsidRPr="004276D5" w:rsidP="001A5D36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Кузнецова А.В. устанавливается протоколом об административном правонарушении, уведомлением о регистрации, заявлением о регистрации в качестве страхователя физического лица, выпиской ЕГРЮЛ, копией трудового договора.</w:t>
      </w:r>
    </w:p>
    <w:p w:rsidR="001A5D36" w:rsidRPr="004276D5" w:rsidP="001A5D36">
      <w:pPr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Кузнецова А.В.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1A5D36" w:rsidRPr="004276D5" w:rsidP="001A5D3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и отягчающих административную ответственность, мировым судьей не установлено. </w:t>
      </w:r>
    </w:p>
    <w:p w:rsidR="001A5D36" w:rsidRPr="004276D5" w:rsidP="001A5D3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Кузнецова А.В. характер и степень общественной опасности совершенного им правонарушения, его отношение к совершенному правонарушению.</w:t>
      </w:r>
    </w:p>
    <w:p w:rsidR="001A5D36" w:rsidRPr="004276D5" w:rsidP="001A5D3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15.33.2, 23.1, 29.9, 29.10 КоАП РФ, мировой судья, </w:t>
      </w: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36" w:rsidRPr="004276D5" w:rsidP="001A5D3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36" w:rsidRPr="004276D5" w:rsidP="001A5D3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А</w:t>
      </w:r>
      <w:r w:rsidR="0021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14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15.32 КоАП РФ и назначить ему административное наказание в виде штрафа в размере 500 (пятьсот) рублей с уплатой в доход государства.</w:t>
      </w:r>
    </w:p>
    <w:p w:rsidR="001A5D36" w:rsidRPr="004276D5" w:rsidP="001A5D36">
      <w:pPr>
        <w:spacing w:after="0" w:line="240" w:lineRule="auto"/>
        <w:ind w:left="-284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36" w:rsidRPr="004276D5" w:rsidP="001A5D3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Ишмуратов Р.Н.</w:t>
      </w: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</w:t>
      </w:r>
    </w:p>
    <w:p w:rsidR="001A5D36" w:rsidRPr="004276D5" w:rsidP="001A5D36">
      <w:pPr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D36" w:rsidRPr="004276D5" w:rsidP="001A5D36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24B04"/>
    <w:p w:rsidR="001A5D36"/>
    <w:p w:rsidR="001A5D36" w:rsidRPr="005D06E7" w:rsidP="001A5D36">
      <w:pPr>
        <w:pStyle w:val="BodyTextIndent2"/>
        <w:tabs>
          <w:tab w:val="left" w:pos="7200"/>
        </w:tabs>
        <w:ind w:right="-285" w:firstLine="0"/>
        <w:jc w:val="left"/>
        <w:rPr>
          <w:szCs w:val="28"/>
        </w:rPr>
      </w:pPr>
      <w:r>
        <w:rPr>
          <w:szCs w:val="28"/>
        </w:rPr>
        <w:t>л</w:t>
      </w:r>
      <w:r>
        <w:rPr>
          <w:szCs w:val="28"/>
        </w:rPr>
        <w:t xml:space="preserve">/с 04114001450 р/с </w:t>
      </w:r>
      <w:r w:rsidR="00BF540A">
        <w:rPr>
          <w:szCs w:val="28"/>
        </w:rPr>
        <w:t>03100643000000011100</w:t>
      </w:r>
      <w:r w:rsidRPr="005D06E7">
        <w:rPr>
          <w:szCs w:val="28"/>
        </w:rPr>
        <w:t xml:space="preserve">, </w:t>
      </w:r>
      <w:r>
        <w:rPr>
          <w:szCs w:val="28"/>
        </w:rPr>
        <w:t>отделение НБ Республики Татарстан</w:t>
      </w:r>
      <w:r w:rsidRPr="005D06E7">
        <w:rPr>
          <w:szCs w:val="28"/>
        </w:rPr>
        <w:t>, ИНН 1655003950</w:t>
      </w:r>
      <w:r>
        <w:rPr>
          <w:szCs w:val="28"/>
        </w:rPr>
        <w:t>, КПП 165501001</w:t>
      </w:r>
      <w:r w:rsidRPr="005D06E7">
        <w:rPr>
          <w:szCs w:val="28"/>
        </w:rPr>
        <w:t xml:space="preserve">, БИК </w:t>
      </w:r>
      <w:r>
        <w:rPr>
          <w:szCs w:val="28"/>
        </w:rPr>
        <w:t>019205400</w:t>
      </w:r>
      <w:r w:rsidRPr="005D06E7">
        <w:rPr>
          <w:szCs w:val="28"/>
        </w:rPr>
        <w:t>, КБК 3931160</w:t>
      </w:r>
      <w:r w:rsidR="00BF540A">
        <w:rPr>
          <w:szCs w:val="28"/>
        </w:rPr>
        <w:t>1230070000140</w:t>
      </w:r>
      <w:r w:rsidRPr="005D06E7">
        <w:rPr>
          <w:szCs w:val="28"/>
        </w:rPr>
        <w:t>, ОКТМО 92608101 УИН 0</w:t>
      </w:r>
    </w:p>
    <w:p w:rsidR="001A5D36" w:rsidRPr="005D06E7" w:rsidP="001A5D36">
      <w:pPr>
        <w:pStyle w:val="BodyTextIndent2"/>
        <w:tabs>
          <w:tab w:val="left" w:pos="7200"/>
        </w:tabs>
        <w:ind w:right="-285" w:firstLine="0"/>
        <w:jc w:val="left"/>
        <w:rPr>
          <w:szCs w:val="28"/>
        </w:rPr>
      </w:pPr>
      <w:r w:rsidRPr="005D06E7">
        <w:rPr>
          <w:szCs w:val="28"/>
        </w:rPr>
        <w:t>. В платежном поручении указать в полях:</w:t>
      </w:r>
    </w:p>
    <w:p w:rsidR="001A5D36" w:rsidRPr="005D06E7" w:rsidP="001A5D36">
      <w:pPr>
        <w:pStyle w:val="BodyTextIndent2"/>
        <w:tabs>
          <w:tab w:val="left" w:pos="7200"/>
        </w:tabs>
        <w:ind w:left="-567" w:right="-285" w:firstLine="141"/>
        <w:jc w:val="left"/>
        <w:rPr>
          <w:szCs w:val="28"/>
        </w:rPr>
      </w:pPr>
      <w:r w:rsidRPr="005D06E7">
        <w:rPr>
          <w:szCs w:val="28"/>
        </w:rPr>
        <w:t xml:space="preserve">-110 указывать </w:t>
      </w:r>
      <w:r w:rsidRPr="005D06E7">
        <w:rPr>
          <w:szCs w:val="28"/>
          <w:u w:val="single"/>
        </w:rPr>
        <w:t>тип платежа</w:t>
      </w:r>
      <w:r w:rsidRPr="005D06E7">
        <w:rPr>
          <w:szCs w:val="28"/>
        </w:rPr>
        <w:t xml:space="preserve"> – АШ (административный штраф)</w:t>
      </w:r>
    </w:p>
    <w:p w:rsidR="001A5D36" w:rsidRPr="005D06E7" w:rsidP="001A5D36">
      <w:pPr>
        <w:pStyle w:val="BodyTextIndent2"/>
        <w:tabs>
          <w:tab w:val="left" w:pos="7200"/>
        </w:tabs>
        <w:ind w:left="-567" w:right="-285" w:firstLine="141"/>
        <w:jc w:val="left"/>
        <w:rPr>
          <w:szCs w:val="28"/>
        </w:rPr>
      </w:pPr>
      <w:r w:rsidRPr="005D06E7">
        <w:rPr>
          <w:szCs w:val="28"/>
        </w:rPr>
        <w:t xml:space="preserve">-24 </w:t>
      </w:r>
      <w:r w:rsidRPr="005D06E7">
        <w:rPr>
          <w:szCs w:val="28"/>
          <w:u w:val="single"/>
        </w:rPr>
        <w:t>назначение платежа</w:t>
      </w:r>
      <w:r w:rsidRPr="005D06E7">
        <w:rPr>
          <w:szCs w:val="28"/>
        </w:rPr>
        <w:t xml:space="preserve"> указать регистрационный номер страхователя</w:t>
      </w:r>
    </w:p>
    <w:p w:rsidR="001A5D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36"/>
    <w:rsid w:val="001A5D36"/>
    <w:rsid w:val="00214ABE"/>
    <w:rsid w:val="004276D5"/>
    <w:rsid w:val="005D06E7"/>
    <w:rsid w:val="00924B04"/>
    <w:rsid w:val="00BF5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F2ABA54-798E-4AA5-94AF-6C43C3FC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D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1A5D3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A5D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