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46884" w:rsidRPr="00AF18C9" w:rsidP="00046884">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Дело № 5- 283/2022-5  </w:t>
      </w:r>
    </w:p>
    <w:p w:rsidR="00046884" w:rsidRPr="00046884" w:rsidP="00046884">
      <w:pPr>
        <w:spacing w:after="0" w:line="240" w:lineRule="auto"/>
        <w:ind w:left="-567" w:right="-143"/>
        <w:jc w:val="right"/>
        <w:rPr>
          <w:rFonts w:ascii="Times New Roman" w:hAnsi="Times New Roman" w:cs="Times New Roman"/>
          <w:sz w:val="28"/>
          <w:szCs w:val="28"/>
        </w:rPr>
      </w:pPr>
      <w:r>
        <w:rPr>
          <w:rFonts w:ascii="Times New Roman" w:hAnsi="Times New Roman" w:cs="Times New Roman"/>
          <w:sz w:val="28"/>
          <w:szCs w:val="28"/>
        </w:rPr>
        <w:t>УИД-16МS0086-01-2022-002018-24</w:t>
      </w:r>
    </w:p>
    <w:p w:rsidR="00046884" w:rsidRPr="00AF18C9" w:rsidP="00046884">
      <w:pPr>
        <w:widowControl w:val="0"/>
        <w:autoSpaceDE w:val="0"/>
        <w:autoSpaceDN w:val="0"/>
        <w:adjustRightInd w:val="0"/>
        <w:spacing w:after="0" w:line="240" w:lineRule="auto"/>
        <w:ind w:left="-284" w:right="-1"/>
        <w:jc w:val="right"/>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                           </w:t>
      </w: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 ПОСТАНОВЛЕНИЕ</w:t>
      </w:r>
      <w:r w:rsidRPr="00AF18C9">
        <w:rPr>
          <w:rFonts w:ascii="Times New Roman" w:eastAsia="Times New Roman" w:hAnsi="Times New Roman" w:cs="Times New Roman"/>
          <w:sz w:val="28"/>
          <w:szCs w:val="28"/>
          <w:lang w:eastAsia="ru-RU"/>
        </w:rPr>
        <w:tab/>
        <w:t xml:space="preserve">                                         </w:t>
      </w: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по делу об административном правонарушении</w:t>
      </w: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z w:val="28"/>
          <w:szCs w:val="28"/>
          <w:lang w:eastAsia="ru-RU"/>
        </w:rPr>
      </w:pPr>
    </w:p>
    <w:p w:rsidR="00046884" w:rsidRPr="00AF18C9" w:rsidP="00046884">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30 июня 2022 года                                                                       г. Альметьевск</w:t>
      </w:r>
    </w:p>
    <w:p w:rsidR="00046884" w:rsidRPr="00AF18C9" w:rsidP="00046884">
      <w:pPr>
        <w:widowControl w:val="0"/>
        <w:autoSpaceDE w:val="0"/>
        <w:autoSpaceDN w:val="0"/>
        <w:adjustRightInd w:val="0"/>
        <w:spacing w:after="0" w:line="240" w:lineRule="auto"/>
        <w:ind w:left="-284" w:right="-1" w:firstLine="56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Мировой судья судебного участка № 5 по Альметьевскому судебному району Республики Татарстан Ишмуратов Р.Н., рассмотрев дело об административном правонарушении по </w:t>
      </w:r>
      <w:r w:rsidRPr="00AF18C9">
        <w:rPr>
          <w:rFonts w:ascii="Times New Roman" w:eastAsia="Times New Roman" w:hAnsi="Times New Roman" w:cs="Times New Roman"/>
          <w:spacing w:val="-3"/>
          <w:sz w:val="28"/>
          <w:szCs w:val="28"/>
          <w:lang w:eastAsia="ru-RU"/>
        </w:rPr>
        <w:t xml:space="preserve">ст. 12.7 ч. 2 КоАП РФ </w:t>
      </w:r>
      <w:r w:rsidRPr="00AF18C9">
        <w:rPr>
          <w:rFonts w:ascii="Times New Roman" w:eastAsia="Times New Roman" w:hAnsi="Times New Roman" w:cs="Times New Roman"/>
          <w:sz w:val="28"/>
          <w:szCs w:val="28"/>
          <w:lang w:eastAsia="ru-RU"/>
        </w:rPr>
        <w:t>в отношении:</w:t>
      </w:r>
    </w:p>
    <w:p w:rsidR="00046884" w:rsidRPr="00AF18C9" w:rsidP="00046884">
      <w:pPr>
        <w:widowControl w:val="0"/>
        <w:autoSpaceDE w:val="0"/>
        <w:autoSpaceDN w:val="0"/>
        <w:adjustRightInd w:val="0"/>
        <w:spacing w:after="0" w:line="240" w:lineRule="auto"/>
        <w:ind w:left="-284" w:right="-1"/>
        <w:jc w:val="both"/>
        <w:rPr>
          <w:rFonts w:ascii="Times New Roman" w:eastAsia="Times New Roman" w:hAnsi="Times New Roman" w:cs="Times New Roman"/>
          <w:spacing w:val="-7"/>
          <w:sz w:val="28"/>
          <w:szCs w:val="28"/>
          <w:lang w:eastAsia="ru-RU"/>
        </w:rPr>
      </w:pPr>
      <w:r w:rsidRPr="00AF18C9">
        <w:rPr>
          <w:rFonts w:ascii="Times New Roman" w:eastAsia="Times New Roman" w:hAnsi="Times New Roman" w:cs="Times New Roman"/>
          <w:sz w:val="28"/>
          <w:szCs w:val="28"/>
          <w:lang w:eastAsia="ru-RU"/>
        </w:rPr>
        <w:t>Коняшина С</w:t>
      </w:r>
      <w:r w:rsidR="007B34F0">
        <w:rPr>
          <w:rFonts w:ascii="Times New Roman" w:eastAsia="Times New Roman" w:hAnsi="Times New Roman" w:cs="Times New Roman"/>
          <w:sz w:val="28"/>
          <w:szCs w:val="28"/>
          <w:lang w:eastAsia="ru-RU"/>
        </w:rPr>
        <w:t>.</w:t>
      </w:r>
      <w:r w:rsidRPr="00AF18C9">
        <w:rPr>
          <w:rFonts w:ascii="Times New Roman" w:eastAsia="Times New Roman" w:hAnsi="Times New Roman" w:cs="Times New Roman"/>
          <w:sz w:val="28"/>
          <w:szCs w:val="28"/>
          <w:lang w:eastAsia="ru-RU"/>
        </w:rPr>
        <w:t xml:space="preserve"> И</w:t>
      </w:r>
      <w:r w:rsidR="007B34F0">
        <w:rPr>
          <w:rFonts w:ascii="Times New Roman" w:eastAsia="Times New Roman" w:hAnsi="Times New Roman" w:cs="Times New Roman"/>
          <w:sz w:val="28"/>
          <w:szCs w:val="28"/>
          <w:lang w:eastAsia="ru-RU"/>
        </w:rPr>
        <w:t>.</w:t>
      </w:r>
      <w:r w:rsidRPr="00AF18C9">
        <w:rPr>
          <w:rFonts w:ascii="Times New Roman" w:eastAsia="Times New Roman" w:hAnsi="Times New Roman" w:cs="Times New Roman"/>
          <w:sz w:val="28"/>
          <w:szCs w:val="28"/>
          <w:lang w:eastAsia="ru-RU"/>
        </w:rPr>
        <w:t xml:space="preserve">,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z w:val="28"/>
          <w:szCs w:val="28"/>
          <w:lang w:eastAsia="ru-RU"/>
        </w:rPr>
        <w:t xml:space="preserve"> года рождения, уроженца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z w:val="28"/>
          <w:szCs w:val="28"/>
          <w:lang w:eastAsia="ru-RU"/>
        </w:rPr>
        <w:t xml:space="preserve">, зарегистрированного и проживающего по адресу: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z w:val="28"/>
          <w:szCs w:val="28"/>
          <w:lang w:eastAsia="ru-RU"/>
        </w:rPr>
        <w:t xml:space="preserve">,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z w:val="28"/>
          <w:szCs w:val="28"/>
          <w:lang w:eastAsia="ru-RU"/>
        </w:rPr>
        <w:t xml:space="preserve">,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z w:val="28"/>
          <w:szCs w:val="28"/>
          <w:lang w:eastAsia="ru-RU"/>
        </w:rPr>
        <w:t xml:space="preserve">, </w:t>
      </w:r>
    </w:p>
    <w:p w:rsidR="007B34F0"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r w:rsidRPr="00AF18C9">
        <w:rPr>
          <w:rFonts w:ascii="Times New Roman" w:eastAsia="Times New Roman" w:hAnsi="Times New Roman" w:cs="Times New Roman"/>
          <w:spacing w:val="-5"/>
          <w:sz w:val="28"/>
          <w:szCs w:val="28"/>
          <w:lang w:eastAsia="ru-RU"/>
        </w:rPr>
        <w:t>УСТАНОВИЛ</w:t>
      </w: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pacing w:val="-5"/>
          <w:sz w:val="28"/>
          <w:szCs w:val="28"/>
          <w:lang w:eastAsia="ru-RU"/>
        </w:rPr>
      </w:pPr>
    </w:p>
    <w:p w:rsidR="00046884" w:rsidRPr="00AF18C9" w:rsidP="00046884">
      <w:pPr>
        <w:widowControl w:val="0"/>
        <w:autoSpaceDE w:val="0"/>
        <w:autoSpaceDN w:val="0"/>
        <w:adjustRightInd w:val="0"/>
        <w:spacing w:after="0" w:line="240" w:lineRule="auto"/>
        <w:ind w:left="-284" w:right="-1" w:firstLine="568"/>
        <w:jc w:val="both"/>
        <w:rPr>
          <w:rFonts w:ascii="Times New Roman" w:eastAsia="Times New Roman" w:hAnsi="Times New Roman" w:cs="Times New Roman"/>
          <w:spacing w:val="-4"/>
          <w:sz w:val="28"/>
          <w:szCs w:val="28"/>
          <w:lang w:eastAsia="ru-RU"/>
        </w:rPr>
      </w:pPr>
      <w:r w:rsidRPr="00AF18C9">
        <w:rPr>
          <w:rFonts w:ascii="Times New Roman" w:eastAsia="Times New Roman" w:hAnsi="Times New Roman" w:cs="Times New Roman"/>
          <w:spacing w:val="-3"/>
          <w:sz w:val="28"/>
          <w:szCs w:val="28"/>
          <w:lang w:eastAsia="ru-RU"/>
        </w:rPr>
        <w:t xml:space="preserve">29.06.2022 в 13 час. 35 мин, в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pacing w:val="-3"/>
          <w:sz w:val="28"/>
          <w:szCs w:val="28"/>
          <w:lang w:eastAsia="ru-RU"/>
        </w:rPr>
        <w:t xml:space="preserve"> </w:t>
      </w:r>
      <w:r w:rsidRPr="00AF18C9">
        <w:rPr>
          <w:rFonts w:ascii="Times New Roman" w:eastAsia="Times New Roman" w:hAnsi="Times New Roman" w:cs="Times New Roman"/>
          <w:sz w:val="28"/>
          <w:szCs w:val="28"/>
          <w:lang w:eastAsia="ru-RU"/>
        </w:rPr>
        <w:t xml:space="preserve">Коняшин С.И. управлял автомашиной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z w:val="28"/>
          <w:szCs w:val="28"/>
          <w:lang w:eastAsia="ru-RU"/>
        </w:rPr>
        <w:t xml:space="preserve"> с государственным номерным знаком </w:t>
      </w:r>
      <w:r w:rsidR="007B34F0">
        <w:rPr>
          <w:rFonts w:ascii="Times New Roman" w:eastAsia="Times New Roman" w:hAnsi="Times New Roman" w:cs="Times New Roman"/>
          <w:sz w:val="28"/>
          <w:szCs w:val="28"/>
          <w:lang w:val="en-US" w:eastAsia="ru-RU"/>
        </w:rPr>
        <w:t>XXXX</w:t>
      </w:r>
      <w:r w:rsidRPr="00AF18C9">
        <w:rPr>
          <w:rFonts w:ascii="Times New Roman" w:eastAsia="Times New Roman" w:hAnsi="Times New Roman" w:cs="Times New Roman"/>
          <w:spacing w:val="-7"/>
          <w:sz w:val="28"/>
          <w:szCs w:val="28"/>
          <w:lang w:eastAsia="ru-RU"/>
        </w:rPr>
        <w:t>, будучи лишенным права управления транспортными средствами</w:t>
      </w:r>
      <w:r w:rsidRPr="00AF18C9">
        <w:rPr>
          <w:rFonts w:ascii="Times New Roman" w:eastAsia="Times New Roman" w:hAnsi="Times New Roman" w:cs="Times New Roman"/>
          <w:spacing w:val="-4"/>
          <w:sz w:val="28"/>
          <w:szCs w:val="28"/>
          <w:lang w:eastAsia="ru-RU"/>
        </w:rPr>
        <w:t xml:space="preserve">. </w:t>
      </w:r>
    </w:p>
    <w:p w:rsidR="00046884" w:rsidRPr="00AF18C9" w:rsidP="00046884">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0"/>
          <w:szCs w:val="20"/>
          <w:lang w:eastAsia="ru-RU"/>
        </w:rPr>
      </w:pPr>
      <w:r w:rsidRPr="00AF18C9">
        <w:rPr>
          <w:rFonts w:ascii="Times New Roman" w:eastAsia="Times New Roman" w:hAnsi="Times New Roman" w:cs="Times New Roman"/>
          <w:iCs/>
          <w:sz w:val="28"/>
          <w:szCs w:val="28"/>
          <w:lang w:eastAsia="ru-RU"/>
        </w:rPr>
        <w:t>В силу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046884" w:rsidRPr="00AF18C9" w:rsidP="00046884">
      <w:pPr>
        <w:widowControl w:val="0"/>
        <w:autoSpaceDE w:val="0"/>
        <w:autoSpaceDN w:val="0"/>
        <w:adjustRightInd w:val="0"/>
        <w:spacing w:after="0" w:line="240" w:lineRule="auto"/>
        <w:ind w:left="-284" w:right="-1" w:firstLine="720"/>
        <w:jc w:val="both"/>
        <w:rPr>
          <w:rFonts w:ascii="Times New Roman" w:eastAsia="Times New Roman" w:hAnsi="Times New Roman" w:cs="Times New Roman"/>
          <w:iCs/>
          <w:sz w:val="28"/>
          <w:szCs w:val="28"/>
          <w:lang w:eastAsia="ru-RU"/>
        </w:rPr>
      </w:pPr>
      <w:r w:rsidRPr="00AF18C9">
        <w:rPr>
          <w:rFonts w:ascii="Times New Roman" w:eastAsia="Times New Roman" w:hAnsi="Times New Roman" w:cs="Times New Roman"/>
          <w:iCs/>
          <w:sz w:val="28"/>
          <w:szCs w:val="28"/>
          <w:lang w:eastAsia="ru-RU"/>
        </w:rPr>
        <w:t>Статьей 26.1 Кодекса Российской Федерации об административных правонарушениях установлено, что по делу об административном правонарушении подлежат обязательному выяснению: наличие события административного правонарушения; лицо, совершившее противоправные действия, виновность лица в совершении административного правонарушения;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046884" w:rsidRPr="00AF18C9" w:rsidP="00046884">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0"/>
          <w:szCs w:val="20"/>
          <w:lang w:eastAsia="ru-RU"/>
        </w:rPr>
      </w:pPr>
      <w:r w:rsidRPr="00AF18C9">
        <w:rPr>
          <w:rFonts w:ascii="Times New Roman" w:eastAsia="Times New Roman" w:hAnsi="Times New Roman" w:cs="Times New Roman"/>
          <w:sz w:val="28"/>
          <w:szCs w:val="28"/>
          <w:lang w:eastAsia="ru-RU"/>
        </w:rPr>
        <w:t xml:space="preserve"> В ходе рассмотрения дела Коняшин С.И. вину признал. </w:t>
      </w:r>
    </w:p>
    <w:p w:rsidR="00046884" w:rsidRPr="00AF18C9" w:rsidP="00046884">
      <w:pPr>
        <w:widowControl w:val="0"/>
        <w:autoSpaceDE w:val="0"/>
        <w:autoSpaceDN w:val="0"/>
        <w:adjustRightInd w:val="0"/>
        <w:spacing w:after="0" w:line="240" w:lineRule="auto"/>
        <w:ind w:left="-284" w:right="-1" w:firstLine="709"/>
        <w:jc w:val="both"/>
        <w:rPr>
          <w:rFonts w:ascii="Times New Roman" w:eastAsia="Times New Roman" w:hAnsi="Times New Roman" w:cs="Times New Roman"/>
          <w:spacing w:val="-3"/>
          <w:sz w:val="28"/>
          <w:szCs w:val="28"/>
          <w:lang w:eastAsia="ru-RU"/>
        </w:rPr>
      </w:pPr>
      <w:r w:rsidRPr="00AF18C9">
        <w:rPr>
          <w:rFonts w:ascii="Times New Roman" w:eastAsia="Times New Roman" w:hAnsi="Times New Roman" w:cs="Times New Roman"/>
          <w:sz w:val="28"/>
          <w:szCs w:val="28"/>
          <w:lang w:eastAsia="ru-RU"/>
        </w:rPr>
        <w:t xml:space="preserve"> Выслушав Коняшин</w:t>
      </w:r>
      <w:r>
        <w:rPr>
          <w:rFonts w:ascii="Times New Roman" w:eastAsia="Times New Roman" w:hAnsi="Times New Roman" w:cs="Times New Roman"/>
          <w:sz w:val="28"/>
          <w:szCs w:val="28"/>
          <w:lang w:eastAsia="ru-RU"/>
        </w:rPr>
        <w:t>а</w:t>
      </w:r>
      <w:r w:rsidRPr="00AF18C9">
        <w:rPr>
          <w:rFonts w:ascii="Times New Roman" w:eastAsia="Times New Roman" w:hAnsi="Times New Roman" w:cs="Times New Roman"/>
          <w:sz w:val="28"/>
          <w:szCs w:val="28"/>
          <w:lang w:eastAsia="ru-RU"/>
        </w:rPr>
        <w:t xml:space="preserve"> С.И. изучив материалы, прихожу к следующему, что в действиях Коняшин</w:t>
      </w:r>
      <w:r>
        <w:rPr>
          <w:rFonts w:ascii="Times New Roman" w:eastAsia="Times New Roman" w:hAnsi="Times New Roman" w:cs="Times New Roman"/>
          <w:sz w:val="28"/>
          <w:szCs w:val="28"/>
          <w:lang w:eastAsia="ru-RU"/>
        </w:rPr>
        <w:t>а</w:t>
      </w:r>
      <w:r w:rsidRPr="00AF18C9">
        <w:rPr>
          <w:rFonts w:ascii="Times New Roman" w:eastAsia="Times New Roman" w:hAnsi="Times New Roman" w:cs="Times New Roman"/>
          <w:sz w:val="28"/>
          <w:szCs w:val="28"/>
          <w:lang w:eastAsia="ru-RU"/>
        </w:rPr>
        <w:t xml:space="preserve"> С.И. имеется состав административного правонарушения, </w:t>
      </w:r>
      <w:r w:rsidRPr="00AF18C9">
        <w:rPr>
          <w:rFonts w:ascii="Times New Roman" w:eastAsia="Times New Roman" w:hAnsi="Times New Roman" w:cs="Times New Roman"/>
          <w:spacing w:val="-4"/>
          <w:sz w:val="28"/>
          <w:szCs w:val="28"/>
          <w:lang w:eastAsia="ru-RU"/>
        </w:rPr>
        <w:t>предусмотренного ч. </w:t>
      </w:r>
      <w:r w:rsidRPr="00AF18C9">
        <w:rPr>
          <w:rFonts w:ascii="Times New Roman" w:eastAsia="Times New Roman" w:hAnsi="Times New Roman" w:cs="Times New Roman"/>
          <w:sz w:val="28"/>
          <w:szCs w:val="28"/>
          <w:lang w:eastAsia="ru-RU"/>
        </w:rPr>
        <w:t>2 ст. 12.7 КоАП РФ</w:t>
      </w:r>
      <w:r w:rsidRPr="00AF18C9">
        <w:rPr>
          <w:rFonts w:ascii="Times New Roman" w:eastAsia="Times New Roman" w:hAnsi="Times New Roman" w:cs="Times New Roman"/>
          <w:spacing w:val="-3"/>
          <w:sz w:val="28"/>
          <w:szCs w:val="28"/>
          <w:lang w:eastAsia="ru-RU"/>
        </w:rPr>
        <w:t>.</w:t>
      </w:r>
    </w:p>
    <w:p w:rsidR="00046884" w:rsidRPr="00AF18C9" w:rsidP="00046884">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Частью 2 ст.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w:t>
      </w:r>
    </w:p>
    <w:p w:rsidR="00046884" w:rsidRPr="00AF18C9" w:rsidP="00046884">
      <w:pPr>
        <w:widowControl w:val="0"/>
        <w:autoSpaceDE w:val="0"/>
        <w:autoSpaceDN w:val="0"/>
        <w:adjustRightInd w:val="0"/>
        <w:spacing w:after="0" w:line="240" w:lineRule="auto"/>
        <w:ind w:left="-284" w:right="-1" w:firstLine="720"/>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Вина Коняшина С.И. устанавливается протоколом об административном правонарушении, протоколом об отстранении от управления транспортным средством, протоколом задержания транспортного средства, копией постановления мирового судьи, рапортом, справкой, где отображено количество привлечений Коняшина С.И.  к административной ответственности за нарушение ПДД.</w:t>
      </w:r>
    </w:p>
    <w:p w:rsidR="00046884" w:rsidRPr="00AF18C9" w:rsidP="00046884">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Представленные доказательства, подтверждающие вину Коняшина С.И.</w:t>
      </w:r>
      <w:r w:rsidRPr="00AF18C9">
        <w:rPr>
          <w:rFonts w:ascii="Times New Roman" w:eastAsia="Times New Roman" w:hAnsi="Times New Roman" w:cs="Times New Roman"/>
          <w:spacing w:val="-4"/>
          <w:sz w:val="28"/>
          <w:szCs w:val="28"/>
          <w:lang w:eastAsia="ru-RU"/>
        </w:rPr>
        <w:t xml:space="preserve"> </w:t>
      </w:r>
      <w:r w:rsidRPr="00AF18C9">
        <w:rPr>
          <w:rFonts w:ascii="Times New Roman" w:eastAsia="Times New Roman" w:hAnsi="Times New Roman" w:cs="Times New Roman"/>
          <w:sz w:val="28"/>
          <w:szCs w:val="28"/>
          <w:lang w:eastAsia="ru-RU"/>
        </w:rPr>
        <w:t>оценены, в соответствии со ст. 26.11 КоАП РФ.  Настоящие доказательства собраны с соблюдением требований закона при их получении   и соответствуют ч. 3 ст. 26.2 КоАП РФ.</w:t>
      </w:r>
    </w:p>
    <w:p w:rsidR="00046884" w:rsidRPr="00AF18C9" w:rsidP="00046884">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Обстоятельством, смягчающим административную ответственность является признание вины, 1 ребенок.</w:t>
      </w:r>
    </w:p>
    <w:p w:rsidR="00046884" w:rsidRPr="00AF18C9" w:rsidP="00046884">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Обстоятельством, отягчающим административную ответственность, следует признать повторность совершения однородных правонарушений.</w:t>
      </w: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При назначении наказания мировой судья также учитывает личность Коняшина С.И. характер и степень общественной опасности совершенного им правонарушения, его отношение к совершенному правонарушению.</w:t>
      </w:r>
    </w:p>
    <w:p w:rsidR="00046884" w:rsidRPr="00AF18C9" w:rsidP="00046884">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r w:rsidRPr="00AF18C9">
        <w:rPr>
          <w:rFonts w:ascii="Times New Roman" w:eastAsia="Times New Roman" w:hAnsi="Times New Roman" w:cs="Times New Roman"/>
          <w:spacing w:val="-4"/>
          <w:sz w:val="28"/>
          <w:szCs w:val="28"/>
          <w:lang w:eastAsia="ru-RU"/>
        </w:rPr>
        <w:t xml:space="preserve">      На основании ст. 12.7 ч. 2, 29.9, 29.10 КоАП РФ,</w:t>
      </w:r>
    </w:p>
    <w:p w:rsidR="00046884" w:rsidRPr="00AF18C9" w:rsidP="00046884">
      <w:pPr>
        <w:widowControl w:val="0"/>
        <w:autoSpaceDE w:val="0"/>
        <w:autoSpaceDN w:val="0"/>
        <w:adjustRightInd w:val="0"/>
        <w:spacing w:after="0" w:line="240" w:lineRule="auto"/>
        <w:ind w:left="-284" w:right="-1"/>
        <w:jc w:val="both"/>
        <w:rPr>
          <w:rFonts w:ascii="Times New Roman" w:eastAsia="Times New Roman" w:hAnsi="Times New Roman" w:cs="Times New Roman"/>
          <w:spacing w:val="-4"/>
          <w:sz w:val="28"/>
          <w:szCs w:val="28"/>
          <w:lang w:eastAsia="ru-RU"/>
        </w:rPr>
      </w:pP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r w:rsidRPr="00AF18C9">
        <w:rPr>
          <w:rFonts w:ascii="Times New Roman" w:eastAsia="Times New Roman" w:hAnsi="Times New Roman" w:cs="Times New Roman"/>
          <w:spacing w:val="-4"/>
          <w:sz w:val="28"/>
          <w:szCs w:val="28"/>
          <w:lang w:eastAsia="ru-RU"/>
        </w:rPr>
        <w:t>ПОСТАНОВИЛ</w:t>
      </w:r>
    </w:p>
    <w:p w:rsidR="00046884" w:rsidRPr="00AF18C9" w:rsidP="00046884">
      <w:pPr>
        <w:widowControl w:val="0"/>
        <w:autoSpaceDE w:val="0"/>
        <w:autoSpaceDN w:val="0"/>
        <w:adjustRightInd w:val="0"/>
        <w:spacing w:after="0" w:line="240" w:lineRule="auto"/>
        <w:ind w:left="-284" w:right="-1"/>
        <w:jc w:val="center"/>
        <w:rPr>
          <w:rFonts w:ascii="Times New Roman" w:eastAsia="Times New Roman" w:hAnsi="Times New Roman" w:cs="Times New Roman"/>
          <w:spacing w:val="-4"/>
          <w:sz w:val="28"/>
          <w:szCs w:val="28"/>
          <w:lang w:eastAsia="ru-RU"/>
        </w:rPr>
      </w:pPr>
    </w:p>
    <w:p w:rsidR="00046884" w:rsidRPr="00AF18C9" w:rsidP="00046884">
      <w:pPr>
        <w:widowControl w:val="0"/>
        <w:autoSpaceDE w:val="0"/>
        <w:autoSpaceDN w:val="0"/>
        <w:adjustRightInd w:val="0"/>
        <w:spacing w:after="0" w:line="240" w:lineRule="auto"/>
        <w:ind w:left="-284" w:right="-1" w:firstLine="709"/>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Коняшина С</w:t>
      </w:r>
      <w:r w:rsidR="007B34F0">
        <w:rPr>
          <w:rFonts w:ascii="Times New Roman" w:eastAsia="Times New Roman" w:hAnsi="Times New Roman" w:cs="Times New Roman"/>
          <w:sz w:val="28"/>
          <w:szCs w:val="28"/>
          <w:lang w:eastAsia="ru-RU"/>
        </w:rPr>
        <w:t>.</w:t>
      </w:r>
      <w:r w:rsidRPr="00AF18C9">
        <w:rPr>
          <w:rFonts w:ascii="Times New Roman" w:eastAsia="Times New Roman" w:hAnsi="Times New Roman" w:cs="Times New Roman"/>
          <w:sz w:val="28"/>
          <w:szCs w:val="28"/>
          <w:lang w:eastAsia="ru-RU"/>
        </w:rPr>
        <w:t xml:space="preserve"> И</w:t>
      </w:r>
      <w:r w:rsidR="007B34F0">
        <w:rPr>
          <w:rFonts w:ascii="Times New Roman" w:eastAsia="Times New Roman" w:hAnsi="Times New Roman" w:cs="Times New Roman"/>
          <w:sz w:val="28"/>
          <w:szCs w:val="28"/>
          <w:lang w:eastAsia="ru-RU"/>
        </w:rPr>
        <w:t>.</w:t>
      </w:r>
      <w:r w:rsidRPr="00AF18C9">
        <w:rPr>
          <w:rFonts w:ascii="Times New Roman" w:eastAsia="Times New Roman" w:hAnsi="Times New Roman" w:cs="Times New Roman"/>
          <w:sz w:val="28"/>
          <w:szCs w:val="28"/>
          <w:lang w:eastAsia="ru-RU"/>
        </w:rPr>
        <w:t xml:space="preserve"> </w:t>
      </w:r>
      <w:r w:rsidRPr="00AF18C9">
        <w:rPr>
          <w:rFonts w:ascii="Times New Roman" w:eastAsia="Times New Roman" w:hAnsi="Times New Roman" w:cs="Times New Roman"/>
          <w:spacing w:val="-4"/>
          <w:sz w:val="28"/>
          <w:szCs w:val="28"/>
          <w:lang w:eastAsia="ru-RU"/>
        </w:rPr>
        <w:t xml:space="preserve">признать виновным в совершении правонарушения предусмотренного ст. 12.7 ч. 2 КоАП РФ и назначить административное наказание </w:t>
      </w:r>
      <w:r w:rsidRPr="00AF18C9">
        <w:rPr>
          <w:rFonts w:ascii="Times New Roman" w:eastAsia="Times New Roman" w:hAnsi="Times New Roman" w:cs="Times New Roman"/>
          <w:sz w:val="28"/>
          <w:szCs w:val="28"/>
          <w:lang w:eastAsia="ru-RU"/>
        </w:rPr>
        <w:t>в виде административного штрафа в размере 30000 (тридцать тысяч) рублей с уплатой в доход государства.</w:t>
      </w: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Разъяснить, что в силу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rsidR="00046884" w:rsidRPr="00046884" w:rsidP="00046884">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Реквизиты для уплаты </w:t>
      </w:r>
      <w:r>
        <w:rPr>
          <w:rFonts w:ascii="Times New Roman" w:hAnsi="Times New Roman" w:cs="Times New Roman"/>
          <w:sz w:val="28"/>
          <w:szCs w:val="28"/>
        </w:rPr>
        <w:t>штрафа:</w:t>
      </w:r>
      <w:r w:rsidRPr="00E036B4">
        <w:rPr>
          <w:rFonts w:ascii="Times New Roman" w:hAnsi="Times New Roman" w:cs="Times New Roman"/>
          <w:sz w:val="28"/>
          <w:szCs w:val="28"/>
        </w:rPr>
        <w:t>:</w:t>
      </w:r>
      <w:r w:rsidRPr="00E036B4">
        <w:rPr>
          <w:rFonts w:ascii="Times New Roman" w:hAnsi="Times New Roman" w:cs="Times New Roman"/>
          <w:sz w:val="28"/>
          <w:szCs w:val="28"/>
        </w:rPr>
        <w:t xml:space="preserve"> получатель УФК по Республике Татарстан (УГИБДД МВД по Республике Татарстан), ИНН 1654002946, КПП 165945001, БИК 019205400, ОКТМО 92608000, р/с 03100643000000011100 в Отделение-НБ Республика Татарстан г.</w:t>
      </w:r>
      <w:r>
        <w:rPr>
          <w:rFonts w:ascii="Times New Roman" w:hAnsi="Times New Roman" w:cs="Times New Roman"/>
          <w:sz w:val="28"/>
          <w:szCs w:val="28"/>
        </w:rPr>
        <w:t xml:space="preserve"> </w:t>
      </w:r>
      <w:r w:rsidRPr="00E036B4">
        <w:rPr>
          <w:rFonts w:ascii="Times New Roman" w:hAnsi="Times New Roman" w:cs="Times New Roman"/>
          <w:sz w:val="28"/>
          <w:szCs w:val="28"/>
        </w:rPr>
        <w:t>Казань//УФК по РТ г.</w:t>
      </w:r>
      <w:r>
        <w:rPr>
          <w:rFonts w:ascii="Times New Roman" w:hAnsi="Times New Roman" w:cs="Times New Roman"/>
          <w:sz w:val="28"/>
          <w:szCs w:val="28"/>
        </w:rPr>
        <w:t xml:space="preserve"> </w:t>
      </w:r>
      <w:r w:rsidRPr="00E036B4">
        <w:rPr>
          <w:rFonts w:ascii="Times New Roman" w:hAnsi="Times New Roman" w:cs="Times New Roman"/>
          <w:sz w:val="28"/>
          <w:szCs w:val="28"/>
        </w:rPr>
        <w:t>Казан</w:t>
      </w:r>
      <w:r>
        <w:rPr>
          <w:rFonts w:ascii="Times New Roman" w:hAnsi="Times New Roman" w:cs="Times New Roman"/>
          <w:sz w:val="28"/>
          <w:szCs w:val="28"/>
        </w:rPr>
        <w:t>ь// УФК поРеспубликеТатарстанг.Казань,к/с</w:t>
      </w:r>
      <w:r w:rsidRPr="00E036B4">
        <w:rPr>
          <w:rFonts w:ascii="Times New Roman" w:hAnsi="Times New Roman" w:cs="Times New Roman"/>
          <w:sz w:val="28"/>
          <w:szCs w:val="28"/>
        </w:rPr>
        <w:t>40102810445370000079,КБК:188116011230100</w:t>
      </w:r>
      <w:r>
        <w:rPr>
          <w:rFonts w:ascii="Times New Roman" w:hAnsi="Times New Roman" w:cs="Times New Roman"/>
          <w:sz w:val="28"/>
          <w:szCs w:val="28"/>
        </w:rPr>
        <w:t>01140,УИН:188104162123000021487.</w:t>
      </w: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Постановление может быть обжаловано в Альметьевский городской суд РТ в течение 10 дней со дня вручения или получения копии постановления. </w:t>
      </w: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046884"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Мировой судья                                                          Ишмуратов Р.Н.</w:t>
      </w:r>
    </w:p>
    <w:p w:rsidR="00046884" w:rsidRPr="00AF18C9" w:rsidP="00046884">
      <w:pPr>
        <w:widowControl w:val="0"/>
        <w:autoSpaceDE w:val="0"/>
        <w:autoSpaceDN w:val="0"/>
        <w:adjustRightInd w:val="0"/>
        <w:spacing w:after="0" w:line="240" w:lineRule="auto"/>
        <w:ind w:left="-284" w:right="-1"/>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Постановление вступило в законную силу ___________________ 2022 года. </w:t>
      </w:r>
      <w:r>
        <w:rPr>
          <w:rFonts w:ascii="Times New Roman" w:eastAsia="Times New Roman" w:hAnsi="Times New Roman" w:cs="Times New Roman"/>
          <w:sz w:val="28"/>
          <w:szCs w:val="28"/>
          <w:lang w:eastAsia="ru-RU"/>
        </w:rPr>
        <w:t>\</w:t>
      </w:r>
    </w:p>
    <w:p w:rsidR="00046884" w:rsidRPr="00AF18C9" w:rsidP="00046884">
      <w:pPr>
        <w:widowControl w:val="0"/>
        <w:autoSpaceDE w:val="0"/>
        <w:autoSpaceDN w:val="0"/>
        <w:adjustRightInd w:val="0"/>
        <w:spacing w:after="0" w:line="240" w:lineRule="auto"/>
        <w:ind w:left="-284" w:right="-1" w:firstLine="708"/>
        <w:jc w:val="both"/>
        <w:rPr>
          <w:rFonts w:ascii="Times New Roman" w:eastAsia="Times New Roman" w:hAnsi="Times New Roman" w:cs="Times New Roman"/>
          <w:sz w:val="28"/>
          <w:szCs w:val="28"/>
          <w:lang w:eastAsia="ru-RU"/>
        </w:rPr>
      </w:pPr>
      <w:r w:rsidRPr="00AF18C9">
        <w:rPr>
          <w:rFonts w:ascii="Times New Roman" w:eastAsia="Times New Roman" w:hAnsi="Times New Roman" w:cs="Times New Roman"/>
          <w:sz w:val="28"/>
          <w:szCs w:val="28"/>
          <w:lang w:eastAsia="ru-RU"/>
        </w:rPr>
        <w:t xml:space="preserve">Мировой судья  </w:t>
      </w:r>
    </w:p>
    <w:p w:rsidR="00FD0CDD"/>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84"/>
    <w:rsid w:val="00046884"/>
    <w:rsid w:val="007B34F0"/>
    <w:rsid w:val="00AF18C9"/>
    <w:rsid w:val="00E036B4"/>
    <w:rsid w:val="00FD0C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910D19B-2810-44F5-915B-2A09B4BC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88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