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2F15" w:rsidRPr="00CB3881" w:rsidP="00902F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5-135/2022-5</w:t>
      </w:r>
    </w:p>
    <w:p w:rsidR="00902F15" w:rsidRPr="00CB3881" w:rsidP="00902F15">
      <w:pPr>
        <w:spacing w:after="0" w:line="240" w:lineRule="auto"/>
        <w:ind w:left="-426" w:right="-143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 16MS0086-01-2022-001050-18</w:t>
      </w:r>
      <w:r w:rsidRPr="00CB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02F15" w:rsidP="00902F15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2F15" w:rsidRPr="00CB3881" w:rsidP="00902F15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902F15" w:rsidRPr="00CB3881" w:rsidP="00902F15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2F15" w:rsidRPr="00CB3881" w:rsidP="00902F15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>по делу об административном правонарушении</w:t>
      </w:r>
    </w:p>
    <w:p w:rsidR="00902F15" w:rsidRPr="00CB3881" w:rsidP="00902F15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2F15" w:rsidRPr="00CB3881" w:rsidP="00902F15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>6 апреля 2022 года</w:t>
      </w:r>
      <w:r w:rsidRPr="00CB3881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3881">
        <w:rPr>
          <w:rFonts w:ascii="Times New Roman" w:eastAsia="Calibri" w:hAnsi="Times New Roman" w:cs="Times New Roman"/>
          <w:sz w:val="28"/>
          <w:szCs w:val="28"/>
        </w:rPr>
        <w:t xml:space="preserve"> г. Альметьевск</w:t>
      </w:r>
    </w:p>
    <w:p w:rsidR="00902F15" w:rsidRPr="00CB3881" w:rsidP="00902F15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2F15" w:rsidRPr="00CB3881" w:rsidP="00902F15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 xml:space="preserve">Мировой судья судебного участка № 5 по Альметьевскому судебному району Республики Татарстан Ишмуратов Р.Н., рассмотрев дело об административном правонарушении по ч. 3 ст. 19.24 КоАП РФ в отношении:  </w:t>
      </w:r>
    </w:p>
    <w:p w:rsidR="00902F15" w:rsidRPr="00CB3881" w:rsidP="00902F15">
      <w:pPr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>Фаттахова И</w:t>
      </w:r>
      <w:r w:rsidR="00907571">
        <w:rPr>
          <w:rFonts w:ascii="Times New Roman" w:eastAsia="Calibri" w:hAnsi="Times New Roman" w:cs="Times New Roman"/>
          <w:sz w:val="28"/>
          <w:szCs w:val="28"/>
        </w:rPr>
        <w:t>.</w:t>
      </w:r>
      <w:r w:rsidRPr="00CB3881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="00907571">
        <w:rPr>
          <w:rFonts w:ascii="Times New Roman" w:eastAsia="Calibri" w:hAnsi="Times New Roman" w:cs="Times New Roman"/>
          <w:sz w:val="28"/>
          <w:szCs w:val="28"/>
        </w:rPr>
        <w:t>.</w:t>
      </w:r>
      <w:r w:rsidRPr="00CB388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07571">
        <w:rPr>
          <w:rFonts w:ascii="Times New Roman" w:hAnsi="Times New Roman" w:cs="Times New Roman"/>
          <w:sz w:val="28"/>
          <w:szCs w:val="28"/>
          <w:lang w:val="en-US" w:eastAsia="ru-RU"/>
        </w:rPr>
        <w:t>XXXX</w:t>
      </w:r>
      <w:r w:rsidRPr="00CB3881">
        <w:rPr>
          <w:rFonts w:ascii="Times New Roman" w:eastAsia="Calibri" w:hAnsi="Times New Roman" w:cs="Times New Roman"/>
          <w:sz w:val="28"/>
          <w:szCs w:val="28"/>
        </w:rPr>
        <w:t xml:space="preserve"> года рождения, уроженца </w:t>
      </w:r>
      <w:r w:rsidR="00907571">
        <w:rPr>
          <w:rFonts w:ascii="Times New Roman" w:hAnsi="Times New Roman" w:cs="Times New Roman"/>
          <w:sz w:val="28"/>
          <w:szCs w:val="28"/>
          <w:lang w:val="en-US" w:eastAsia="ru-RU"/>
        </w:rPr>
        <w:t>XXXX</w:t>
      </w:r>
      <w:r w:rsidRPr="00CB3881">
        <w:rPr>
          <w:rFonts w:ascii="Times New Roman" w:eastAsia="Calibri" w:hAnsi="Times New Roman" w:cs="Times New Roman"/>
          <w:sz w:val="28"/>
          <w:szCs w:val="28"/>
        </w:rPr>
        <w:t xml:space="preserve">, проживающего по адресу: </w:t>
      </w:r>
      <w:r w:rsidR="00907571">
        <w:rPr>
          <w:rFonts w:ascii="Times New Roman" w:hAnsi="Times New Roman" w:cs="Times New Roman"/>
          <w:sz w:val="28"/>
          <w:szCs w:val="28"/>
          <w:lang w:val="en-US" w:eastAsia="ru-RU"/>
        </w:rPr>
        <w:t>XXXX</w:t>
      </w:r>
      <w:r w:rsidRPr="00CB388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07571">
        <w:rPr>
          <w:rFonts w:ascii="Times New Roman" w:hAnsi="Times New Roman" w:cs="Times New Roman"/>
          <w:sz w:val="28"/>
          <w:szCs w:val="28"/>
          <w:lang w:val="en-US" w:eastAsia="ru-RU"/>
        </w:rPr>
        <w:t>XXXX</w:t>
      </w:r>
      <w:r w:rsidRPr="00CB388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07571">
        <w:rPr>
          <w:rFonts w:ascii="Times New Roman" w:hAnsi="Times New Roman" w:cs="Times New Roman"/>
          <w:sz w:val="28"/>
          <w:szCs w:val="28"/>
          <w:lang w:val="en-US" w:eastAsia="ru-RU"/>
        </w:rPr>
        <w:t>XXXX</w:t>
      </w:r>
      <w:r w:rsidRPr="00CB388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07571">
        <w:rPr>
          <w:rFonts w:ascii="Times New Roman" w:hAnsi="Times New Roman" w:cs="Times New Roman"/>
          <w:sz w:val="28"/>
          <w:szCs w:val="28"/>
          <w:lang w:val="en-US" w:eastAsia="ru-RU"/>
        </w:rPr>
        <w:t>XXXX</w:t>
      </w:r>
      <w:r w:rsidRPr="00CB3881">
        <w:rPr>
          <w:rFonts w:ascii="Times New Roman" w:eastAsia="Calibri" w:hAnsi="Times New Roman" w:cs="Times New Roman"/>
          <w:sz w:val="28"/>
          <w:szCs w:val="28"/>
        </w:rPr>
        <w:t>,</w:t>
      </w:r>
    </w:p>
    <w:p w:rsidR="00902F15" w:rsidRPr="00CB3881" w:rsidP="00902F15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2F15" w:rsidRPr="00CB3881" w:rsidP="00902F15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2F15" w:rsidRPr="00CB3881" w:rsidP="00902F15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>УСТАНОВИЛ</w:t>
      </w:r>
    </w:p>
    <w:p w:rsidR="00902F15" w:rsidRPr="00CB3881" w:rsidP="00902F15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2F15" w:rsidRPr="00CB3881" w:rsidP="00902F15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>Фаттахов И.А., ранее привлекался к административной ответственности по ч. 1 ст. 19.24 КоАП РФ, так как в отношении его установлен административный надзор и административные ограничения в том числе в виде запрещения пребывания вне жилого помещения являющегося местом жительства, 23.03.2022 в 01.30 часов, по месту жительства не находился, то есть повторно в течении года не выполнил требований, установленных ему судом, в соответствии с федеральным законом.</w:t>
      </w:r>
    </w:p>
    <w:p w:rsidR="00902F15" w:rsidRPr="00CB3881" w:rsidP="00902F15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>Частью 3 статьи 19.24 КоАП РФ предусмотрена административная ответственность за повторное в течение одного года совершения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902F15" w:rsidRPr="00CB3881" w:rsidP="00902F15">
      <w:pPr>
        <w:spacing w:after="0" w:line="240" w:lineRule="auto"/>
        <w:ind w:left="-426" w:right="-143" w:firstLine="720"/>
        <w:jc w:val="both"/>
        <w:rPr>
          <w:rFonts w:ascii="Times New Roman" w:eastAsia="Calibri" w:hAnsi="Times New Roman" w:cs="Times New Roman"/>
          <w:iCs/>
        </w:rPr>
      </w:pPr>
      <w:r w:rsidRPr="00CB3881">
        <w:rPr>
          <w:rFonts w:ascii="Times New Roman" w:eastAsia="Calibri" w:hAnsi="Times New Roman" w:cs="Times New Roman"/>
          <w:iCs/>
          <w:sz w:val="28"/>
          <w:szCs w:val="28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02F15" w:rsidRPr="00CB3881" w:rsidP="00902F15">
      <w:pPr>
        <w:spacing w:after="0" w:line="240" w:lineRule="auto"/>
        <w:ind w:left="-426" w:right="-143"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B3881">
        <w:rPr>
          <w:rFonts w:ascii="Times New Roman" w:eastAsia="Calibri" w:hAnsi="Times New Roman" w:cs="Times New Roman"/>
          <w:iCs/>
          <w:sz w:val="28"/>
          <w:szCs w:val="28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02F15" w:rsidRPr="00CB3881" w:rsidP="00902F15">
      <w:pPr>
        <w:spacing w:after="0" w:line="240" w:lineRule="auto"/>
        <w:ind w:left="-426" w:right="-143" w:firstLine="720"/>
        <w:jc w:val="both"/>
        <w:rPr>
          <w:rFonts w:ascii="Times New Roman" w:eastAsia="Calibri" w:hAnsi="Times New Roman" w:cs="Times New Roman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 xml:space="preserve">В ходе рассмотрения дела Фаттахов И.А. вину признал. </w:t>
      </w:r>
    </w:p>
    <w:p w:rsidR="00902F15" w:rsidRPr="00CB3881" w:rsidP="00902F15">
      <w:pPr>
        <w:spacing w:after="0" w:line="240" w:lineRule="auto"/>
        <w:ind w:left="-426" w:right="-143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>Выслушав Фаттахова И.А. изучив материалы, прихожу к следующему, что в действиях Фаттахов</w:t>
      </w:r>
      <w:r w:rsidR="00C31F06">
        <w:rPr>
          <w:rFonts w:ascii="Times New Roman" w:eastAsia="Calibri" w:hAnsi="Times New Roman" w:cs="Times New Roman"/>
          <w:sz w:val="28"/>
          <w:szCs w:val="28"/>
        </w:rPr>
        <w:t>а</w:t>
      </w:r>
      <w:r w:rsidRPr="00CB3881">
        <w:rPr>
          <w:rFonts w:ascii="Times New Roman" w:eastAsia="Calibri" w:hAnsi="Times New Roman" w:cs="Times New Roman"/>
          <w:sz w:val="28"/>
          <w:szCs w:val="28"/>
        </w:rPr>
        <w:t xml:space="preserve"> И.А. имеется состав административного правонарушения           предусмотренного ч. 3 ст. 19.24 КоАП РФ.</w:t>
      </w:r>
    </w:p>
    <w:p w:rsidR="00902F15" w:rsidRPr="00CB3881" w:rsidP="00902F15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>Вина Фаттахова И.А. подтверждается материалами административного дела, протоколом об административном правонарушении, решением судьи Альметьевского городского суда РТ, постановлением мирового судьи, актом проверки, рапортом сотрудника полиции, справкой.</w:t>
      </w:r>
    </w:p>
    <w:p w:rsidR="00902F15" w:rsidRPr="00CB3881" w:rsidP="00902F15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>Представленные доказательства, подтверждающие вину Фаттахова И.А. оценены, в соответствии со ст. 26.11 КоАП РФ.  Настоящие доказательства собраны с соблюдением требований закона при их получении   и соответствуют ч. 3 ст. 26.2 КоАП РФ.</w:t>
      </w:r>
    </w:p>
    <w:p w:rsidR="00902F15" w:rsidRPr="00CB3881" w:rsidP="00902F15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>Обстоятельством, смягчающим административную ответственность является, признание вины, наличие 1 ребенка.</w:t>
      </w:r>
    </w:p>
    <w:p w:rsidR="00902F15" w:rsidRPr="00CB3881" w:rsidP="00902F15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>Обстоятельством, отягчающим административную ответственность, следует признать повторность совершения однородных правонарушений.</w:t>
      </w:r>
    </w:p>
    <w:p w:rsidR="00902F15" w:rsidRPr="00CB3881" w:rsidP="00902F15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также учитывает личность Фаттахова И.А. характер и степень общественной опасности совершенного им правонарушения, его отношение к совершенному правонарушению.</w:t>
      </w:r>
    </w:p>
    <w:p w:rsidR="00902F15" w:rsidRPr="00CB3881" w:rsidP="00902F15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 xml:space="preserve">На основании ч. 3 ст. 19.24 КоАП РФ, мировой судья, </w:t>
      </w:r>
    </w:p>
    <w:p w:rsidR="00902F15" w:rsidRPr="00CB3881" w:rsidP="00902F15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2F15" w:rsidRPr="00CB3881" w:rsidP="00902F15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 xml:space="preserve">ПОСТАНОВИЛ </w:t>
      </w:r>
    </w:p>
    <w:p w:rsidR="00902F15" w:rsidRPr="00CB3881" w:rsidP="00902F15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2F15" w:rsidRPr="00CB3881" w:rsidP="00902F15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>Фаттахова И</w:t>
      </w:r>
      <w:r w:rsidR="00907571">
        <w:rPr>
          <w:rFonts w:ascii="Times New Roman" w:eastAsia="Calibri" w:hAnsi="Times New Roman" w:cs="Times New Roman"/>
          <w:sz w:val="28"/>
          <w:szCs w:val="28"/>
        </w:rPr>
        <w:t>.</w:t>
      </w:r>
      <w:r w:rsidRPr="00CB3881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="00907571">
        <w:rPr>
          <w:rFonts w:ascii="Times New Roman" w:eastAsia="Calibri" w:hAnsi="Times New Roman" w:cs="Times New Roman"/>
          <w:sz w:val="28"/>
          <w:szCs w:val="28"/>
        </w:rPr>
        <w:t>.</w:t>
      </w:r>
      <w:r w:rsidRPr="00CB3881">
        <w:rPr>
          <w:rFonts w:ascii="Times New Roman" w:eastAsia="Calibri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ч. 3 ст. 19.24 КоАП РФ и назначить ему административное наказание в виде ареста сроком на 13 (тринадцать) суток.</w:t>
      </w:r>
    </w:p>
    <w:p w:rsidR="00902F15" w:rsidRPr="00CB3881" w:rsidP="00902F15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 xml:space="preserve">Срок ареста исчислять с </w:t>
      </w:r>
      <w:r w:rsidR="00907571">
        <w:rPr>
          <w:rFonts w:ascii="Times New Roman" w:hAnsi="Times New Roman" w:cs="Times New Roman"/>
          <w:sz w:val="28"/>
          <w:szCs w:val="28"/>
          <w:lang w:val="en-US" w:eastAsia="ru-RU"/>
        </w:rPr>
        <w:t>XXXX</w:t>
      </w:r>
      <w:r w:rsidRPr="00CB388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02F15" w:rsidRPr="00CB3881" w:rsidP="00902F15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  городской суд через мирового судью в течение 10 дней со дня уведомления или получения копии постановления.</w:t>
      </w:r>
    </w:p>
    <w:p w:rsidR="00902F15" w:rsidRPr="00CB3881" w:rsidP="00902F15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2F15" w:rsidP="00902F15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2F15" w:rsidRPr="00CB3881" w:rsidP="00902F15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>Мировой судья                                                         Ишмуратов Р.Н.</w:t>
      </w:r>
    </w:p>
    <w:p w:rsidR="00902F15" w:rsidRPr="00CB3881" w:rsidP="00902F15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2F15" w:rsidRPr="00CB3881" w:rsidP="00902F15">
      <w:pPr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>Постановление вступило в законную силу_____________________2022 года.</w:t>
      </w:r>
    </w:p>
    <w:p w:rsidR="00902F15" w:rsidRPr="00CB3881" w:rsidP="00902F15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>Мировой судья</w:t>
      </w:r>
    </w:p>
    <w:p w:rsidR="00902F15" w:rsidRPr="00CB3881" w:rsidP="00902F15">
      <w:pPr>
        <w:spacing w:after="0" w:line="240" w:lineRule="auto"/>
        <w:ind w:left="-426" w:right="-143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02F15" w:rsidRPr="00CB3881" w:rsidP="00902F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94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F15"/>
    <w:rsid w:val="0089094A"/>
    <w:rsid w:val="00902F15"/>
    <w:rsid w:val="00907571"/>
    <w:rsid w:val="00C31F06"/>
    <w:rsid w:val="00CB38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8B4BA51-DD3A-416A-80F7-972270B9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F1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